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8FECA" w14:textId="77777777" w:rsidR="00115E17" w:rsidRDefault="00115E17" w:rsidP="001D1530">
      <w:pPr>
        <w:spacing w:line="276" w:lineRule="auto"/>
        <w:jc w:val="center"/>
        <w:rPr>
          <w:b/>
          <w:bCs/>
          <w:color w:val="000000" w:themeColor="text1"/>
          <w:spacing w:val="-4"/>
          <w:sz w:val="26"/>
          <w:szCs w:val="26"/>
        </w:rPr>
      </w:pPr>
      <w:r w:rsidRPr="007D467A">
        <w:rPr>
          <w:b/>
          <w:bCs/>
          <w:color w:val="000000" w:themeColor="text1"/>
          <w:spacing w:val="-4"/>
          <w:sz w:val="26"/>
          <w:szCs w:val="26"/>
        </w:rPr>
        <w:t>Phụ lục</w:t>
      </w:r>
    </w:p>
    <w:p w14:paraId="40235B7B" w14:textId="77777777" w:rsidR="00795ADD" w:rsidRPr="00795ADD" w:rsidRDefault="00795ADD" w:rsidP="00795ADD">
      <w:pPr>
        <w:pStyle w:val="NormalWeb"/>
        <w:shd w:val="clear" w:color="auto" w:fill="FFFFFF"/>
        <w:spacing w:before="0" w:beforeAutospacing="0" w:after="0" w:afterAutospacing="0" w:line="264" w:lineRule="auto"/>
        <w:jc w:val="center"/>
        <w:rPr>
          <w:b/>
          <w:sz w:val="26"/>
          <w:szCs w:val="26"/>
        </w:rPr>
      </w:pPr>
      <w:r w:rsidRPr="00795ADD">
        <w:rPr>
          <w:b/>
          <w:sz w:val="26"/>
          <w:szCs w:val="26"/>
        </w:rPr>
        <w:t>DANH MỤC THỦ TỤC HÀNH CHÍNH THUỘC THẨM QUYỀN GIẢI QUYẾT CỦA BẢO HIỂM XÃ HỘI TỈNH ĐƯA VÀO TIẾP NHẬN VÀ TRẢ KẾT QUẢ TẠI BỘ PHẬN MỘT CỬA CÁC CẤP TRÊN ĐỊA BÀN TỈNH THỪA THIÊN HUẾ</w:t>
      </w:r>
    </w:p>
    <w:p w14:paraId="27795E31" w14:textId="77777777" w:rsidR="00115E17" w:rsidRPr="007D467A" w:rsidRDefault="00115E17" w:rsidP="001D1530">
      <w:pPr>
        <w:spacing w:line="276" w:lineRule="auto"/>
        <w:jc w:val="center"/>
        <w:rPr>
          <w:i/>
          <w:color w:val="000000" w:themeColor="text1"/>
          <w:sz w:val="26"/>
          <w:szCs w:val="26"/>
        </w:rPr>
      </w:pPr>
      <w:r w:rsidRPr="007D467A">
        <w:rPr>
          <w:bCs/>
          <w:i/>
          <w:color w:val="000000" w:themeColor="text1"/>
          <w:spacing w:val="-4"/>
          <w:sz w:val="26"/>
          <w:szCs w:val="26"/>
        </w:rPr>
        <w:t>(Kèm theo Quyết định</w:t>
      </w:r>
      <w:r w:rsidR="00795ADD">
        <w:rPr>
          <w:bCs/>
          <w:i/>
          <w:color w:val="000000" w:themeColor="text1"/>
          <w:spacing w:val="-4"/>
          <w:sz w:val="26"/>
          <w:szCs w:val="26"/>
        </w:rPr>
        <w:t xml:space="preserve"> số</w:t>
      </w:r>
      <w:r w:rsidRPr="007D467A">
        <w:rPr>
          <w:bCs/>
          <w:i/>
          <w:color w:val="000000" w:themeColor="text1"/>
          <w:spacing w:val="-4"/>
          <w:sz w:val="26"/>
          <w:szCs w:val="26"/>
        </w:rPr>
        <w:t xml:space="preserve">          /QĐ-</w:t>
      </w:r>
      <w:r w:rsidRPr="007D467A">
        <w:rPr>
          <w:i/>
          <w:color w:val="000000" w:themeColor="text1"/>
          <w:sz w:val="26"/>
          <w:szCs w:val="26"/>
        </w:rPr>
        <w:t xml:space="preserve">UBND  ngày     tháng  </w:t>
      </w:r>
      <w:r w:rsidRPr="007D467A">
        <w:rPr>
          <w:i/>
          <w:color w:val="000000" w:themeColor="text1"/>
          <w:sz w:val="26"/>
          <w:szCs w:val="26"/>
          <w:lang w:val="en-US"/>
        </w:rPr>
        <w:t xml:space="preserve">   </w:t>
      </w:r>
      <w:r w:rsidRPr="007D467A">
        <w:rPr>
          <w:i/>
          <w:color w:val="000000" w:themeColor="text1"/>
          <w:sz w:val="26"/>
          <w:szCs w:val="26"/>
        </w:rPr>
        <w:t xml:space="preserve"> năm 20</w:t>
      </w:r>
      <w:r w:rsidRPr="007D467A">
        <w:rPr>
          <w:i/>
          <w:color w:val="000000" w:themeColor="text1"/>
          <w:sz w:val="26"/>
          <w:szCs w:val="26"/>
          <w:lang w:val="vi-VN"/>
        </w:rPr>
        <w:t>2</w:t>
      </w:r>
      <w:r w:rsidRPr="007D467A">
        <w:rPr>
          <w:i/>
          <w:color w:val="000000" w:themeColor="text1"/>
          <w:sz w:val="26"/>
          <w:szCs w:val="26"/>
          <w:lang w:val="en-US"/>
        </w:rPr>
        <w:t xml:space="preserve">1 </w:t>
      </w:r>
      <w:r w:rsidRPr="007D467A">
        <w:rPr>
          <w:i/>
          <w:color w:val="000000" w:themeColor="text1"/>
          <w:sz w:val="26"/>
          <w:szCs w:val="26"/>
        </w:rPr>
        <w:t>của Chủ tịch Ủy ban nhân dân tỉnh Thừa Thiên Huế)</w:t>
      </w:r>
    </w:p>
    <w:p w14:paraId="761F55D7" w14:textId="77777777" w:rsidR="00115E17" w:rsidRPr="007D467A" w:rsidRDefault="00115E17" w:rsidP="007D467A">
      <w:pPr>
        <w:spacing w:before="240"/>
        <w:jc w:val="both"/>
        <w:rPr>
          <w:b/>
          <w:color w:val="000000" w:themeColor="text1"/>
          <w:sz w:val="26"/>
          <w:szCs w:val="26"/>
        </w:rPr>
      </w:pPr>
      <w:r w:rsidRPr="007D467A">
        <w:rPr>
          <w:bCs/>
          <w:i/>
          <w:noProof/>
          <w:color w:val="000000" w:themeColor="text1"/>
          <w:spacing w:val="-4"/>
          <w:sz w:val="26"/>
          <w:szCs w:val="26"/>
          <w:lang w:val="en-US" w:eastAsia="en-US"/>
        </w:rPr>
        <mc:AlternateContent>
          <mc:Choice Requires="wps">
            <w:drawing>
              <wp:anchor distT="0" distB="0" distL="114300" distR="114300" simplePos="0" relativeHeight="251659264" behindDoc="0" locked="0" layoutInCell="1" allowOverlap="1" wp14:anchorId="137B6800" wp14:editId="00518179">
                <wp:simplePos x="0" y="0"/>
                <wp:positionH relativeFrom="column">
                  <wp:posOffset>2934666</wp:posOffset>
                </wp:positionH>
                <wp:positionV relativeFrom="paragraph">
                  <wp:posOffset>15240</wp:posOffset>
                </wp:positionV>
                <wp:extent cx="29260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D4CB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1pt,1.2pt" to="46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" strokecolor="black [3040]"/>
            </w:pict>
          </mc:Fallback>
        </mc:AlternateContent>
      </w:r>
      <w:r w:rsidRPr="007D467A">
        <w:rPr>
          <w:b/>
          <w:bCs/>
          <w:color w:val="000000" w:themeColor="text1"/>
          <w:spacing w:val="-4"/>
          <w:sz w:val="26"/>
          <w:szCs w:val="26"/>
        </w:rPr>
        <w:t xml:space="preserve">PHẦN </w:t>
      </w:r>
      <w:r w:rsidRPr="007D467A">
        <w:rPr>
          <w:b/>
          <w:color w:val="000000" w:themeColor="text1"/>
          <w:spacing w:val="-4"/>
          <w:sz w:val="26"/>
          <w:szCs w:val="26"/>
        </w:rPr>
        <w:t>I</w:t>
      </w:r>
      <w:r w:rsidRPr="007D467A">
        <w:rPr>
          <w:b/>
          <w:color w:val="000000" w:themeColor="text1"/>
          <w:sz w:val="26"/>
          <w:szCs w:val="26"/>
          <w:lang w:val="vi-VN"/>
        </w:rPr>
        <w:t>. DANH MỤC THỦ TỤC HÀNH CHÍNH</w:t>
      </w:r>
    </w:p>
    <w:p w14:paraId="2B2D035B" w14:textId="77777777" w:rsidR="006942E5" w:rsidRPr="007D467A" w:rsidRDefault="006942E5" w:rsidP="007D467A">
      <w:pPr>
        <w:jc w:val="both"/>
        <w:rPr>
          <w:sz w:val="26"/>
          <w:szCs w:val="26"/>
        </w:rPr>
      </w:pPr>
    </w:p>
    <w:tbl>
      <w:tblPr>
        <w:tblW w:w="15026"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07"/>
        <w:gridCol w:w="1236"/>
        <w:gridCol w:w="1985"/>
        <w:gridCol w:w="3827"/>
        <w:gridCol w:w="1134"/>
        <w:gridCol w:w="1985"/>
        <w:gridCol w:w="4252"/>
      </w:tblGrid>
      <w:tr w:rsidR="007D467A" w:rsidRPr="007D467A" w14:paraId="1FC49CBF" w14:textId="77777777" w:rsidTr="001956AC">
        <w:tc>
          <w:tcPr>
            <w:tcW w:w="607" w:type="dxa"/>
            <w:vAlign w:val="center"/>
          </w:tcPr>
          <w:p w14:paraId="78E68369" w14:textId="77777777" w:rsidR="00115E17" w:rsidRPr="007D467A" w:rsidRDefault="00115E17" w:rsidP="00957209">
            <w:pPr>
              <w:jc w:val="center"/>
              <w:rPr>
                <w:b/>
                <w:color w:val="000000" w:themeColor="text1"/>
                <w:sz w:val="26"/>
                <w:szCs w:val="26"/>
              </w:rPr>
            </w:pPr>
            <w:r w:rsidRPr="007D467A">
              <w:rPr>
                <w:b/>
                <w:color w:val="000000" w:themeColor="text1"/>
                <w:sz w:val="26"/>
                <w:szCs w:val="26"/>
              </w:rPr>
              <w:t>STT</w:t>
            </w:r>
          </w:p>
        </w:tc>
        <w:tc>
          <w:tcPr>
            <w:tcW w:w="1236" w:type="dxa"/>
            <w:vAlign w:val="center"/>
          </w:tcPr>
          <w:p w14:paraId="3E4C4CAE" w14:textId="77777777" w:rsidR="00115E17" w:rsidRPr="007D467A" w:rsidRDefault="00115E17" w:rsidP="00957209">
            <w:pPr>
              <w:jc w:val="center"/>
              <w:rPr>
                <w:b/>
                <w:color w:val="000000" w:themeColor="text1"/>
                <w:sz w:val="26"/>
                <w:szCs w:val="26"/>
              </w:rPr>
            </w:pPr>
            <w:r w:rsidRPr="007D467A">
              <w:rPr>
                <w:b/>
                <w:color w:val="000000" w:themeColor="text1"/>
                <w:sz w:val="26"/>
                <w:szCs w:val="26"/>
              </w:rPr>
              <w:t>Mã TTHC</w:t>
            </w:r>
          </w:p>
        </w:tc>
        <w:tc>
          <w:tcPr>
            <w:tcW w:w="1985" w:type="dxa"/>
            <w:vAlign w:val="center"/>
          </w:tcPr>
          <w:p w14:paraId="10267AAB" w14:textId="77777777" w:rsidR="00115E17" w:rsidRPr="007D467A" w:rsidRDefault="00115E17" w:rsidP="00957209">
            <w:pPr>
              <w:jc w:val="center"/>
              <w:rPr>
                <w:b/>
                <w:color w:val="000000" w:themeColor="text1"/>
                <w:sz w:val="26"/>
                <w:szCs w:val="26"/>
              </w:rPr>
            </w:pPr>
            <w:r w:rsidRPr="007D467A">
              <w:rPr>
                <w:b/>
                <w:color w:val="000000" w:themeColor="text1"/>
                <w:sz w:val="26"/>
                <w:szCs w:val="26"/>
              </w:rPr>
              <w:t>Tên TTHC</w:t>
            </w:r>
          </w:p>
        </w:tc>
        <w:tc>
          <w:tcPr>
            <w:tcW w:w="3827" w:type="dxa"/>
            <w:vAlign w:val="center"/>
          </w:tcPr>
          <w:p w14:paraId="2F3CA23A" w14:textId="28CDAEB4" w:rsidR="00115E17" w:rsidRPr="007D467A" w:rsidRDefault="00115E17" w:rsidP="00957209">
            <w:pPr>
              <w:jc w:val="center"/>
              <w:rPr>
                <w:b/>
                <w:color w:val="000000" w:themeColor="text1"/>
                <w:sz w:val="26"/>
                <w:szCs w:val="26"/>
              </w:rPr>
            </w:pPr>
            <w:r w:rsidRPr="007D467A">
              <w:rPr>
                <w:b/>
                <w:color w:val="000000" w:themeColor="text1"/>
                <w:sz w:val="26"/>
                <w:szCs w:val="26"/>
              </w:rPr>
              <w:t>Thời gian</w:t>
            </w:r>
            <w:r w:rsidR="001F0BEE">
              <w:rPr>
                <w:b/>
                <w:color w:val="000000" w:themeColor="text1"/>
                <w:sz w:val="26"/>
                <w:szCs w:val="26"/>
              </w:rPr>
              <w:t xml:space="preserve"> </w:t>
            </w:r>
            <w:r w:rsidRPr="007D467A">
              <w:rPr>
                <w:b/>
                <w:color w:val="000000" w:themeColor="text1"/>
                <w:sz w:val="26"/>
                <w:szCs w:val="26"/>
              </w:rPr>
              <w:t>giải quyết</w:t>
            </w:r>
          </w:p>
          <w:p w14:paraId="44285613" w14:textId="77777777" w:rsidR="00115E17" w:rsidRPr="007D467A" w:rsidRDefault="00115E17" w:rsidP="00957209">
            <w:pPr>
              <w:jc w:val="center"/>
              <w:rPr>
                <w:i/>
                <w:color w:val="000000" w:themeColor="text1"/>
                <w:sz w:val="26"/>
                <w:szCs w:val="26"/>
              </w:rPr>
            </w:pPr>
            <w:r w:rsidRPr="007D467A">
              <w:rPr>
                <w:i/>
                <w:color w:val="000000" w:themeColor="text1"/>
                <w:sz w:val="26"/>
                <w:szCs w:val="26"/>
              </w:rPr>
              <w:t>(ngày làm việc)</w:t>
            </w:r>
          </w:p>
        </w:tc>
        <w:tc>
          <w:tcPr>
            <w:tcW w:w="1134" w:type="dxa"/>
            <w:vAlign w:val="center"/>
          </w:tcPr>
          <w:p w14:paraId="5A7AE9EC" w14:textId="77777777" w:rsidR="00115E17" w:rsidRPr="007D467A" w:rsidRDefault="00115E17" w:rsidP="00957209">
            <w:pPr>
              <w:jc w:val="center"/>
              <w:rPr>
                <w:b/>
                <w:color w:val="000000" w:themeColor="text1"/>
                <w:sz w:val="26"/>
                <w:szCs w:val="26"/>
              </w:rPr>
            </w:pPr>
            <w:r w:rsidRPr="007D467A">
              <w:rPr>
                <w:b/>
                <w:color w:val="000000" w:themeColor="text1"/>
                <w:sz w:val="26"/>
                <w:szCs w:val="26"/>
              </w:rPr>
              <w:t>Phí, lệ phí</w:t>
            </w:r>
          </w:p>
          <w:p w14:paraId="386CE677" w14:textId="77777777" w:rsidR="00115E17" w:rsidRPr="007D467A" w:rsidRDefault="00115E17" w:rsidP="00957209">
            <w:pPr>
              <w:jc w:val="center"/>
              <w:rPr>
                <w:i/>
                <w:color w:val="000000" w:themeColor="text1"/>
                <w:sz w:val="26"/>
                <w:szCs w:val="26"/>
              </w:rPr>
            </w:pPr>
            <w:r w:rsidRPr="007D467A">
              <w:rPr>
                <w:i/>
                <w:color w:val="000000" w:themeColor="text1"/>
                <w:sz w:val="26"/>
                <w:szCs w:val="26"/>
              </w:rPr>
              <w:t>(nếu có)</w:t>
            </w:r>
          </w:p>
        </w:tc>
        <w:tc>
          <w:tcPr>
            <w:tcW w:w="1985" w:type="dxa"/>
            <w:vAlign w:val="center"/>
          </w:tcPr>
          <w:p w14:paraId="44D23401" w14:textId="77777777" w:rsidR="00795ADD" w:rsidRDefault="00115E17" w:rsidP="00957209">
            <w:pPr>
              <w:jc w:val="center"/>
              <w:rPr>
                <w:b/>
                <w:color w:val="000000" w:themeColor="text1"/>
                <w:sz w:val="26"/>
                <w:szCs w:val="26"/>
              </w:rPr>
            </w:pPr>
            <w:r w:rsidRPr="007D467A">
              <w:rPr>
                <w:b/>
                <w:color w:val="000000" w:themeColor="text1"/>
                <w:sz w:val="26"/>
                <w:szCs w:val="26"/>
              </w:rPr>
              <w:t xml:space="preserve">Cách thức </w:t>
            </w:r>
          </w:p>
          <w:p w14:paraId="4F21DCDC" w14:textId="77777777" w:rsidR="00795ADD" w:rsidRDefault="00115E17" w:rsidP="00795ADD">
            <w:pPr>
              <w:jc w:val="center"/>
              <w:rPr>
                <w:b/>
                <w:color w:val="000000" w:themeColor="text1"/>
                <w:sz w:val="26"/>
                <w:szCs w:val="26"/>
              </w:rPr>
            </w:pPr>
            <w:r w:rsidRPr="007D467A">
              <w:rPr>
                <w:b/>
                <w:color w:val="000000" w:themeColor="text1"/>
                <w:sz w:val="26"/>
                <w:szCs w:val="26"/>
              </w:rPr>
              <w:t xml:space="preserve">và địa điểm </w:t>
            </w:r>
          </w:p>
          <w:p w14:paraId="6122BD3C" w14:textId="77777777" w:rsidR="00115E17" w:rsidRPr="007D467A" w:rsidRDefault="00115E17" w:rsidP="00957209">
            <w:pPr>
              <w:jc w:val="center"/>
              <w:rPr>
                <w:b/>
                <w:color w:val="000000" w:themeColor="text1"/>
                <w:sz w:val="26"/>
                <w:szCs w:val="26"/>
              </w:rPr>
            </w:pPr>
            <w:r w:rsidRPr="007D467A">
              <w:rPr>
                <w:b/>
                <w:color w:val="000000" w:themeColor="text1"/>
                <w:sz w:val="26"/>
                <w:szCs w:val="26"/>
              </w:rPr>
              <w:t>thực hiện</w:t>
            </w:r>
          </w:p>
        </w:tc>
        <w:tc>
          <w:tcPr>
            <w:tcW w:w="4252" w:type="dxa"/>
            <w:vAlign w:val="center"/>
          </w:tcPr>
          <w:p w14:paraId="0CC2946C" w14:textId="77777777" w:rsidR="00115E17" w:rsidRPr="007D467A" w:rsidRDefault="00115E17" w:rsidP="00957209">
            <w:pPr>
              <w:jc w:val="center"/>
              <w:rPr>
                <w:b/>
                <w:color w:val="000000" w:themeColor="text1"/>
                <w:sz w:val="26"/>
                <w:szCs w:val="26"/>
              </w:rPr>
            </w:pPr>
            <w:r w:rsidRPr="007D467A">
              <w:rPr>
                <w:b/>
                <w:color w:val="000000" w:themeColor="text1"/>
                <w:sz w:val="26"/>
                <w:szCs w:val="26"/>
              </w:rPr>
              <w:t>Căn cứ pháp lý</w:t>
            </w:r>
          </w:p>
        </w:tc>
      </w:tr>
      <w:tr w:rsidR="00115E17" w:rsidRPr="007D467A" w14:paraId="1B84CC51" w14:textId="77777777" w:rsidTr="003D01A4">
        <w:tc>
          <w:tcPr>
            <w:tcW w:w="15026" w:type="dxa"/>
            <w:gridSpan w:val="7"/>
            <w:vAlign w:val="center"/>
          </w:tcPr>
          <w:p w14:paraId="54BE16FD" w14:textId="77777777" w:rsidR="00115E17" w:rsidRPr="00957209" w:rsidRDefault="00115E17" w:rsidP="00957209">
            <w:pPr>
              <w:pStyle w:val="ListParagraph"/>
              <w:numPr>
                <w:ilvl w:val="0"/>
                <w:numId w:val="1"/>
              </w:numPr>
              <w:jc w:val="center"/>
              <w:rPr>
                <w:b/>
                <w:color w:val="000000" w:themeColor="text1"/>
                <w:sz w:val="26"/>
                <w:szCs w:val="26"/>
              </w:rPr>
            </w:pPr>
            <w:r w:rsidRPr="00957209">
              <w:rPr>
                <w:b/>
                <w:sz w:val="26"/>
                <w:szCs w:val="26"/>
              </w:rPr>
              <w:t>LĨNH VỰC CẤP SỔ BẢO HIỂM XÃ HỘI, THẺ BẢO HIỂM Y TẾ</w:t>
            </w:r>
          </w:p>
        </w:tc>
      </w:tr>
      <w:tr w:rsidR="007D467A" w:rsidRPr="007D467A" w14:paraId="6602A870" w14:textId="77777777" w:rsidTr="001956AC">
        <w:trPr>
          <w:trHeight w:val="911"/>
        </w:trPr>
        <w:tc>
          <w:tcPr>
            <w:tcW w:w="607" w:type="dxa"/>
            <w:vAlign w:val="center"/>
          </w:tcPr>
          <w:p w14:paraId="509F0230" w14:textId="77777777" w:rsidR="00115E17" w:rsidRPr="007D467A" w:rsidRDefault="00957209" w:rsidP="00957209">
            <w:pPr>
              <w:spacing w:before="60" w:after="60"/>
              <w:ind w:left="-57" w:right="-57"/>
              <w:jc w:val="center"/>
              <w:rPr>
                <w:color w:val="000000" w:themeColor="text1"/>
                <w:sz w:val="26"/>
                <w:szCs w:val="26"/>
              </w:rPr>
            </w:pPr>
            <w:r>
              <w:rPr>
                <w:color w:val="000000" w:themeColor="text1"/>
                <w:sz w:val="26"/>
                <w:szCs w:val="26"/>
              </w:rPr>
              <w:t>1</w:t>
            </w:r>
          </w:p>
        </w:tc>
        <w:tc>
          <w:tcPr>
            <w:tcW w:w="1236" w:type="dxa"/>
            <w:vAlign w:val="center"/>
          </w:tcPr>
          <w:p w14:paraId="7F23BF34" w14:textId="77777777" w:rsidR="00115E17" w:rsidRPr="007D467A" w:rsidRDefault="00115E17" w:rsidP="00957209">
            <w:pPr>
              <w:spacing w:before="60" w:after="60"/>
              <w:jc w:val="center"/>
              <w:rPr>
                <w:color w:val="000000" w:themeColor="text1"/>
                <w:sz w:val="26"/>
                <w:szCs w:val="26"/>
              </w:rPr>
            </w:pPr>
            <w:r w:rsidRPr="007D467A">
              <w:rPr>
                <w:rStyle w:val="Strong"/>
                <w:color w:val="333333"/>
                <w:sz w:val="26"/>
                <w:szCs w:val="26"/>
                <w:bdr w:val="none" w:sz="0" w:space="0" w:color="auto" w:frame="1"/>
                <w:shd w:val="clear" w:color="auto" w:fill="FFFFFF"/>
              </w:rPr>
              <w:t>1.002759</w:t>
            </w:r>
          </w:p>
        </w:tc>
        <w:tc>
          <w:tcPr>
            <w:tcW w:w="1985" w:type="dxa"/>
            <w:vAlign w:val="center"/>
          </w:tcPr>
          <w:p w14:paraId="196B30F1" w14:textId="77777777" w:rsidR="00115E17" w:rsidRPr="007D467A" w:rsidRDefault="00115E17" w:rsidP="007D467A">
            <w:pPr>
              <w:spacing w:before="60" w:after="60"/>
              <w:jc w:val="both"/>
              <w:rPr>
                <w:color w:val="000000" w:themeColor="text1"/>
                <w:sz w:val="26"/>
                <w:szCs w:val="26"/>
                <w:shd w:val="clear" w:color="auto" w:fill="FFFFFF"/>
              </w:rPr>
            </w:pPr>
            <w:r w:rsidRPr="007D467A">
              <w:rPr>
                <w:color w:val="333333"/>
                <w:sz w:val="26"/>
                <w:szCs w:val="26"/>
                <w:shd w:val="clear" w:color="auto" w:fill="FFFFFF"/>
              </w:rPr>
              <w:t xml:space="preserve">Cấp lại, </w:t>
            </w:r>
            <w:r w:rsidR="007D467A">
              <w:rPr>
                <w:color w:val="333333"/>
                <w:sz w:val="26"/>
                <w:szCs w:val="26"/>
                <w:shd w:val="clear" w:color="auto" w:fill="FFFFFF"/>
              </w:rPr>
              <w:t>đổi, điều chỉnh thông tin trên Sổ bảo hiểm xã hội, T</w:t>
            </w:r>
            <w:r w:rsidRPr="007D467A">
              <w:rPr>
                <w:color w:val="333333"/>
                <w:sz w:val="26"/>
                <w:szCs w:val="26"/>
                <w:shd w:val="clear" w:color="auto" w:fill="FFFFFF"/>
              </w:rPr>
              <w:t>hẻ bảo hiểm y tế</w:t>
            </w:r>
          </w:p>
        </w:tc>
        <w:tc>
          <w:tcPr>
            <w:tcW w:w="3827" w:type="dxa"/>
            <w:vAlign w:val="center"/>
          </w:tcPr>
          <w:p w14:paraId="40415B8D" w14:textId="77777777" w:rsidR="008235A3" w:rsidRPr="007D467A" w:rsidRDefault="008235A3" w:rsidP="00957209">
            <w:pPr>
              <w:contextualSpacing/>
              <w:jc w:val="both"/>
              <w:rPr>
                <w:sz w:val="26"/>
                <w:szCs w:val="26"/>
              </w:rPr>
            </w:pPr>
            <w:r w:rsidRPr="007D467A">
              <w:rPr>
                <w:b/>
                <w:sz w:val="26"/>
                <w:szCs w:val="26"/>
              </w:rPr>
              <w:t xml:space="preserve">1. </w:t>
            </w:r>
            <w:r w:rsidRPr="007D467A">
              <w:rPr>
                <w:sz w:val="26"/>
                <w:szCs w:val="26"/>
              </w:rPr>
              <w:t>Cấp lại sổ BHXH do thay đổi họ, tên, chữ đệm; ngày, tháng, năm sinh; giới tính, dân tộc; quốc tịch; sổ BHXH mất, hỏng; cộng nối thời gian nhưng không phải đóng BHXH, điều chỉnh làm nghề hoặc công việc nặng nhọc, độc hại, nguy hiểm hoặc đặc biệt nặng nhọc độc hại, nguy hiểm hoặc gộp sổ BHXH: không quá 10 ngày kể từ ngày nhận đủ hồ sơ theo quy định. Trường hợp phải xác minh quá trình đóng BHXH ở tỉnh khác hoặc nhiều đơn vị nơi người lao động có thời gian làm việc thì không quá 45 ngày nhưng phải có văn bản thông báo cho người lao động biết.</w:t>
            </w:r>
          </w:p>
          <w:p w14:paraId="26620D6F" w14:textId="77777777" w:rsidR="00795ADD" w:rsidRDefault="00795ADD" w:rsidP="00957209">
            <w:pPr>
              <w:contextualSpacing/>
              <w:jc w:val="both"/>
              <w:rPr>
                <w:b/>
                <w:sz w:val="26"/>
                <w:szCs w:val="26"/>
              </w:rPr>
            </w:pPr>
          </w:p>
          <w:p w14:paraId="1AAA33AB" w14:textId="77777777" w:rsidR="008235A3" w:rsidRDefault="008235A3" w:rsidP="00957209">
            <w:pPr>
              <w:contextualSpacing/>
              <w:jc w:val="both"/>
              <w:rPr>
                <w:sz w:val="26"/>
                <w:szCs w:val="26"/>
              </w:rPr>
            </w:pPr>
            <w:r w:rsidRPr="007D467A">
              <w:rPr>
                <w:b/>
                <w:sz w:val="26"/>
                <w:szCs w:val="26"/>
              </w:rPr>
              <w:t>2.</w:t>
            </w:r>
            <w:r w:rsidRPr="007D467A">
              <w:rPr>
                <w:sz w:val="26"/>
                <w:szCs w:val="26"/>
              </w:rPr>
              <w:t xml:space="preserve"> Điều chỉnh nội dung đã ghi trên </w:t>
            </w:r>
            <w:r w:rsidRPr="007D467A">
              <w:rPr>
                <w:sz w:val="26"/>
                <w:szCs w:val="26"/>
              </w:rPr>
              <w:lastRenderedPageBreak/>
              <w:t>sổ BHXH: không quá 05 ngày kể từ ngày nhận đủ hồ sơ theo quy định.</w:t>
            </w:r>
          </w:p>
          <w:p w14:paraId="0E8CE085" w14:textId="77777777" w:rsidR="00795ADD" w:rsidRPr="007D467A" w:rsidRDefault="00795ADD" w:rsidP="00957209">
            <w:pPr>
              <w:contextualSpacing/>
              <w:jc w:val="both"/>
              <w:rPr>
                <w:sz w:val="26"/>
                <w:szCs w:val="26"/>
              </w:rPr>
            </w:pPr>
          </w:p>
          <w:p w14:paraId="4D8E0709" w14:textId="77777777" w:rsidR="008235A3" w:rsidRPr="007D467A" w:rsidRDefault="008235A3" w:rsidP="00957209">
            <w:pPr>
              <w:contextualSpacing/>
              <w:jc w:val="both"/>
              <w:rPr>
                <w:sz w:val="26"/>
                <w:szCs w:val="26"/>
              </w:rPr>
            </w:pPr>
            <w:r w:rsidRPr="007D467A">
              <w:rPr>
                <w:b/>
                <w:sz w:val="26"/>
                <w:szCs w:val="26"/>
              </w:rPr>
              <w:t>3.</w:t>
            </w:r>
            <w:r w:rsidRPr="007D467A">
              <w:rPr>
                <w:sz w:val="26"/>
                <w:szCs w:val="26"/>
              </w:rPr>
              <w:t xml:space="preserve"> Cấp lại, đổi thẻ BHYT:</w:t>
            </w:r>
          </w:p>
          <w:p w14:paraId="5CB0D15D" w14:textId="77777777" w:rsidR="008235A3" w:rsidRPr="007D467A" w:rsidRDefault="008235A3" w:rsidP="00957209">
            <w:pPr>
              <w:contextualSpacing/>
              <w:jc w:val="both"/>
              <w:rPr>
                <w:sz w:val="26"/>
                <w:szCs w:val="26"/>
              </w:rPr>
            </w:pPr>
            <w:r w:rsidRPr="007D467A">
              <w:rPr>
                <w:sz w:val="26"/>
                <w:szCs w:val="26"/>
              </w:rPr>
              <w:t>+ Trường hợp không thay đổi thông tin: Không quá 02 ngày kể từ ngày nhận đủ hồ sơ theo quy định (Kể từ 01/01/2019: trả trong ngày khi nhận đủ hồ sơ theo quy định).</w:t>
            </w:r>
          </w:p>
          <w:p w14:paraId="065CC89C" w14:textId="77777777" w:rsidR="008235A3" w:rsidRPr="007D467A" w:rsidRDefault="008235A3" w:rsidP="00957209">
            <w:pPr>
              <w:contextualSpacing/>
              <w:jc w:val="both"/>
              <w:rPr>
                <w:sz w:val="26"/>
                <w:szCs w:val="26"/>
              </w:rPr>
            </w:pPr>
            <w:r w:rsidRPr="007D467A">
              <w:rPr>
                <w:sz w:val="26"/>
                <w:szCs w:val="26"/>
              </w:rPr>
              <w:t>+ Trường hợp thay đổi thông tin: Không quá 03 ngày kể từ ngày nhận đủ hồ sơ theo quy định.</w:t>
            </w:r>
          </w:p>
          <w:p w14:paraId="3088CAC3" w14:textId="77777777" w:rsidR="00115E17" w:rsidRPr="007D467A" w:rsidRDefault="008235A3" w:rsidP="00957209">
            <w:pPr>
              <w:jc w:val="both"/>
              <w:rPr>
                <w:b/>
                <w:color w:val="000000" w:themeColor="text1"/>
                <w:sz w:val="26"/>
                <w:szCs w:val="26"/>
              </w:rPr>
            </w:pPr>
            <w:r w:rsidRPr="007D467A">
              <w:rPr>
                <w:sz w:val="26"/>
                <w:szCs w:val="26"/>
              </w:rPr>
              <w:t>+ Người tham gia đang điều trị tại các cơ sở Khám chữa bệnh: trả trong ngày khi nhận đủ hồ sơ theo quy định.</w:t>
            </w:r>
          </w:p>
        </w:tc>
        <w:tc>
          <w:tcPr>
            <w:tcW w:w="1134" w:type="dxa"/>
            <w:vAlign w:val="center"/>
          </w:tcPr>
          <w:p w14:paraId="0AD75643" w14:textId="77777777" w:rsidR="00115E17" w:rsidRPr="007D467A" w:rsidRDefault="00FD7F48" w:rsidP="00957209">
            <w:pPr>
              <w:spacing w:before="40" w:after="40"/>
              <w:jc w:val="center"/>
              <w:rPr>
                <w:color w:val="000000" w:themeColor="text1"/>
                <w:sz w:val="26"/>
                <w:szCs w:val="26"/>
                <w:lang w:val="es-ES"/>
              </w:rPr>
            </w:pPr>
            <w:r w:rsidRPr="007D467A">
              <w:rPr>
                <w:color w:val="000000" w:themeColor="text1"/>
                <w:sz w:val="26"/>
                <w:szCs w:val="26"/>
                <w:lang w:val="es-ES"/>
              </w:rPr>
              <w:lastRenderedPageBreak/>
              <w:t>Không</w:t>
            </w:r>
          </w:p>
        </w:tc>
        <w:tc>
          <w:tcPr>
            <w:tcW w:w="1985" w:type="dxa"/>
            <w:vAlign w:val="center"/>
          </w:tcPr>
          <w:p w14:paraId="0214FD65" w14:textId="77777777" w:rsidR="00795ADD" w:rsidRPr="00795ADD" w:rsidRDefault="00795ADD" w:rsidP="00795ADD">
            <w:pPr>
              <w:spacing w:before="120" w:line="288" w:lineRule="auto"/>
              <w:contextualSpacing/>
              <w:jc w:val="both"/>
              <w:rPr>
                <w:sz w:val="26"/>
                <w:szCs w:val="26"/>
              </w:rPr>
            </w:pPr>
            <w:r w:rsidRPr="00795ADD">
              <w:rPr>
                <w:color w:val="000000" w:themeColor="text1"/>
                <w:sz w:val="26"/>
                <w:szCs w:val="26"/>
              </w:rPr>
              <w:t xml:space="preserve">- Nộp trực tuyến qua Cổng DVC tỉnh Thừa Thiên Huế hoặc Cổng </w:t>
            </w:r>
            <w:r w:rsidR="00CB2806">
              <w:rPr>
                <w:color w:val="000000" w:themeColor="text1"/>
                <w:sz w:val="26"/>
                <w:szCs w:val="26"/>
              </w:rPr>
              <w:t>DVC quốc gia;</w:t>
            </w:r>
          </w:p>
          <w:p w14:paraId="7A49AFE1" w14:textId="77777777" w:rsidR="00795ADD" w:rsidRPr="00795ADD" w:rsidRDefault="00795ADD" w:rsidP="00795ADD">
            <w:pPr>
              <w:spacing w:before="120" w:line="288" w:lineRule="auto"/>
              <w:jc w:val="both"/>
              <w:rPr>
                <w:sz w:val="26"/>
                <w:szCs w:val="26"/>
              </w:rPr>
            </w:pPr>
            <w:r w:rsidRPr="00795ADD">
              <w:rPr>
                <w:sz w:val="26"/>
                <w:szCs w:val="26"/>
              </w:rPr>
              <w:t>- Qua dịch vụ bưu chính công ích;</w:t>
            </w:r>
          </w:p>
          <w:p w14:paraId="77ED40AD" w14:textId="77777777" w:rsidR="00795ADD" w:rsidRPr="00795ADD" w:rsidRDefault="001956AC" w:rsidP="00795ADD">
            <w:pPr>
              <w:spacing w:before="120" w:line="288" w:lineRule="auto"/>
              <w:jc w:val="both"/>
              <w:rPr>
                <w:sz w:val="26"/>
                <w:szCs w:val="26"/>
              </w:rPr>
            </w:pPr>
            <w:r>
              <w:rPr>
                <w:sz w:val="26"/>
                <w:szCs w:val="26"/>
              </w:rPr>
              <w:t xml:space="preserve">- Trực tiếp </w:t>
            </w:r>
            <w:r w:rsidR="00795ADD" w:rsidRPr="00795ADD">
              <w:rPr>
                <w:sz w:val="26"/>
                <w:szCs w:val="26"/>
              </w:rPr>
              <w:t>tại</w:t>
            </w:r>
            <w:r>
              <w:rPr>
                <w:sz w:val="26"/>
                <w:szCs w:val="26"/>
              </w:rPr>
              <w:t xml:space="preserve"> </w:t>
            </w:r>
            <w:r w:rsidR="00795ADD" w:rsidRPr="00795ADD">
              <w:rPr>
                <w:sz w:val="26"/>
                <w:szCs w:val="26"/>
              </w:rPr>
              <w:t>Trung tâm Phục vụ hành chính công tỉnh; Trung tâm Hành chính công cấp huyện</w:t>
            </w:r>
            <w:r>
              <w:rPr>
                <w:sz w:val="26"/>
                <w:szCs w:val="26"/>
              </w:rPr>
              <w:t xml:space="preserve"> (</w:t>
            </w:r>
            <w:r w:rsidRPr="00795ADD">
              <w:rPr>
                <w:sz w:val="26"/>
                <w:szCs w:val="26"/>
              </w:rPr>
              <w:t xml:space="preserve">Bộ phận tiếp </w:t>
            </w:r>
            <w:r w:rsidRPr="00795ADD">
              <w:rPr>
                <w:sz w:val="26"/>
                <w:szCs w:val="26"/>
              </w:rPr>
              <w:lastRenderedPageBreak/>
              <w:t>nhận và trả kết quả của Bảo hiểm Xã hội Thừa Thiên Huế</w:t>
            </w:r>
            <w:r>
              <w:rPr>
                <w:sz w:val="26"/>
                <w:szCs w:val="26"/>
              </w:rPr>
              <w:t>)</w:t>
            </w:r>
            <w:r w:rsidR="00795ADD" w:rsidRPr="00795ADD">
              <w:rPr>
                <w:sz w:val="26"/>
                <w:szCs w:val="26"/>
              </w:rPr>
              <w:t>.</w:t>
            </w:r>
          </w:p>
          <w:p w14:paraId="63D71A04" w14:textId="77777777" w:rsidR="00115E17" w:rsidRPr="007D467A" w:rsidRDefault="00115E17" w:rsidP="00957209">
            <w:pPr>
              <w:spacing w:before="40" w:after="40"/>
              <w:jc w:val="both"/>
              <w:rPr>
                <w:color w:val="000000" w:themeColor="text1"/>
                <w:sz w:val="26"/>
                <w:szCs w:val="26"/>
              </w:rPr>
            </w:pPr>
          </w:p>
        </w:tc>
        <w:tc>
          <w:tcPr>
            <w:tcW w:w="4252" w:type="dxa"/>
            <w:vAlign w:val="center"/>
          </w:tcPr>
          <w:p w14:paraId="4E0DFE51" w14:textId="77777777" w:rsidR="00FD7F48" w:rsidRPr="007D467A" w:rsidRDefault="00FD7F48" w:rsidP="00957209">
            <w:pPr>
              <w:contextualSpacing/>
              <w:jc w:val="both"/>
              <w:rPr>
                <w:sz w:val="26"/>
                <w:szCs w:val="26"/>
              </w:rPr>
            </w:pPr>
            <w:r w:rsidRPr="007D467A">
              <w:rPr>
                <w:sz w:val="26"/>
                <w:szCs w:val="26"/>
              </w:rPr>
              <w:lastRenderedPageBreak/>
              <w:t>- Luật BHXH số 58/2014/QH13 ngày 20/11/2014;</w:t>
            </w:r>
          </w:p>
          <w:p w14:paraId="09E254BA" w14:textId="77777777" w:rsidR="00FD7F48" w:rsidRPr="007D467A" w:rsidRDefault="00FD7F48" w:rsidP="00957209">
            <w:pPr>
              <w:contextualSpacing/>
              <w:jc w:val="both"/>
              <w:rPr>
                <w:sz w:val="26"/>
                <w:szCs w:val="26"/>
              </w:rPr>
            </w:pPr>
            <w:r w:rsidRPr="007D467A">
              <w:rPr>
                <w:sz w:val="26"/>
                <w:szCs w:val="26"/>
              </w:rPr>
              <w:t>-Luật BHYT số 25/2008/QH12 ngày 28/11/2008; Luật BHYT số 46/2014/QH13 ngày 13/6/2014;</w:t>
            </w:r>
          </w:p>
          <w:p w14:paraId="4AD91B3E" w14:textId="77777777" w:rsidR="00FD7F48" w:rsidRPr="007D467A" w:rsidRDefault="00FD7F48" w:rsidP="00957209">
            <w:pPr>
              <w:contextualSpacing/>
              <w:jc w:val="both"/>
              <w:rPr>
                <w:sz w:val="26"/>
                <w:szCs w:val="26"/>
              </w:rPr>
            </w:pPr>
            <w:r w:rsidRPr="007D467A">
              <w:rPr>
                <w:sz w:val="26"/>
                <w:szCs w:val="26"/>
              </w:rPr>
              <w:t>- Luật Việc làm số 38/2013/QH13 ngày 16/11/2013;</w:t>
            </w:r>
          </w:p>
          <w:p w14:paraId="05F6F1CB" w14:textId="77777777" w:rsidR="00FD7F48" w:rsidRPr="007D467A" w:rsidRDefault="00FD7F48" w:rsidP="00957209">
            <w:pPr>
              <w:contextualSpacing/>
              <w:jc w:val="both"/>
              <w:rPr>
                <w:sz w:val="26"/>
                <w:szCs w:val="26"/>
              </w:rPr>
            </w:pPr>
            <w:r w:rsidRPr="007D467A">
              <w:rPr>
                <w:sz w:val="26"/>
                <w:szCs w:val="26"/>
              </w:rPr>
              <w:t>- Nghị định số 115/2015/NĐ-CP ngày 11/11/2015 của Chính phủ quy định chi tiết một số điều của Luật BHXH về BHXH bắt buộc;</w:t>
            </w:r>
          </w:p>
          <w:p w14:paraId="6DA6AB2C" w14:textId="77777777" w:rsidR="00FD7F48" w:rsidRPr="007D467A" w:rsidRDefault="00FD7F48" w:rsidP="00957209">
            <w:pPr>
              <w:contextualSpacing/>
              <w:jc w:val="both"/>
              <w:rPr>
                <w:sz w:val="26"/>
                <w:szCs w:val="26"/>
              </w:rPr>
            </w:pPr>
            <w:r w:rsidRPr="007D467A">
              <w:rPr>
                <w:sz w:val="26"/>
                <w:szCs w:val="26"/>
              </w:rPr>
              <w:t>- Nghị định số 105/2014/NĐ-CP ngày 15/11/2014 của Chính phủ quy định chi tiết và hướng dẫn thi hành một số điều của Luật BHYT;</w:t>
            </w:r>
          </w:p>
          <w:p w14:paraId="2E019A31" w14:textId="77777777" w:rsidR="00FD7F48" w:rsidRPr="007D467A" w:rsidRDefault="00FD7F48" w:rsidP="00957209">
            <w:pPr>
              <w:contextualSpacing/>
              <w:jc w:val="both"/>
              <w:rPr>
                <w:sz w:val="26"/>
                <w:szCs w:val="26"/>
              </w:rPr>
            </w:pPr>
            <w:r w:rsidRPr="007D467A">
              <w:rPr>
                <w:sz w:val="26"/>
                <w:szCs w:val="26"/>
              </w:rPr>
              <w:t>- Nghị định số 134/2015/NĐ-CP ngày 29/12/2015 quy định chi tiết một số điều của Luật BHXH về BHXH tự nguyện;</w:t>
            </w:r>
          </w:p>
          <w:p w14:paraId="0E851029" w14:textId="77777777" w:rsidR="00FD7F48" w:rsidRPr="007D467A" w:rsidRDefault="00FD7F48" w:rsidP="00957209">
            <w:pPr>
              <w:contextualSpacing/>
              <w:jc w:val="both"/>
              <w:rPr>
                <w:sz w:val="26"/>
                <w:szCs w:val="26"/>
              </w:rPr>
            </w:pPr>
            <w:r w:rsidRPr="007D467A">
              <w:rPr>
                <w:sz w:val="26"/>
                <w:szCs w:val="26"/>
              </w:rPr>
              <w:lastRenderedPageBreak/>
              <w:t>- Nghị định số 28/2015/NĐ-CP ngày 12/3/2015 quy định chi tiết thi hành một số điều của Luật Việc làm về BHTN;</w:t>
            </w:r>
          </w:p>
          <w:p w14:paraId="21C9BDE0" w14:textId="77777777" w:rsidR="00FD7F48" w:rsidRPr="007D467A" w:rsidRDefault="00FD7F48" w:rsidP="00957209">
            <w:pPr>
              <w:contextualSpacing/>
              <w:jc w:val="both"/>
              <w:rPr>
                <w:sz w:val="26"/>
                <w:szCs w:val="26"/>
              </w:rPr>
            </w:pPr>
            <w:r w:rsidRPr="007D467A">
              <w:rPr>
                <w:sz w:val="26"/>
                <w:szCs w:val="26"/>
              </w:rPr>
              <w:t>- Nghị định số 123/2015/NĐ-CP quy định chi tiết một số điều và biện pháp thi hành Luật hộ tịch;</w:t>
            </w:r>
          </w:p>
          <w:p w14:paraId="53861111" w14:textId="77777777" w:rsidR="00FD7F48" w:rsidRPr="007D467A" w:rsidRDefault="00FD7F48" w:rsidP="00957209">
            <w:pPr>
              <w:contextualSpacing/>
              <w:jc w:val="both"/>
              <w:rPr>
                <w:sz w:val="26"/>
                <w:szCs w:val="26"/>
              </w:rPr>
            </w:pPr>
            <w:r w:rsidRPr="007D467A">
              <w:rPr>
                <w:sz w:val="26"/>
                <w:szCs w:val="26"/>
              </w:rPr>
              <w:t>- Thông tư số 28/2015/TT-BLĐTBXH ngày 31/7/2015 hướng dẫn thực hiện Điều 52 của Luật Việc làm và một số điều của Nghị định số 28/2015/NĐ-CP;</w:t>
            </w:r>
          </w:p>
          <w:p w14:paraId="59499915" w14:textId="77777777" w:rsidR="00FD7F48" w:rsidRPr="007D467A" w:rsidRDefault="00FD7F48" w:rsidP="00957209">
            <w:pPr>
              <w:contextualSpacing/>
              <w:jc w:val="both"/>
              <w:rPr>
                <w:sz w:val="26"/>
                <w:szCs w:val="26"/>
              </w:rPr>
            </w:pPr>
            <w:r w:rsidRPr="007D467A">
              <w:rPr>
                <w:sz w:val="26"/>
                <w:szCs w:val="26"/>
              </w:rPr>
              <w:t>- Thông tư số 01/2016/TT-BLĐTBXH ngày 18/2/2016 quy định chi tiết và hướng dẫn thi hành một số điều của Luật BHXH về BHXH tự nguyện;</w:t>
            </w:r>
          </w:p>
          <w:p w14:paraId="7782A7A6" w14:textId="77777777" w:rsidR="00FD7F48" w:rsidRPr="007D467A" w:rsidRDefault="00FD7F48" w:rsidP="00957209">
            <w:pPr>
              <w:contextualSpacing/>
              <w:jc w:val="both"/>
              <w:rPr>
                <w:sz w:val="26"/>
                <w:szCs w:val="26"/>
              </w:rPr>
            </w:pPr>
            <w:r w:rsidRPr="007D467A">
              <w:rPr>
                <w:sz w:val="26"/>
                <w:szCs w:val="26"/>
              </w:rPr>
              <w:t>- Thông tư số 13/TT-NV ngày 04/9/1972 của Bộ Nội vụ hướng dẫn và quy định cụ thể về việc tính thời gian công tác của công nhân, viên chức Nhà nước;</w:t>
            </w:r>
          </w:p>
          <w:p w14:paraId="6A667028" w14:textId="77777777" w:rsidR="00FD7F48" w:rsidRPr="007D467A" w:rsidRDefault="00FD7F48" w:rsidP="00957209">
            <w:pPr>
              <w:contextualSpacing/>
              <w:jc w:val="both"/>
              <w:rPr>
                <w:sz w:val="26"/>
                <w:szCs w:val="26"/>
              </w:rPr>
            </w:pPr>
            <w:r w:rsidRPr="007D467A">
              <w:rPr>
                <w:sz w:val="26"/>
                <w:szCs w:val="26"/>
              </w:rPr>
              <w:t>- Thông tư liên tịch số 37/2012/TTLT-BLĐTBXH-BYT-BTC-BGDĐT ngày 28/12/2012 xác định mức độ khuyết tật do Hội đồng xác định mức độ khuyết tật thực hiện;</w:t>
            </w:r>
          </w:p>
          <w:p w14:paraId="76E99B40" w14:textId="77777777" w:rsidR="00FD7F48" w:rsidRPr="007D467A" w:rsidRDefault="00FD7F48" w:rsidP="00957209">
            <w:pPr>
              <w:contextualSpacing/>
              <w:jc w:val="both"/>
              <w:rPr>
                <w:sz w:val="26"/>
                <w:szCs w:val="26"/>
              </w:rPr>
            </w:pPr>
            <w:r w:rsidRPr="007D467A">
              <w:rPr>
                <w:sz w:val="26"/>
                <w:szCs w:val="26"/>
              </w:rPr>
              <w:t>-Thông tư liên tịch số 18/2009/TTLT-BGDĐT-BTC-BLĐTBXH ngày 03/8/2009;</w:t>
            </w:r>
          </w:p>
          <w:p w14:paraId="7AF5D597" w14:textId="77777777" w:rsidR="00FD7F48" w:rsidRPr="007D467A" w:rsidRDefault="00FD7F48" w:rsidP="00957209">
            <w:pPr>
              <w:contextualSpacing/>
              <w:jc w:val="both"/>
              <w:rPr>
                <w:sz w:val="26"/>
                <w:szCs w:val="26"/>
              </w:rPr>
            </w:pPr>
            <w:r w:rsidRPr="007D467A">
              <w:rPr>
                <w:sz w:val="26"/>
                <w:szCs w:val="26"/>
              </w:rPr>
              <w:t xml:space="preserve">- Quyết định số 250/QĐ-TTg ngày 29/01/2013 của Thủ tướng Chính phủ về việc giải quyết chế độ, chính sách </w:t>
            </w:r>
            <w:r w:rsidRPr="007D467A">
              <w:rPr>
                <w:sz w:val="26"/>
                <w:szCs w:val="26"/>
              </w:rPr>
              <w:lastRenderedPageBreak/>
              <w:t>đối với chủ nhiệm hợp tác xã có quy mô toàn xã trong thời kỳ bao cấp chưa được hưởng chế độ của Nhà nước;</w:t>
            </w:r>
          </w:p>
          <w:p w14:paraId="440FFF10" w14:textId="77777777" w:rsidR="00FD7F48" w:rsidRPr="007D467A" w:rsidRDefault="00FD7F48" w:rsidP="00957209">
            <w:pPr>
              <w:contextualSpacing/>
              <w:jc w:val="both"/>
              <w:rPr>
                <w:sz w:val="26"/>
                <w:szCs w:val="26"/>
              </w:rPr>
            </w:pPr>
            <w:r w:rsidRPr="007D467A">
              <w:rPr>
                <w:sz w:val="26"/>
                <w:szCs w:val="26"/>
              </w:rPr>
              <w:t>-Công văn số 4533/BHXH-CSXH ngày 14/11/2013 của BHXH Việt Nam về việc hướng dẫn thực hiện Quyết định số 250/QĐ-TTg của Thủ tướng Chính phủ;</w:t>
            </w:r>
          </w:p>
          <w:p w14:paraId="34B8D05F" w14:textId="77777777" w:rsidR="00FD7F48" w:rsidRPr="007D467A" w:rsidRDefault="00FD7F48" w:rsidP="00957209">
            <w:pPr>
              <w:contextualSpacing/>
              <w:jc w:val="both"/>
              <w:rPr>
                <w:sz w:val="26"/>
                <w:szCs w:val="26"/>
              </w:rPr>
            </w:pPr>
            <w:r w:rsidRPr="007D467A">
              <w:rPr>
                <w:sz w:val="26"/>
                <w:szCs w:val="26"/>
              </w:rPr>
              <w:t>-Thông tư liên tịch số 41/2014/TTLT-BYT-BTC ngày 24/11/2014 của liên Bộ Y tế, Bộ Tài chính hướng dẫn thực hiện BHYT;</w:t>
            </w:r>
          </w:p>
          <w:p w14:paraId="311E91E6" w14:textId="77777777" w:rsidR="00FD7F48" w:rsidRPr="007D467A" w:rsidRDefault="00FD7F48" w:rsidP="00957209">
            <w:pPr>
              <w:contextualSpacing/>
              <w:jc w:val="both"/>
              <w:rPr>
                <w:sz w:val="26"/>
                <w:szCs w:val="26"/>
              </w:rPr>
            </w:pPr>
            <w:r w:rsidRPr="007D467A">
              <w:rPr>
                <w:sz w:val="26"/>
                <w:szCs w:val="26"/>
              </w:rPr>
              <w:t>- Quyết định số 595/QĐ-BHXH ngày 14/4/2017 của BHXH Việt Nam ban hành Quy trình thu BHXH, BHYT, BHTN, BHTNLĐ-BNN; quản lý sổ BHXH, thẻ BHYT.</w:t>
            </w:r>
          </w:p>
          <w:p w14:paraId="7CCFDFAB" w14:textId="77777777" w:rsidR="00FD7F48" w:rsidRPr="007D467A" w:rsidRDefault="00FD7F48" w:rsidP="00957209">
            <w:pPr>
              <w:contextualSpacing/>
              <w:jc w:val="both"/>
              <w:rPr>
                <w:sz w:val="26"/>
                <w:szCs w:val="26"/>
              </w:rPr>
            </w:pPr>
            <w:r w:rsidRPr="007D467A">
              <w:rPr>
                <w:sz w:val="26"/>
                <w:szCs w:val="26"/>
              </w:rPr>
              <w:t>-Quyết định số 838/QĐ-BHXH ngày 29/5/2017 của BHXH Việt Nam về việc ban hành Quy trình giao dịch điện tử trong lĩnh vực BHXH, BHYT và BHTN.</w:t>
            </w:r>
          </w:p>
          <w:p w14:paraId="4DC4AF63" w14:textId="77777777" w:rsidR="00FD7F48" w:rsidRPr="007D467A" w:rsidRDefault="00FD7F48" w:rsidP="00957209">
            <w:pPr>
              <w:contextualSpacing/>
              <w:jc w:val="both"/>
              <w:rPr>
                <w:sz w:val="26"/>
                <w:szCs w:val="26"/>
              </w:rPr>
            </w:pPr>
            <w:r w:rsidRPr="007D467A">
              <w:rPr>
                <w:sz w:val="26"/>
                <w:szCs w:val="26"/>
              </w:rPr>
              <w:t>- Quyết định số 888/QĐ-BHXH ngày 16/7/2018 sửa đổi bổ sung một số điều Quyết định số 595/QĐ-BHXH ngày 14/4/2017 của BHXH Việt Nam.</w:t>
            </w:r>
          </w:p>
          <w:p w14:paraId="0D894402" w14:textId="77777777" w:rsidR="00115E17" w:rsidRPr="007D467A" w:rsidRDefault="00FD7F48" w:rsidP="00957209">
            <w:pPr>
              <w:jc w:val="both"/>
              <w:rPr>
                <w:b/>
                <w:color w:val="000000" w:themeColor="text1"/>
                <w:sz w:val="26"/>
                <w:szCs w:val="26"/>
              </w:rPr>
            </w:pPr>
            <w:r w:rsidRPr="007D467A">
              <w:rPr>
                <w:sz w:val="26"/>
                <w:szCs w:val="26"/>
              </w:rPr>
              <w:t>- Quyết định số 505/QĐ-BHXH ngày 27/02/2020 sửa đổi bổ sung một số điều Quyết định số 595/QĐ-BHXH ngày 14/4/2017 của BHXH Việt Nam.</w:t>
            </w:r>
          </w:p>
        </w:tc>
      </w:tr>
      <w:tr w:rsidR="00115E17" w:rsidRPr="007D467A" w14:paraId="429B7CDE" w14:textId="77777777" w:rsidTr="003D01A4">
        <w:tc>
          <w:tcPr>
            <w:tcW w:w="15026" w:type="dxa"/>
            <w:gridSpan w:val="7"/>
            <w:vAlign w:val="center"/>
          </w:tcPr>
          <w:p w14:paraId="0F04B4DF" w14:textId="77777777" w:rsidR="00115E17" w:rsidRPr="00957209" w:rsidRDefault="00FD7F48" w:rsidP="00957209">
            <w:pPr>
              <w:pStyle w:val="ListParagraph"/>
              <w:numPr>
                <w:ilvl w:val="0"/>
                <w:numId w:val="1"/>
              </w:numPr>
              <w:spacing w:before="80" w:after="80"/>
              <w:jc w:val="center"/>
              <w:rPr>
                <w:b/>
                <w:color w:val="000000" w:themeColor="text1"/>
                <w:sz w:val="26"/>
                <w:szCs w:val="26"/>
                <w:lang w:val="es-ES"/>
              </w:rPr>
            </w:pPr>
            <w:r w:rsidRPr="00957209">
              <w:rPr>
                <w:b/>
                <w:sz w:val="26"/>
                <w:szCs w:val="26"/>
              </w:rPr>
              <w:lastRenderedPageBreak/>
              <w:t>LĨNH VỰC THỰC HIỆN CHÍNH SÁCH BẢO HIỂM XÃ HỘI</w:t>
            </w:r>
          </w:p>
        </w:tc>
      </w:tr>
      <w:tr w:rsidR="00957209" w:rsidRPr="007D467A" w14:paraId="13685D48" w14:textId="77777777" w:rsidTr="001956AC">
        <w:tc>
          <w:tcPr>
            <w:tcW w:w="607" w:type="dxa"/>
            <w:vAlign w:val="center"/>
          </w:tcPr>
          <w:p w14:paraId="621230C8"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1</w:t>
            </w:r>
          </w:p>
        </w:tc>
        <w:tc>
          <w:tcPr>
            <w:tcW w:w="1236" w:type="dxa"/>
            <w:vAlign w:val="center"/>
          </w:tcPr>
          <w:p w14:paraId="6EE64437" w14:textId="77777777" w:rsidR="00957209" w:rsidRPr="007D467A" w:rsidRDefault="00957209" w:rsidP="00957209">
            <w:pPr>
              <w:spacing w:before="60" w:after="60"/>
              <w:jc w:val="center"/>
              <w:rPr>
                <w:color w:val="000000" w:themeColor="text1"/>
                <w:sz w:val="26"/>
                <w:szCs w:val="26"/>
              </w:rPr>
            </w:pPr>
            <w:r w:rsidRPr="007D467A">
              <w:rPr>
                <w:rStyle w:val="Strong"/>
                <w:color w:val="333333"/>
                <w:sz w:val="26"/>
                <w:szCs w:val="26"/>
                <w:bdr w:val="none" w:sz="0" w:space="0" w:color="auto" w:frame="1"/>
                <w:shd w:val="clear" w:color="auto" w:fill="FFFFFF"/>
              </w:rPr>
              <w:t>2.000821</w:t>
            </w:r>
          </w:p>
        </w:tc>
        <w:tc>
          <w:tcPr>
            <w:tcW w:w="1985" w:type="dxa"/>
            <w:vAlign w:val="center"/>
          </w:tcPr>
          <w:p w14:paraId="12D3F0D6" w14:textId="77777777" w:rsidR="00957209" w:rsidRPr="007D467A" w:rsidRDefault="00957209" w:rsidP="007D467A">
            <w:pPr>
              <w:jc w:val="both"/>
              <w:rPr>
                <w:color w:val="000000" w:themeColor="text1"/>
                <w:sz w:val="26"/>
                <w:szCs w:val="26"/>
              </w:rPr>
            </w:pPr>
            <w:r w:rsidRPr="007D467A">
              <w:rPr>
                <w:color w:val="333333"/>
                <w:sz w:val="26"/>
                <w:szCs w:val="26"/>
                <w:shd w:val="clear" w:color="auto" w:fill="FFFFFF"/>
              </w:rPr>
              <w:t>Giải quyết hưởng chế độ tử tuất</w:t>
            </w:r>
          </w:p>
        </w:tc>
        <w:tc>
          <w:tcPr>
            <w:tcW w:w="3827" w:type="dxa"/>
            <w:vAlign w:val="center"/>
          </w:tcPr>
          <w:p w14:paraId="67CB0926" w14:textId="77777777" w:rsidR="00957209" w:rsidRPr="007D467A" w:rsidRDefault="00957209" w:rsidP="00957209">
            <w:pPr>
              <w:jc w:val="center"/>
              <w:rPr>
                <w:sz w:val="26"/>
                <w:szCs w:val="26"/>
              </w:rPr>
            </w:pPr>
            <w:r w:rsidRPr="007D467A">
              <w:rPr>
                <w:sz w:val="26"/>
                <w:szCs w:val="26"/>
              </w:rPr>
              <w:t>08 ngày</w:t>
            </w:r>
          </w:p>
          <w:p w14:paraId="75B3FB71" w14:textId="77777777" w:rsidR="001F0BEE" w:rsidRDefault="00957209" w:rsidP="00957209">
            <w:pPr>
              <w:jc w:val="center"/>
              <w:rPr>
                <w:i/>
                <w:sz w:val="26"/>
                <w:szCs w:val="26"/>
              </w:rPr>
            </w:pPr>
            <w:r w:rsidRPr="007D467A">
              <w:rPr>
                <w:i/>
                <w:sz w:val="26"/>
                <w:szCs w:val="26"/>
              </w:rPr>
              <w:t xml:space="preserve">(kể từ ngày nhận đủ hồ sơ theo </w:t>
            </w:r>
          </w:p>
          <w:p w14:paraId="732AD49D" w14:textId="14C205E8" w:rsidR="00957209" w:rsidRPr="007D467A" w:rsidRDefault="00957209" w:rsidP="00957209">
            <w:pPr>
              <w:jc w:val="center"/>
              <w:rPr>
                <w:b/>
                <w:i/>
                <w:color w:val="000000" w:themeColor="text1"/>
                <w:sz w:val="26"/>
                <w:szCs w:val="26"/>
              </w:rPr>
            </w:pPr>
            <w:r w:rsidRPr="007D467A">
              <w:rPr>
                <w:i/>
                <w:sz w:val="26"/>
                <w:szCs w:val="26"/>
              </w:rPr>
              <w:t>quy định)</w:t>
            </w:r>
          </w:p>
        </w:tc>
        <w:tc>
          <w:tcPr>
            <w:tcW w:w="1134" w:type="dxa"/>
            <w:vAlign w:val="center"/>
          </w:tcPr>
          <w:p w14:paraId="4D2B74C2"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restart"/>
            <w:vAlign w:val="center"/>
          </w:tcPr>
          <w:p w14:paraId="172B1BB5" w14:textId="77777777" w:rsidR="001956AC" w:rsidRPr="001956AC" w:rsidRDefault="001956AC" w:rsidP="001956AC">
            <w:pPr>
              <w:spacing w:before="120" w:line="288" w:lineRule="auto"/>
              <w:contextualSpacing/>
              <w:jc w:val="both"/>
              <w:rPr>
                <w:sz w:val="26"/>
                <w:szCs w:val="26"/>
              </w:rPr>
            </w:pPr>
            <w:r w:rsidRPr="001956AC">
              <w:rPr>
                <w:color w:val="000000" w:themeColor="text1"/>
                <w:sz w:val="26"/>
                <w:szCs w:val="26"/>
              </w:rPr>
              <w:t>- Nộp trực tuyến qua Cổng DVC tỉnh Thừa Thiên Huế hoặc Cổng DVC quốc gia;</w:t>
            </w:r>
          </w:p>
          <w:p w14:paraId="6BD2B170" w14:textId="77777777" w:rsidR="001956AC" w:rsidRPr="001956AC" w:rsidRDefault="001956AC" w:rsidP="001956AC">
            <w:pPr>
              <w:spacing w:before="120" w:line="288" w:lineRule="auto"/>
              <w:jc w:val="both"/>
              <w:rPr>
                <w:sz w:val="26"/>
                <w:szCs w:val="26"/>
              </w:rPr>
            </w:pPr>
            <w:r w:rsidRPr="001956AC">
              <w:rPr>
                <w:sz w:val="26"/>
                <w:szCs w:val="26"/>
              </w:rPr>
              <w:t>- Qua dịch vụ bưu chính công ích;</w:t>
            </w:r>
          </w:p>
          <w:p w14:paraId="0CEE08DB" w14:textId="77777777" w:rsidR="00957209" w:rsidRPr="007D467A" w:rsidRDefault="001956AC" w:rsidP="001956AC">
            <w:pPr>
              <w:spacing w:before="40" w:after="40"/>
              <w:jc w:val="both"/>
              <w:rPr>
                <w:color w:val="000000" w:themeColor="text1"/>
                <w:sz w:val="26"/>
                <w:szCs w:val="26"/>
              </w:rPr>
            </w:pPr>
            <w:r>
              <w:rPr>
                <w:sz w:val="26"/>
                <w:szCs w:val="26"/>
              </w:rPr>
              <w:t xml:space="preserve">- Trực tiếp </w:t>
            </w:r>
            <w:r w:rsidRPr="001956AC">
              <w:rPr>
                <w:sz w:val="26"/>
                <w:szCs w:val="26"/>
              </w:rPr>
              <w:t>tại Trung tâm Phục vụ hành chính công tỉnh; Trung tâm Hành chính công cấp huyện (Bộ phận tiếp nhận và trả kết quả của Bảo hiểm Xã hội Thừa Thiên Huế).</w:t>
            </w:r>
            <w:r>
              <w:rPr>
                <w:sz w:val="26"/>
                <w:szCs w:val="26"/>
              </w:rPr>
              <w:t xml:space="preserve">  </w:t>
            </w:r>
          </w:p>
        </w:tc>
        <w:tc>
          <w:tcPr>
            <w:tcW w:w="4252" w:type="dxa"/>
            <w:vMerge w:val="restart"/>
            <w:vAlign w:val="center"/>
          </w:tcPr>
          <w:p w14:paraId="22D67414" w14:textId="77777777" w:rsidR="00957209" w:rsidRDefault="00957209" w:rsidP="00957209">
            <w:pPr>
              <w:contextualSpacing/>
              <w:jc w:val="both"/>
            </w:pPr>
            <w:r w:rsidRPr="00BD1A4A">
              <w:t>- Luật BHXH số 58/2014/QH13 ngày 20/11/2014;</w:t>
            </w:r>
          </w:p>
          <w:p w14:paraId="182FF7CA" w14:textId="77777777" w:rsidR="00957209" w:rsidRPr="00091361" w:rsidRDefault="00957209" w:rsidP="00957209">
            <w:pPr>
              <w:ind w:firstLine="360"/>
              <w:contextualSpacing/>
              <w:jc w:val="both"/>
            </w:pPr>
            <w:r w:rsidRPr="00091361">
              <w:t>- Luật An toàn, vệ sinh lao động số 84/2015/QH13;</w:t>
            </w:r>
          </w:p>
          <w:p w14:paraId="0341AFAB" w14:textId="77777777" w:rsidR="00957209" w:rsidRDefault="00957209" w:rsidP="00957209">
            <w:pPr>
              <w:contextualSpacing/>
              <w:jc w:val="both"/>
            </w:pPr>
            <w:r w:rsidRPr="00BD1A4A">
              <w:t>-</w:t>
            </w:r>
            <w:r>
              <w:t xml:space="preserve"> </w:t>
            </w:r>
            <w:r w:rsidRPr="00BD1A4A">
              <w:t xml:space="preserve">Luật BHYT số 25/2008/QH12 ngày 28/11/2008; </w:t>
            </w:r>
          </w:p>
          <w:p w14:paraId="09FCD7D7" w14:textId="77777777" w:rsidR="00957209" w:rsidRPr="00BD1A4A" w:rsidRDefault="00957209" w:rsidP="00957209">
            <w:pPr>
              <w:contextualSpacing/>
              <w:jc w:val="both"/>
            </w:pPr>
            <w:r>
              <w:t xml:space="preserve">- </w:t>
            </w:r>
            <w:r w:rsidRPr="00BD1A4A">
              <w:t>Luật BHYT số 46/2014/QH13 ngày 13/6/2014;</w:t>
            </w:r>
          </w:p>
          <w:p w14:paraId="43F106BC" w14:textId="77777777" w:rsidR="00957209" w:rsidRDefault="00957209" w:rsidP="00957209">
            <w:pPr>
              <w:contextualSpacing/>
              <w:jc w:val="both"/>
            </w:pPr>
            <w:r w:rsidRPr="00BD1A4A">
              <w:t>- Luật Việc làm số 38/2013/QH13 ngày 16/11/2013;</w:t>
            </w:r>
          </w:p>
          <w:p w14:paraId="109C2A8A" w14:textId="77777777" w:rsidR="00957209" w:rsidRPr="00091361" w:rsidRDefault="00957209" w:rsidP="00957209">
            <w:pPr>
              <w:contextualSpacing/>
              <w:jc w:val="both"/>
            </w:pPr>
            <w:r w:rsidRPr="00091361">
              <w:t>- Nghị định số 33/2016/NĐ-CP;</w:t>
            </w:r>
          </w:p>
          <w:p w14:paraId="5218A8ED" w14:textId="77777777" w:rsidR="00957209" w:rsidRPr="00091361" w:rsidRDefault="00957209" w:rsidP="00957209">
            <w:pPr>
              <w:contextualSpacing/>
              <w:jc w:val="both"/>
            </w:pPr>
            <w:r w:rsidRPr="00091361">
              <w:t>- Nghị định số 39/2016/NĐ-CP;</w:t>
            </w:r>
          </w:p>
          <w:p w14:paraId="1715802A" w14:textId="77777777" w:rsidR="00957209" w:rsidRPr="00091361" w:rsidRDefault="00957209" w:rsidP="00957209">
            <w:pPr>
              <w:contextualSpacing/>
              <w:jc w:val="both"/>
            </w:pPr>
            <w:r w:rsidRPr="00091361">
              <w:t>- Nghị định số 166/2016/NĐ-CP;</w:t>
            </w:r>
          </w:p>
          <w:p w14:paraId="2EE28C99" w14:textId="77777777" w:rsidR="00957209" w:rsidRPr="00091361" w:rsidRDefault="00957209" w:rsidP="00957209">
            <w:pPr>
              <w:contextualSpacing/>
              <w:jc w:val="both"/>
            </w:pPr>
            <w:r w:rsidRPr="00091361">
              <w:t>- Nghị định số 143/2018/NĐ-CP;</w:t>
            </w:r>
          </w:p>
          <w:p w14:paraId="44388C0B" w14:textId="77777777" w:rsidR="00957209" w:rsidRPr="00BD1A4A" w:rsidRDefault="00957209" w:rsidP="00957209">
            <w:pPr>
              <w:contextualSpacing/>
              <w:jc w:val="both"/>
            </w:pPr>
            <w:r w:rsidRPr="00BD1A4A">
              <w:t>- Nghị định số 115/2015/NĐ-CP ngày 11/11/2015 của Chính phủ quy định chi tiết một số điều của Luật BHXH về BHXH bắt buộc;</w:t>
            </w:r>
          </w:p>
          <w:p w14:paraId="48616041" w14:textId="77777777" w:rsidR="00957209" w:rsidRDefault="00957209" w:rsidP="00957209">
            <w:pPr>
              <w:contextualSpacing/>
              <w:jc w:val="both"/>
            </w:pPr>
            <w:r w:rsidRPr="00BD1A4A">
              <w:t>- Nghị định số 105/2014/NĐ-CP ngày 15/11/2014 của Chính phủ quy định chi tiết và hướng dẫn thi hành một số điều của Luật BHYT;</w:t>
            </w:r>
          </w:p>
          <w:p w14:paraId="5AB68AC8" w14:textId="77777777" w:rsidR="00957209" w:rsidRPr="00091361" w:rsidRDefault="00957209" w:rsidP="00957209">
            <w:pPr>
              <w:contextualSpacing/>
              <w:jc w:val="both"/>
            </w:pPr>
            <w:r>
              <w:t xml:space="preserve">- </w:t>
            </w:r>
            <w:r w:rsidRPr="00BE0F0B">
              <w:t xml:space="preserve">Nghị định số 14/2020/NĐ-CP ngày 24 tháng 01 năm 2020 của Chính phủ quy định chế độ trợ cấp đối với nhà giáo đã nghỉ hưu chưa được </w:t>
            </w:r>
            <w:r w:rsidRPr="00BE0F0B">
              <w:lastRenderedPageBreak/>
              <w:t>hưởng chế độ phụ cấp thâm niên trong lương hưu.</w:t>
            </w:r>
          </w:p>
          <w:p w14:paraId="27F70D73" w14:textId="77777777" w:rsidR="00957209" w:rsidRPr="00BD1A4A" w:rsidRDefault="00957209" w:rsidP="00957209">
            <w:pPr>
              <w:contextualSpacing/>
              <w:jc w:val="both"/>
            </w:pPr>
            <w:r w:rsidRPr="00BD1A4A">
              <w:t>- Nghị định số 134/2015/NĐ-CP ngày 29/12/2015 quy định chi tiết một số điều của Luật BHXH về BHXH tự nguyện;</w:t>
            </w:r>
          </w:p>
          <w:p w14:paraId="4BCBB2BE" w14:textId="77777777" w:rsidR="00957209" w:rsidRPr="00BD1A4A" w:rsidRDefault="00957209" w:rsidP="00957209">
            <w:pPr>
              <w:contextualSpacing/>
              <w:jc w:val="both"/>
            </w:pPr>
            <w:r w:rsidRPr="00BD1A4A">
              <w:t>- Nghị định số 28/2015/NĐ-CP ngày 12/3/2015 quy định chi tiết thi hành một số điều của Luật Việc làm về BHTN;</w:t>
            </w:r>
          </w:p>
          <w:p w14:paraId="6095052E" w14:textId="77777777" w:rsidR="00957209" w:rsidRDefault="00957209" w:rsidP="00957209">
            <w:pPr>
              <w:contextualSpacing/>
              <w:jc w:val="both"/>
            </w:pPr>
            <w:r>
              <w:t xml:space="preserve">- </w:t>
            </w:r>
            <w:r w:rsidRPr="00BD1A4A">
              <w:t>Nghị định số 123/2015/NĐ-CP quy định chi tiết một số điều và biện pháp thi hành Luật hộ tịch;</w:t>
            </w:r>
          </w:p>
          <w:p w14:paraId="4FF48D9A" w14:textId="77777777" w:rsidR="00957209" w:rsidRPr="00BD1A4A" w:rsidRDefault="00957209" w:rsidP="00957209">
            <w:pPr>
              <w:contextualSpacing/>
              <w:jc w:val="both"/>
            </w:pPr>
            <w:r>
              <w:t xml:space="preserve">- </w:t>
            </w:r>
            <w:r w:rsidRPr="002B0327">
              <w:t>Nghị định số 14/2020/NĐ-CP ngày 24 tháng 01 năm 2020 của Chính phủ</w:t>
            </w:r>
          </w:p>
          <w:p w14:paraId="73E92941" w14:textId="77777777" w:rsidR="00957209" w:rsidRPr="00091361" w:rsidRDefault="00957209" w:rsidP="00957209">
            <w:pPr>
              <w:contextualSpacing/>
              <w:jc w:val="both"/>
            </w:pPr>
            <w:r w:rsidRPr="00091361">
              <w:t>- Thông tư số 59/2015/TT-BLĐTBXH</w:t>
            </w:r>
            <w:r>
              <w:t xml:space="preserve"> ngày 19/12/2015 của Bộ Lao động – Thương binh và Xã hội</w:t>
            </w:r>
            <w:r w:rsidRPr="00091361">
              <w:t>;</w:t>
            </w:r>
          </w:p>
          <w:p w14:paraId="52E09A6C" w14:textId="77777777" w:rsidR="00957209" w:rsidRDefault="00957209" w:rsidP="00957209">
            <w:pPr>
              <w:contextualSpacing/>
              <w:jc w:val="both"/>
            </w:pPr>
            <w:r w:rsidRPr="00BD1A4A">
              <w:t>- Thông tư số 28/2015/TT-BLĐTBXH ngày 31/7/2015 hướng dẫn thực hiện Điều 52 của Luật Việc làm và một số điều của Nghị định số 28/2015/NĐ-CP;</w:t>
            </w:r>
          </w:p>
          <w:p w14:paraId="0D910C29" w14:textId="77777777" w:rsidR="00957209" w:rsidRPr="00BD1A4A" w:rsidRDefault="00957209" w:rsidP="00957209">
            <w:pPr>
              <w:contextualSpacing/>
              <w:jc w:val="both"/>
            </w:pPr>
            <w:r w:rsidRPr="00BD1A4A">
              <w:t>- Thông tư số 01/2016/TT-BLĐTBXH ngày 18/2/2016 quy định chi tiết và hướng dẫn thi hành một số điều của Luật BHXH về BHXH tự nguyện;</w:t>
            </w:r>
          </w:p>
          <w:p w14:paraId="108C3C17" w14:textId="77777777" w:rsidR="00957209" w:rsidRPr="00BD1A4A" w:rsidRDefault="00957209" w:rsidP="00957209">
            <w:pPr>
              <w:contextualSpacing/>
              <w:jc w:val="both"/>
            </w:pPr>
            <w:r w:rsidRPr="00BD1A4A">
              <w:lastRenderedPageBreak/>
              <w:t>- Thông tư số 13/TT-NV ngày 04/9/1972 của Bộ Nội vụ hướng dẫn và quy định cụ thể về việc tính thời gian công tác của công nhân, viên chức Nhà nước;</w:t>
            </w:r>
          </w:p>
          <w:p w14:paraId="6EEA04DC" w14:textId="77777777" w:rsidR="00957209" w:rsidRPr="00BD1A4A" w:rsidRDefault="00957209" w:rsidP="00957209">
            <w:pPr>
              <w:contextualSpacing/>
              <w:jc w:val="both"/>
            </w:pPr>
            <w:r w:rsidRPr="00BD1A4A">
              <w:t>- Thông tư liên tịch số 37/2012/TTLT-BLĐTBXH-BYT-BTC-BGDĐT ngày 28/12/2012 xác định mức độ khuyết tật do Hội đồng xác định mức độ khuyết tật thực hiện;</w:t>
            </w:r>
          </w:p>
          <w:p w14:paraId="22C96934" w14:textId="77777777" w:rsidR="00957209" w:rsidRDefault="00957209" w:rsidP="00957209">
            <w:pPr>
              <w:contextualSpacing/>
              <w:jc w:val="both"/>
            </w:pPr>
            <w:r w:rsidRPr="00BD1A4A">
              <w:t>-</w:t>
            </w:r>
            <w:r>
              <w:t xml:space="preserve"> </w:t>
            </w:r>
            <w:r w:rsidRPr="00BD1A4A">
              <w:t>Thông tư liên tịch số 18/2009/TTLT-BGDĐT-BTC-BLĐTBXH ngày 03/8/2009;</w:t>
            </w:r>
          </w:p>
          <w:p w14:paraId="23D5BE58" w14:textId="77777777" w:rsidR="00957209" w:rsidRDefault="00957209" w:rsidP="00957209">
            <w:pPr>
              <w:contextualSpacing/>
              <w:jc w:val="both"/>
            </w:pPr>
            <w:r w:rsidRPr="00091361">
              <w:t>- Thông tư số 01/2016/TT-BLĐTBXH</w:t>
            </w:r>
            <w:r>
              <w:t xml:space="preserve"> ngày 18/02/2016 của Bộ Lao động – Thương binh và Xã hội</w:t>
            </w:r>
            <w:r w:rsidRPr="00091361">
              <w:t>;</w:t>
            </w:r>
          </w:p>
          <w:p w14:paraId="59F3F043" w14:textId="77777777" w:rsidR="00957209" w:rsidRPr="00091361" w:rsidRDefault="00957209" w:rsidP="00957209">
            <w:pPr>
              <w:contextualSpacing/>
              <w:jc w:val="both"/>
            </w:pPr>
            <w:r w:rsidRPr="00091361">
              <w:t xml:space="preserve">- Thông </w:t>
            </w:r>
            <w:r w:rsidRPr="00504B9A">
              <w:t xml:space="preserve">tư số 01/2019/TT-BLĐTBXH ngày 02 tháng 01 năm 2019 </w:t>
            </w:r>
            <w:r>
              <w:t>của Bộ Lao động – Thương binh và Xã hội</w:t>
            </w:r>
            <w:r w:rsidRPr="00091361">
              <w:t>;</w:t>
            </w:r>
          </w:p>
          <w:p w14:paraId="22C5A56F" w14:textId="7DC1A0DD" w:rsidR="00957209" w:rsidRPr="002F6045" w:rsidRDefault="00957209" w:rsidP="002F6045">
            <w:pPr>
              <w:contextualSpacing/>
              <w:jc w:val="both"/>
            </w:pPr>
            <w:r w:rsidRPr="00091361">
              <w:t>- Thông tư số</w:t>
            </w:r>
            <w:r>
              <w:t xml:space="preserve"> 26/2017</w:t>
            </w:r>
            <w:r w:rsidRPr="00091361">
              <w:t>/TT-BLĐTBXH</w:t>
            </w:r>
            <w:r>
              <w:t xml:space="preserve"> ngày 20/09/2017 của Bộ Lao động – Thương binh và Xã hội</w:t>
            </w:r>
            <w:r w:rsidR="002F6045">
              <w:t>.</w:t>
            </w:r>
          </w:p>
        </w:tc>
      </w:tr>
      <w:tr w:rsidR="00957209" w:rsidRPr="007D467A" w14:paraId="4563800B" w14:textId="77777777" w:rsidTr="001956AC">
        <w:tc>
          <w:tcPr>
            <w:tcW w:w="607" w:type="dxa"/>
            <w:vAlign w:val="center"/>
          </w:tcPr>
          <w:p w14:paraId="25CF5159"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2</w:t>
            </w:r>
          </w:p>
        </w:tc>
        <w:tc>
          <w:tcPr>
            <w:tcW w:w="1236" w:type="dxa"/>
            <w:vAlign w:val="center"/>
          </w:tcPr>
          <w:p w14:paraId="1D709408" w14:textId="77777777" w:rsidR="00957209" w:rsidRPr="007D467A" w:rsidRDefault="00957209" w:rsidP="00957209">
            <w:pPr>
              <w:shd w:val="clear" w:color="auto" w:fill="FFFFFF"/>
              <w:jc w:val="center"/>
              <w:textAlignment w:val="center"/>
              <w:rPr>
                <w:color w:val="333333"/>
                <w:sz w:val="26"/>
                <w:szCs w:val="26"/>
              </w:rPr>
            </w:pPr>
            <w:r w:rsidRPr="007D467A">
              <w:rPr>
                <w:rStyle w:val="Strong"/>
                <w:color w:val="333333"/>
                <w:sz w:val="26"/>
                <w:szCs w:val="26"/>
                <w:bdr w:val="none" w:sz="0" w:space="0" w:color="auto" w:frame="1"/>
              </w:rPr>
              <w:t>1.001613</w:t>
            </w:r>
          </w:p>
          <w:p w14:paraId="02EBC270" w14:textId="77777777" w:rsidR="00957209" w:rsidRPr="007D467A" w:rsidRDefault="00957209" w:rsidP="00957209">
            <w:pPr>
              <w:shd w:val="clear" w:color="auto" w:fill="FFFFFF"/>
              <w:jc w:val="center"/>
              <w:textAlignment w:val="center"/>
              <w:rPr>
                <w:rStyle w:val="Strong"/>
                <w:b w:val="0"/>
                <w:color w:val="000000" w:themeColor="text1"/>
                <w:sz w:val="26"/>
                <w:szCs w:val="26"/>
                <w:bdr w:val="none" w:sz="0" w:space="0" w:color="auto" w:frame="1"/>
              </w:rPr>
            </w:pPr>
          </w:p>
        </w:tc>
        <w:tc>
          <w:tcPr>
            <w:tcW w:w="1985" w:type="dxa"/>
            <w:vAlign w:val="center"/>
          </w:tcPr>
          <w:p w14:paraId="298EF9C3" w14:textId="77777777" w:rsidR="00957209" w:rsidRPr="007D467A" w:rsidRDefault="00957209" w:rsidP="007D467A">
            <w:pPr>
              <w:jc w:val="both"/>
              <w:rPr>
                <w:color w:val="000000" w:themeColor="text1"/>
                <w:sz w:val="26"/>
                <w:szCs w:val="26"/>
                <w:shd w:val="clear" w:color="auto" w:fill="FFFFFF"/>
              </w:rPr>
            </w:pPr>
            <w:r w:rsidRPr="007D467A">
              <w:rPr>
                <w:color w:val="333333"/>
                <w:sz w:val="26"/>
                <w:szCs w:val="26"/>
                <w:shd w:val="clear" w:color="auto" w:fill="FFFFFF"/>
              </w:rPr>
              <w:t>Giải quyết hưởng bảo hiểm xã hội một lần</w:t>
            </w:r>
          </w:p>
        </w:tc>
        <w:tc>
          <w:tcPr>
            <w:tcW w:w="3827" w:type="dxa"/>
            <w:vAlign w:val="center"/>
          </w:tcPr>
          <w:p w14:paraId="6D1074B9" w14:textId="77777777" w:rsidR="00957209" w:rsidRPr="007D467A" w:rsidRDefault="00957209" w:rsidP="00957209">
            <w:pPr>
              <w:jc w:val="center"/>
              <w:rPr>
                <w:sz w:val="26"/>
                <w:szCs w:val="26"/>
              </w:rPr>
            </w:pPr>
            <w:r w:rsidRPr="007D467A">
              <w:rPr>
                <w:sz w:val="26"/>
                <w:szCs w:val="26"/>
              </w:rPr>
              <w:t>05 ngày</w:t>
            </w:r>
          </w:p>
          <w:p w14:paraId="72693F77" w14:textId="77777777" w:rsidR="001F0BEE" w:rsidRDefault="00957209" w:rsidP="00957209">
            <w:pPr>
              <w:jc w:val="center"/>
              <w:rPr>
                <w:i/>
                <w:sz w:val="26"/>
                <w:szCs w:val="26"/>
              </w:rPr>
            </w:pPr>
            <w:r w:rsidRPr="007D467A">
              <w:rPr>
                <w:i/>
                <w:sz w:val="26"/>
                <w:szCs w:val="26"/>
              </w:rPr>
              <w:t xml:space="preserve">(kể từ ngày nhận đủ hồ sơ theo </w:t>
            </w:r>
          </w:p>
          <w:p w14:paraId="2B5AC79B" w14:textId="4AB49C2F" w:rsidR="00957209" w:rsidRPr="007D467A" w:rsidRDefault="00957209" w:rsidP="00957209">
            <w:pPr>
              <w:jc w:val="center"/>
              <w:rPr>
                <w:b/>
                <w:color w:val="000000" w:themeColor="text1"/>
                <w:sz w:val="26"/>
                <w:szCs w:val="26"/>
              </w:rPr>
            </w:pPr>
            <w:r w:rsidRPr="007D467A">
              <w:rPr>
                <w:i/>
                <w:sz w:val="26"/>
                <w:szCs w:val="26"/>
              </w:rPr>
              <w:t>quy định)</w:t>
            </w:r>
          </w:p>
        </w:tc>
        <w:tc>
          <w:tcPr>
            <w:tcW w:w="1134" w:type="dxa"/>
            <w:vAlign w:val="center"/>
          </w:tcPr>
          <w:p w14:paraId="54A85C73"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59EF8B22"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55B96BA5"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783A616F" w14:textId="77777777" w:rsidTr="001956AC">
        <w:tc>
          <w:tcPr>
            <w:tcW w:w="607" w:type="dxa"/>
            <w:vAlign w:val="center"/>
          </w:tcPr>
          <w:p w14:paraId="1533FD71"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3</w:t>
            </w:r>
          </w:p>
        </w:tc>
        <w:tc>
          <w:tcPr>
            <w:tcW w:w="1236" w:type="dxa"/>
            <w:vAlign w:val="center"/>
          </w:tcPr>
          <w:p w14:paraId="068E8A8E"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rPr>
            </w:pPr>
            <w:r w:rsidRPr="007D467A">
              <w:rPr>
                <w:rStyle w:val="Strong"/>
                <w:color w:val="333333"/>
                <w:sz w:val="26"/>
                <w:szCs w:val="26"/>
                <w:bdr w:val="none" w:sz="0" w:space="0" w:color="auto" w:frame="1"/>
                <w:shd w:val="clear" w:color="auto" w:fill="FFFFFF"/>
              </w:rPr>
              <w:t>2.000605</w:t>
            </w:r>
          </w:p>
        </w:tc>
        <w:tc>
          <w:tcPr>
            <w:tcW w:w="1985" w:type="dxa"/>
            <w:vAlign w:val="center"/>
          </w:tcPr>
          <w:p w14:paraId="25662D66" w14:textId="77777777" w:rsidR="00957209" w:rsidRPr="007D467A" w:rsidRDefault="00957209" w:rsidP="007D467A">
            <w:pPr>
              <w:shd w:val="clear" w:color="auto" w:fill="FFFFFF"/>
              <w:jc w:val="both"/>
              <w:textAlignment w:val="center"/>
              <w:rPr>
                <w:color w:val="333333"/>
                <w:sz w:val="26"/>
                <w:szCs w:val="26"/>
              </w:rPr>
            </w:pPr>
            <w:r w:rsidRPr="007D467A">
              <w:rPr>
                <w:color w:val="333333"/>
                <w:sz w:val="26"/>
                <w:szCs w:val="26"/>
              </w:rPr>
              <w:t>Giải quyết hưởng lương hưu trợ cấp hàng tháng đối với cán bộ xã</w:t>
            </w:r>
          </w:p>
          <w:p w14:paraId="5BE8644A" w14:textId="77777777" w:rsidR="00957209" w:rsidRPr="007D467A" w:rsidRDefault="00957209" w:rsidP="007D467A">
            <w:pPr>
              <w:jc w:val="both"/>
              <w:rPr>
                <w:color w:val="333333"/>
                <w:sz w:val="26"/>
                <w:szCs w:val="26"/>
                <w:shd w:val="clear" w:color="auto" w:fill="FFFFFF"/>
              </w:rPr>
            </w:pPr>
          </w:p>
        </w:tc>
        <w:tc>
          <w:tcPr>
            <w:tcW w:w="3827" w:type="dxa"/>
            <w:vAlign w:val="center"/>
          </w:tcPr>
          <w:p w14:paraId="7D5C5A99" w14:textId="77777777" w:rsidR="00957209" w:rsidRPr="007D467A" w:rsidRDefault="00957209" w:rsidP="00957209">
            <w:pPr>
              <w:jc w:val="center"/>
              <w:rPr>
                <w:sz w:val="26"/>
                <w:szCs w:val="26"/>
              </w:rPr>
            </w:pPr>
            <w:r w:rsidRPr="007D467A">
              <w:rPr>
                <w:sz w:val="26"/>
                <w:szCs w:val="26"/>
              </w:rPr>
              <w:t>12 ngày</w:t>
            </w:r>
          </w:p>
          <w:p w14:paraId="0DD89CE8" w14:textId="77777777" w:rsidR="001F0BEE" w:rsidRDefault="00957209" w:rsidP="00957209">
            <w:pPr>
              <w:jc w:val="center"/>
              <w:rPr>
                <w:i/>
                <w:sz w:val="26"/>
                <w:szCs w:val="26"/>
              </w:rPr>
            </w:pPr>
            <w:r w:rsidRPr="007D467A">
              <w:rPr>
                <w:i/>
                <w:sz w:val="26"/>
                <w:szCs w:val="26"/>
              </w:rPr>
              <w:t>(kể từ ngày nhận đủ hồ sơ theo</w:t>
            </w:r>
          </w:p>
          <w:p w14:paraId="5B0C991D" w14:textId="4A081DFD" w:rsidR="00957209" w:rsidRPr="007D467A" w:rsidRDefault="00957209" w:rsidP="00957209">
            <w:pPr>
              <w:jc w:val="center"/>
              <w:rPr>
                <w:sz w:val="26"/>
                <w:szCs w:val="26"/>
              </w:rPr>
            </w:pPr>
            <w:r w:rsidRPr="007D467A">
              <w:rPr>
                <w:i/>
                <w:sz w:val="26"/>
                <w:szCs w:val="26"/>
              </w:rPr>
              <w:t xml:space="preserve"> quy định)</w:t>
            </w:r>
          </w:p>
        </w:tc>
        <w:tc>
          <w:tcPr>
            <w:tcW w:w="1134" w:type="dxa"/>
            <w:vAlign w:val="center"/>
          </w:tcPr>
          <w:p w14:paraId="0D5ADF5B"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72375629"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4FF15443"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5DCE1213" w14:textId="77777777" w:rsidTr="001956AC">
        <w:tc>
          <w:tcPr>
            <w:tcW w:w="607" w:type="dxa"/>
            <w:vAlign w:val="center"/>
          </w:tcPr>
          <w:p w14:paraId="72B8CA05"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4</w:t>
            </w:r>
          </w:p>
        </w:tc>
        <w:tc>
          <w:tcPr>
            <w:tcW w:w="1236" w:type="dxa"/>
            <w:vAlign w:val="center"/>
          </w:tcPr>
          <w:p w14:paraId="362B14D5" w14:textId="77777777" w:rsidR="00957209" w:rsidRPr="007D467A" w:rsidRDefault="00957209" w:rsidP="00957209">
            <w:pPr>
              <w:shd w:val="clear" w:color="auto" w:fill="FFFFFF"/>
              <w:jc w:val="center"/>
              <w:textAlignment w:val="center"/>
              <w:rPr>
                <w:color w:val="333333"/>
                <w:sz w:val="26"/>
                <w:szCs w:val="26"/>
              </w:rPr>
            </w:pPr>
            <w:r w:rsidRPr="007D467A">
              <w:rPr>
                <w:rStyle w:val="Strong"/>
                <w:color w:val="333333"/>
                <w:sz w:val="26"/>
                <w:szCs w:val="26"/>
                <w:bdr w:val="none" w:sz="0" w:space="0" w:color="auto" w:frame="1"/>
              </w:rPr>
              <w:t>2.000809</w:t>
            </w:r>
          </w:p>
          <w:p w14:paraId="2DCB0253"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shd w:val="clear" w:color="auto" w:fill="FFFFFF"/>
              </w:rPr>
            </w:pPr>
          </w:p>
        </w:tc>
        <w:tc>
          <w:tcPr>
            <w:tcW w:w="1985" w:type="dxa"/>
            <w:vAlign w:val="center"/>
          </w:tcPr>
          <w:p w14:paraId="602506E9" w14:textId="77777777" w:rsidR="00957209" w:rsidRPr="007D467A" w:rsidRDefault="00957209" w:rsidP="007D467A">
            <w:pPr>
              <w:shd w:val="clear" w:color="auto" w:fill="FFFFFF"/>
              <w:jc w:val="both"/>
              <w:textAlignment w:val="center"/>
              <w:rPr>
                <w:color w:val="333333"/>
                <w:sz w:val="26"/>
                <w:szCs w:val="26"/>
              </w:rPr>
            </w:pPr>
            <w:r w:rsidRPr="007D467A">
              <w:rPr>
                <w:color w:val="333333"/>
                <w:sz w:val="26"/>
                <w:szCs w:val="26"/>
                <w:shd w:val="clear" w:color="auto" w:fill="FFFFFF"/>
              </w:rPr>
              <w:t>Giải quyết hưởng tiếp lương hưu, trợ cấp BHXH hàng tháng đối với người chấp hành xong hình phạt tù, người xuất cảnh trái phép trở về nước định cư hợp pháp, người được Tòa án hủy quyết định tuyên bố mất tích</w:t>
            </w:r>
          </w:p>
        </w:tc>
        <w:tc>
          <w:tcPr>
            <w:tcW w:w="3827" w:type="dxa"/>
            <w:vAlign w:val="center"/>
          </w:tcPr>
          <w:p w14:paraId="078713E8" w14:textId="77777777" w:rsidR="00957209" w:rsidRPr="007D467A" w:rsidRDefault="00957209" w:rsidP="00957209">
            <w:pPr>
              <w:jc w:val="center"/>
              <w:rPr>
                <w:sz w:val="26"/>
                <w:szCs w:val="26"/>
              </w:rPr>
            </w:pPr>
            <w:r w:rsidRPr="007D467A">
              <w:rPr>
                <w:sz w:val="26"/>
                <w:szCs w:val="26"/>
              </w:rPr>
              <w:t>05 ngày</w:t>
            </w:r>
          </w:p>
          <w:p w14:paraId="3473451C" w14:textId="77777777" w:rsidR="001F0BEE" w:rsidRDefault="00957209" w:rsidP="00957209">
            <w:pPr>
              <w:jc w:val="center"/>
              <w:rPr>
                <w:i/>
                <w:sz w:val="26"/>
                <w:szCs w:val="26"/>
              </w:rPr>
            </w:pPr>
            <w:r w:rsidRPr="007D467A">
              <w:rPr>
                <w:i/>
                <w:sz w:val="26"/>
                <w:szCs w:val="26"/>
              </w:rPr>
              <w:t xml:space="preserve">(kể từ ngày nhận đủ hồ sơ theo </w:t>
            </w:r>
          </w:p>
          <w:p w14:paraId="6413570A" w14:textId="452F009D" w:rsidR="00957209" w:rsidRPr="007D467A" w:rsidRDefault="00957209" w:rsidP="00957209">
            <w:pPr>
              <w:jc w:val="center"/>
              <w:rPr>
                <w:sz w:val="26"/>
                <w:szCs w:val="26"/>
              </w:rPr>
            </w:pPr>
            <w:r w:rsidRPr="007D467A">
              <w:rPr>
                <w:i/>
                <w:sz w:val="26"/>
                <w:szCs w:val="26"/>
              </w:rPr>
              <w:t>quy định)</w:t>
            </w:r>
          </w:p>
        </w:tc>
        <w:tc>
          <w:tcPr>
            <w:tcW w:w="1134" w:type="dxa"/>
            <w:vAlign w:val="center"/>
          </w:tcPr>
          <w:p w14:paraId="54FEF778"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54689274"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4AC76081"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158200C3" w14:textId="77777777" w:rsidTr="001956AC">
        <w:tc>
          <w:tcPr>
            <w:tcW w:w="607" w:type="dxa"/>
            <w:vAlign w:val="center"/>
          </w:tcPr>
          <w:p w14:paraId="45983B3E"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t>5</w:t>
            </w:r>
          </w:p>
        </w:tc>
        <w:tc>
          <w:tcPr>
            <w:tcW w:w="1236" w:type="dxa"/>
            <w:vAlign w:val="center"/>
          </w:tcPr>
          <w:p w14:paraId="7C259947"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rPr>
            </w:pPr>
            <w:r w:rsidRPr="007D467A">
              <w:rPr>
                <w:rStyle w:val="Strong"/>
                <w:color w:val="333333"/>
                <w:sz w:val="26"/>
                <w:szCs w:val="26"/>
                <w:bdr w:val="none" w:sz="0" w:space="0" w:color="auto" w:frame="1"/>
                <w:shd w:val="clear" w:color="auto" w:fill="FFFFFF"/>
              </w:rPr>
              <w:t>2.000762</w:t>
            </w:r>
          </w:p>
        </w:tc>
        <w:tc>
          <w:tcPr>
            <w:tcW w:w="1985" w:type="dxa"/>
            <w:vAlign w:val="center"/>
          </w:tcPr>
          <w:p w14:paraId="49763E3D" w14:textId="77777777" w:rsidR="00957209" w:rsidRPr="007D467A" w:rsidRDefault="00957209" w:rsidP="009A3CE1">
            <w:pPr>
              <w:shd w:val="clear" w:color="auto" w:fill="FFFFFF"/>
              <w:jc w:val="both"/>
              <w:textAlignment w:val="center"/>
              <w:rPr>
                <w:sz w:val="26"/>
                <w:szCs w:val="26"/>
              </w:rPr>
            </w:pPr>
            <w:r w:rsidRPr="007D467A">
              <w:rPr>
                <w:sz w:val="26"/>
                <w:szCs w:val="26"/>
              </w:rPr>
              <w:t xml:space="preserve">Giải quyết hưởng trợ cấp hàng </w:t>
            </w:r>
            <w:r w:rsidRPr="007D467A">
              <w:rPr>
                <w:sz w:val="26"/>
                <w:szCs w:val="26"/>
              </w:rPr>
              <w:lastRenderedPageBreak/>
              <w:t>tháng theo Quyết định số 91/2000/QĐ-TTg; Quyết định số 613/QĐ-TTg</w:t>
            </w:r>
          </w:p>
        </w:tc>
        <w:tc>
          <w:tcPr>
            <w:tcW w:w="3827" w:type="dxa"/>
            <w:vAlign w:val="center"/>
          </w:tcPr>
          <w:p w14:paraId="583E9754" w14:textId="77777777" w:rsidR="00957209" w:rsidRPr="007D467A" w:rsidRDefault="00957209" w:rsidP="00957209">
            <w:pPr>
              <w:jc w:val="center"/>
              <w:rPr>
                <w:sz w:val="26"/>
                <w:szCs w:val="26"/>
              </w:rPr>
            </w:pPr>
            <w:r w:rsidRPr="007D467A">
              <w:rPr>
                <w:sz w:val="26"/>
                <w:szCs w:val="26"/>
              </w:rPr>
              <w:lastRenderedPageBreak/>
              <w:t>30 ngày</w:t>
            </w:r>
          </w:p>
          <w:p w14:paraId="37375EC7" w14:textId="77777777" w:rsidR="001F0BEE" w:rsidRDefault="00957209" w:rsidP="00957209">
            <w:pPr>
              <w:jc w:val="center"/>
              <w:rPr>
                <w:i/>
                <w:sz w:val="26"/>
                <w:szCs w:val="26"/>
              </w:rPr>
            </w:pPr>
            <w:r w:rsidRPr="007D467A">
              <w:rPr>
                <w:i/>
                <w:sz w:val="26"/>
                <w:szCs w:val="26"/>
              </w:rPr>
              <w:t xml:space="preserve">(kể từ ngày nhận đủ hồ sơ theo </w:t>
            </w:r>
          </w:p>
          <w:p w14:paraId="7440644E" w14:textId="623BC6AB" w:rsidR="00957209" w:rsidRPr="007D467A" w:rsidRDefault="00957209" w:rsidP="00957209">
            <w:pPr>
              <w:jc w:val="center"/>
              <w:rPr>
                <w:sz w:val="26"/>
                <w:szCs w:val="26"/>
              </w:rPr>
            </w:pPr>
            <w:r w:rsidRPr="007D467A">
              <w:rPr>
                <w:i/>
                <w:sz w:val="26"/>
                <w:szCs w:val="26"/>
              </w:rPr>
              <w:lastRenderedPageBreak/>
              <w:t>quy định)</w:t>
            </w:r>
          </w:p>
        </w:tc>
        <w:tc>
          <w:tcPr>
            <w:tcW w:w="1134" w:type="dxa"/>
            <w:vAlign w:val="center"/>
          </w:tcPr>
          <w:p w14:paraId="6554E8AA"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lastRenderedPageBreak/>
              <w:t>Không</w:t>
            </w:r>
          </w:p>
        </w:tc>
        <w:tc>
          <w:tcPr>
            <w:tcW w:w="1985" w:type="dxa"/>
            <w:vMerge/>
            <w:vAlign w:val="center"/>
          </w:tcPr>
          <w:p w14:paraId="056EA3FE"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0095FFC6" w14:textId="77777777" w:rsidR="00957209" w:rsidRPr="007D467A" w:rsidRDefault="00957209" w:rsidP="00957209">
            <w:pPr>
              <w:spacing w:before="80" w:after="80"/>
              <w:jc w:val="center"/>
              <w:rPr>
                <w:color w:val="000000" w:themeColor="text1"/>
                <w:sz w:val="26"/>
                <w:szCs w:val="26"/>
                <w:lang w:val="es-ES"/>
              </w:rPr>
            </w:pPr>
          </w:p>
        </w:tc>
      </w:tr>
      <w:tr w:rsidR="00957209" w:rsidRPr="007D467A" w14:paraId="5B0C3EC5" w14:textId="77777777" w:rsidTr="001956AC">
        <w:trPr>
          <w:trHeight w:val="1208"/>
        </w:trPr>
        <w:tc>
          <w:tcPr>
            <w:tcW w:w="607" w:type="dxa"/>
            <w:vAlign w:val="center"/>
          </w:tcPr>
          <w:p w14:paraId="3763E44D" w14:textId="77777777" w:rsidR="00957209" w:rsidRPr="007D467A" w:rsidRDefault="00184D74" w:rsidP="00957209">
            <w:pPr>
              <w:spacing w:before="60" w:after="60"/>
              <w:ind w:left="-57" w:right="-57"/>
              <w:jc w:val="center"/>
              <w:rPr>
                <w:color w:val="000000" w:themeColor="text1"/>
                <w:sz w:val="26"/>
                <w:szCs w:val="26"/>
              </w:rPr>
            </w:pPr>
            <w:r>
              <w:rPr>
                <w:color w:val="000000" w:themeColor="text1"/>
                <w:sz w:val="26"/>
                <w:szCs w:val="26"/>
              </w:rPr>
              <w:lastRenderedPageBreak/>
              <w:t>6</w:t>
            </w:r>
          </w:p>
        </w:tc>
        <w:tc>
          <w:tcPr>
            <w:tcW w:w="1236" w:type="dxa"/>
            <w:vAlign w:val="center"/>
          </w:tcPr>
          <w:p w14:paraId="0E3A2A71" w14:textId="77777777" w:rsidR="00957209" w:rsidRPr="007D467A" w:rsidRDefault="00957209" w:rsidP="00957209">
            <w:pPr>
              <w:shd w:val="clear" w:color="auto" w:fill="FFFFFF"/>
              <w:jc w:val="center"/>
              <w:textAlignment w:val="center"/>
              <w:rPr>
                <w:rStyle w:val="Strong"/>
                <w:color w:val="333333"/>
                <w:sz w:val="26"/>
                <w:szCs w:val="26"/>
                <w:bdr w:val="none" w:sz="0" w:space="0" w:color="auto" w:frame="1"/>
              </w:rPr>
            </w:pPr>
            <w:r w:rsidRPr="007D467A">
              <w:rPr>
                <w:rStyle w:val="Strong"/>
                <w:color w:val="333333"/>
                <w:sz w:val="26"/>
                <w:szCs w:val="26"/>
                <w:bdr w:val="none" w:sz="0" w:space="0" w:color="auto" w:frame="1"/>
                <w:shd w:val="clear" w:color="auto" w:fill="FFFFFF"/>
              </w:rPr>
              <w:t>1.001646</w:t>
            </w:r>
          </w:p>
        </w:tc>
        <w:tc>
          <w:tcPr>
            <w:tcW w:w="1985" w:type="dxa"/>
            <w:vAlign w:val="center"/>
          </w:tcPr>
          <w:p w14:paraId="687ADF5B" w14:textId="77777777" w:rsidR="00957209" w:rsidRPr="007D467A" w:rsidRDefault="00957209" w:rsidP="007D467A">
            <w:pPr>
              <w:shd w:val="clear" w:color="auto" w:fill="FFFFFF"/>
              <w:jc w:val="both"/>
              <w:textAlignment w:val="center"/>
              <w:rPr>
                <w:color w:val="333333"/>
                <w:sz w:val="26"/>
                <w:szCs w:val="26"/>
                <w:shd w:val="clear" w:color="auto" w:fill="FFFFFF"/>
              </w:rPr>
            </w:pPr>
            <w:r w:rsidRPr="007D467A">
              <w:rPr>
                <w:sz w:val="26"/>
                <w:szCs w:val="26"/>
              </w:rPr>
              <w:t>Giải quyết hưởng trợ cấp đối với nhà giáo đã nghỉ hưu chưa được hưởng chế độ phụ cấp thâm niên trong lương hưu theo Nghị định số 14/2020/NĐ-CP ngày 24 tháng 01 năm 2020 của Chính phủ (Quyết định số </w:t>
            </w:r>
            <w:hyperlink r:id="rId9" w:tgtFrame="_blank" w:tooltip="Quyết định 52/2013/QĐ-TTg" w:history="1">
              <w:r w:rsidRPr="007D467A">
                <w:rPr>
                  <w:sz w:val="26"/>
                  <w:szCs w:val="26"/>
                </w:rPr>
                <w:t>52/2013/QĐ-TTg</w:t>
              </w:r>
            </w:hyperlink>
            <w:r w:rsidRPr="007D467A">
              <w:rPr>
                <w:sz w:val="26"/>
                <w:szCs w:val="26"/>
              </w:rPr>
              <w:t xml:space="preserve"> ngày 30 tháng 8 năm 2013 của Thủ tướng Chính phủ về quy định chế độ trợ cấp đối với nhà giáo đã nghỉ hưu chưa được hưởng chế độ phụ cấp thâm niên trong lương hưu hết </w:t>
            </w:r>
            <w:r w:rsidRPr="007D467A">
              <w:rPr>
                <w:sz w:val="26"/>
                <w:szCs w:val="26"/>
              </w:rPr>
              <w:lastRenderedPageBreak/>
              <w:t xml:space="preserve">hiệu lực kể từ ngày Nghị định Nghị định số 14/2020/NĐ-CP ngày 24 tháng 01 năm 2020 của Chính phủ có hiệu </w:t>
            </w:r>
            <w:r>
              <w:rPr>
                <w:sz w:val="26"/>
                <w:szCs w:val="26"/>
              </w:rPr>
              <w:t>lực thi hành)</w:t>
            </w:r>
          </w:p>
        </w:tc>
        <w:tc>
          <w:tcPr>
            <w:tcW w:w="3827" w:type="dxa"/>
            <w:vAlign w:val="center"/>
          </w:tcPr>
          <w:p w14:paraId="4CD789A3" w14:textId="77777777" w:rsidR="00957209" w:rsidRPr="007D467A" w:rsidRDefault="00957209" w:rsidP="00957209">
            <w:pPr>
              <w:jc w:val="center"/>
              <w:rPr>
                <w:sz w:val="26"/>
                <w:szCs w:val="26"/>
              </w:rPr>
            </w:pPr>
            <w:r w:rsidRPr="007D467A">
              <w:rPr>
                <w:sz w:val="26"/>
                <w:szCs w:val="26"/>
              </w:rPr>
              <w:lastRenderedPageBreak/>
              <w:t>12 ngày</w:t>
            </w:r>
          </w:p>
          <w:p w14:paraId="2A4167D0" w14:textId="77777777" w:rsidR="001F0BEE" w:rsidRDefault="00957209" w:rsidP="00957209">
            <w:pPr>
              <w:jc w:val="center"/>
              <w:rPr>
                <w:i/>
                <w:sz w:val="26"/>
                <w:szCs w:val="26"/>
              </w:rPr>
            </w:pPr>
            <w:r w:rsidRPr="007D467A">
              <w:rPr>
                <w:i/>
                <w:sz w:val="26"/>
                <w:szCs w:val="26"/>
              </w:rPr>
              <w:t xml:space="preserve">(kể từ ngày nhận đủ hồ sơ theo </w:t>
            </w:r>
          </w:p>
          <w:p w14:paraId="03C81B6B" w14:textId="2A385A4D" w:rsidR="00957209" w:rsidRPr="007D467A" w:rsidRDefault="00957209" w:rsidP="00957209">
            <w:pPr>
              <w:jc w:val="center"/>
              <w:rPr>
                <w:i/>
                <w:sz w:val="26"/>
                <w:szCs w:val="26"/>
              </w:rPr>
            </w:pPr>
            <w:r w:rsidRPr="007D467A">
              <w:rPr>
                <w:i/>
                <w:sz w:val="26"/>
                <w:szCs w:val="26"/>
              </w:rPr>
              <w:t>quy định)</w:t>
            </w:r>
          </w:p>
        </w:tc>
        <w:tc>
          <w:tcPr>
            <w:tcW w:w="1134" w:type="dxa"/>
            <w:vAlign w:val="center"/>
          </w:tcPr>
          <w:p w14:paraId="2ED08C3F" w14:textId="77777777" w:rsidR="00957209" w:rsidRPr="007D467A" w:rsidRDefault="00957209" w:rsidP="00957209">
            <w:pPr>
              <w:spacing w:before="40" w:after="40"/>
              <w:jc w:val="center"/>
              <w:rPr>
                <w:color w:val="000000" w:themeColor="text1"/>
                <w:sz w:val="26"/>
                <w:szCs w:val="26"/>
                <w:lang w:val="es-ES"/>
              </w:rPr>
            </w:pPr>
            <w:r w:rsidRPr="007D467A">
              <w:rPr>
                <w:color w:val="000000" w:themeColor="text1"/>
                <w:sz w:val="26"/>
                <w:szCs w:val="26"/>
                <w:lang w:val="es-ES"/>
              </w:rPr>
              <w:t>Không</w:t>
            </w:r>
          </w:p>
        </w:tc>
        <w:tc>
          <w:tcPr>
            <w:tcW w:w="1985" w:type="dxa"/>
            <w:vMerge/>
            <w:vAlign w:val="center"/>
          </w:tcPr>
          <w:p w14:paraId="11A12575" w14:textId="77777777" w:rsidR="00957209" w:rsidRPr="007D467A" w:rsidRDefault="00957209" w:rsidP="00957209">
            <w:pPr>
              <w:spacing w:before="40" w:after="40"/>
              <w:jc w:val="center"/>
              <w:rPr>
                <w:color w:val="000000" w:themeColor="text1"/>
                <w:sz w:val="26"/>
                <w:szCs w:val="26"/>
              </w:rPr>
            </w:pPr>
          </w:p>
        </w:tc>
        <w:tc>
          <w:tcPr>
            <w:tcW w:w="4252" w:type="dxa"/>
            <w:vMerge/>
            <w:vAlign w:val="center"/>
          </w:tcPr>
          <w:p w14:paraId="6E26A170" w14:textId="77777777" w:rsidR="00957209" w:rsidRPr="007D467A" w:rsidRDefault="00957209" w:rsidP="00957209">
            <w:pPr>
              <w:spacing w:before="80" w:after="80"/>
              <w:jc w:val="center"/>
              <w:rPr>
                <w:color w:val="000000" w:themeColor="text1"/>
                <w:sz w:val="26"/>
                <w:szCs w:val="26"/>
                <w:lang w:val="es-ES"/>
              </w:rPr>
            </w:pPr>
          </w:p>
        </w:tc>
      </w:tr>
    </w:tbl>
    <w:p w14:paraId="7FD0F9C8" w14:textId="77777777" w:rsidR="003F2B5E" w:rsidRDefault="003F2B5E" w:rsidP="007D467A">
      <w:pPr>
        <w:jc w:val="both"/>
        <w:rPr>
          <w:sz w:val="26"/>
          <w:szCs w:val="26"/>
        </w:rPr>
      </w:pPr>
    </w:p>
    <w:p w14:paraId="0F0B7548" w14:textId="77777777" w:rsidR="003F2B5E" w:rsidRDefault="003F2B5E">
      <w:pPr>
        <w:spacing w:before="120" w:line="312" w:lineRule="auto"/>
        <w:rPr>
          <w:sz w:val="26"/>
          <w:szCs w:val="26"/>
        </w:rPr>
        <w:sectPr w:rsidR="003F2B5E" w:rsidSect="006F7A3D">
          <w:headerReference w:type="default" r:id="rId10"/>
          <w:pgSz w:w="16840" w:h="11907" w:orient="landscape" w:code="9"/>
          <w:pgMar w:top="1134" w:right="1134" w:bottom="1134" w:left="1701" w:header="720" w:footer="720" w:gutter="0"/>
          <w:cols w:space="720"/>
          <w:titlePg/>
          <w:docGrid w:linePitch="381"/>
        </w:sectPr>
      </w:pPr>
    </w:p>
    <w:p w14:paraId="459EF5F1" w14:textId="6D3335A6" w:rsidR="003F2B5E" w:rsidRPr="00795ADD" w:rsidRDefault="00F25B97" w:rsidP="00795ADD">
      <w:pPr>
        <w:spacing w:before="120" w:line="288" w:lineRule="auto"/>
        <w:contextualSpacing/>
        <w:jc w:val="center"/>
        <w:rPr>
          <w:b/>
        </w:rPr>
      </w:pPr>
      <w:r>
        <w:rPr>
          <w:b/>
          <w:noProof/>
          <w:lang w:val="en-US" w:eastAsia="en-US"/>
        </w:rPr>
        <w:lastRenderedPageBreak/>
        <mc:AlternateContent>
          <mc:Choice Requires="wps">
            <w:drawing>
              <wp:anchor distT="0" distB="0" distL="114300" distR="114300" simplePos="0" relativeHeight="251662336" behindDoc="0" locked="0" layoutInCell="1" allowOverlap="1" wp14:anchorId="609E0316" wp14:editId="425FB839">
                <wp:simplePos x="0" y="0"/>
                <wp:positionH relativeFrom="column">
                  <wp:posOffset>1363142</wp:posOffset>
                </wp:positionH>
                <wp:positionV relativeFrom="paragraph">
                  <wp:posOffset>238912</wp:posOffset>
                </wp:positionV>
                <wp:extent cx="3182112"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182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35pt,18.8pt" to="357.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" strokecolor="black [3040]"/>
            </w:pict>
          </mc:Fallback>
        </mc:AlternateContent>
      </w:r>
      <w:r w:rsidR="003F2B5E" w:rsidRPr="00795ADD">
        <w:rPr>
          <w:b/>
        </w:rPr>
        <w:t xml:space="preserve">PHẦN II: NỘI DUNG </w:t>
      </w:r>
      <w:r w:rsidR="00917F27">
        <w:rPr>
          <w:b/>
        </w:rPr>
        <w:t xml:space="preserve">CỦA </w:t>
      </w:r>
      <w:r w:rsidR="003F2B5E" w:rsidRPr="00795ADD">
        <w:rPr>
          <w:b/>
        </w:rPr>
        <w:t>THỦ TỤC HÀNH CHÍNH</w:t>
      </w:r>
    </w:p>
    <w:p w14:paraId="6CE2475A" w14:textId="77777777" w:rsidR="00F25B97" w:rsidRDefault="00F25B97" w:rsidP="009A3CE1">
      <w:pPr>
        <w:spacing w:before="120" w:line="288" w:lineRule="auto"/>
        <w:jc w:val="both"/>
        <w:rPr>
          <w:b/>
        </w:rPr>
      </w:pPr>
    </w:p>
    <w:p w14:paraId="7E4DED86" w14:textId="04F44167" w:rsidR="003F2B5E" w:rsidRPr="00917F27" w:rsidRDefault="00F25B97" w:rsidP="0074157F">
      <w:pPr>
        <w:spacing w:line="276" w:lineRule="auto"/>
        <w:ind w:firstLine="720"/>
        <w:jc w:val="center"/>
        <w:rPr>
          <w:b/>
        </w:rPr>
      </w:pPr>
      <w:r>
        <w:rPr>
          <w:b/>
        </w:rPr>
        <w:t>A</w:t>
      </w:r>
      <w:r w:rsidR="003F2B5E" w:rsidRPr="00917F27">
        <w:rPr>
          <w:b/>
        </w:rPr>
        <w:t xml:space="preserve">. LĨNH VỰC CẤP SỔ BẢO HIỂM XÃ HỘI, THẺ BẢO HIỂM Y </w:t>
      </w:r>
      <w:r>
        <w:rPr>
          <w:b/>
        </w:rPr>
        <w:t>TẾ</w:t>
      </w:r>
    </w:p>
    <w:p w14:paraId="0E9E18C1" w14:textId="68201DF8" w:rsidR="003F2B5E" w:rsidRPr="0042192C" w:rsidRDefault="00F25B97" w:rsidP="0074157F">
      <w:pPr>
        <w:spacing w:line="276" w:lineRule="auto"/>
        <w:ind w:firstLine="720"/>
        <w:contextualSpacing/>
        <w:jc w:val="both"/>
        <w:rPr>
          <w:b/>
        </w:rPr>
      </w:pPr>
      <w:r>
        <w:rPr>
          <w:b/>
        </w:rPr>
        <w:t>I</w:t>
      </w:r>
      <w:r w:rsidR="009A3CE1" w:rsidRPr="0042192C">
        <w:rPr>
          <w:b/>
        </w:rPr>
        <w:t xml:space="preserve">. </w:t>
      </w:r>
      <w:r w:rsidR="003F2B5E" w:rsidRPr="0042192C">
        <w:rPr>
          <w:b/>
        </w:rPr>
        <w:t>Cấp lại, đổi, điều chỉnh t</w:t>
      </w:r>
      <w:r w:rsidR="003D01A4" w:rsidRPr="0042192C">
        <w:rPr>
          <w:b/>
        </w:rPr>
        <w:t>hông tin trên Sổ bảo hiểm xã hội, T</w:t>
      </w:r>
      <w:r w:rsidR="009A3CE1" w:rsidRPr="0042192C">
        <w:rPr>
          <w:b/>
        </w:rPr>
        <w:t xml:space="preserve">hẻ </w:t>
      </w:r>
      <w:r w:rsidR="003D01A4" w:rsidRPr="0042192C">
        <w:rPr>
          <w:b/>
        </w:rPr>
        <w:t>bảo hiểm y tế</w:t>
      </w:r>
    </w:p>
    <w:p w14:paraId="62286D51" w14:textId="77777777" w:rsidR="003F2B5E" w:rsidRPr="009A3CE1" w:rsidRDefault="002D3532" w:rsidP="0074157F">
      <w:pPr>
        <w:spacing w:line="276" w:lineRule="auto"/>
        <w:ind w:firstLine="720"/>
        <w:jc w:val="both"/>
        <w:rPr>
          <w:b/>
          <w:bCs/>
        </w:rPr>
      </w:pPr>
      <w:r>
        <w:rPr>
          <w:b/>
          <w:bCs/>
        </w:rPr>
        <w:t>1</w:t>
      </w:r>
      <w:r w:rsidR="009A3CE1" w:rsidRPr="009A3CE1">
        <w:rPr>
          <w:b/>
          <w:bCs/>
        </w:rPr>
        <w:t xml:space="preserve">) </w:t>
      </w:r>
      <w:r w:rsidR="003F2B5E" w:rsidRPr="009A3CE1">
        <w:rPr>
          <w:b/>
          <w:bCs/>
        </w:rPr>
        <w:t>Trình tự thực hiện:</w:t>
      </w:r>
    </w:p>
    <w:p w14:paraId="43F6A806" w14:textId="77777777" w:rsidR="003F2B5E" w:rsidRPr="003F2B5E" w:rsidRDefault="009A3CE1" w:rsidP="0074157F">
      <w:pPr>
        <w:spacing w:line="276" w:lineRule="auto"/>
        <w:ind w:firstLine="720"/>
        <w:contextualSpacing/>
        <w:jc w:val="both"/>
      </w:pPr>
      <w:r>
        <w:rPr>
          <w:b/>
          <w:bCs/>
        </w:rPr>
        <w:t xml:space="preserve">* </w:t>
      </w:r>
      <w:r w:rsidR="003F2B5E" w:rsidRPr="009A3CE1">
        <w:rPr>
          <w:b/>
          <w:bCs/>
        </w:rPr>
        <w:t>Bước 1.</w:t>
      </w:r>
      <w:r w:rsidR="003F2B5E" w:rsidRPr="003F2B5E">
        <w:t> Lập và nộp hồ sơ</w:t>
      </w:r>
    </w:p>
    <w:p w14:paraId="6898C1B9" w14:textId="77777777" w:rsidR="003F2B5E" w:rsidRPr="003F2B5E" w:rsidRDefault="003F2B5E" w:rsidP="0074157F">
      <w:pPr>
        <w:spacing w:line="276" w:lineRule="auto"/>
        <w:ind w:firstLine="720"/>
        <w:contextualSpacing/>
        <w:jc w:val="both"/>
      </w:pPr>
      <w:r w:rsidRPr="003F2B5E">
        <w:t>- Người đang làm việc: Nộp hồ sơ cho đơn vị nơi đang làm việc hoặc nộp hồ sơ cho cơ quan BHXH.</w:t>
      </w:r>
    </w:p>
    <w:p w14:paraId="474CC45A" w14:textId="77777777" w:rsidR="003F2B5E" w:rsidRPr="003F2B5E" w:rsidRDefault="003F2B5E" w:rsidP="0074157F">
      <w:pPr>
        <w:spacing w:line="276" w:lineRule="auto"/>
        <w:ind w:firstLine="720"/>
        <w:contextualSpacing/>
        <w:jc w:val="both"/>
      </w:pPr>
      <w:r w:rsidRPr="003F2B5E">
        <w:t>- Người tham gia BHXH tự nguyện, tham gia BHYT theo hộ gia đình, người được ngân sách Nhà nước hỗ trợ một phần mức đóng BHYT: Nộp hồ sơ cho Đại lý thu hoặc cơ quan BHXH.</w:t>
      </w:r>
    </w:p>
    <w:p w14:paraId="67158AFB" w14:textId="77777777" w:rsidR="003F2B5E" w:rsidRPr="003F2B5E" w:rsidRDefault="003F2B5E" w:rsidP="0074157F">
      <w:pPr>
        <w:spacing w:line="276" w:lineRule="auto"/>
        <w:ind w:firstLine="720"/>
        <w:contextualSpacing/>
        <w:jc w:val="both"/>
      </w:pPr>
      <w:r w:rsidRPr="003F2B5E">
        <w:t>- Người đang bảo lưu thời gian đóng BHXH, người đang hưởng trợ cấp thất nghiệp, người đã được giải quyết hưởng lương hưu, trợ cấp BHXH: Nộp hồ sơ cho cơ quan BHXH.</w:t>
      </w:r>
    </w:p>
    <w:p w14:paraId="4081BAAA" w14:textId="77777777" w:rsidR="003F2B5E" w:rsidRPr="003F2B5E" w:rsidRDefault="003F2B5E" w:rsidP="0074157F">
      <w:pPr>
        <w:spacing w:line="276" w:lineRule="auto"/>
        <w:ind w:firstLine="720"/>
        <w:contextualSpacing/>
        <w:jc w:val="both"/>
      </w:pPr>
      <w:r w:rsidRPr="003F2B5E">
        <w:t>- Người tham gia do NSNN đóng BHYT: Nộp hồ sơ cho UBND xã hoặc cơ quan BHXH, Cơ sở trợ giúp xã hội, Cơ sở nuôi dưỡng, điều dưỡng thương binh và người có công; Cơ sở giáo dục nghề nghiệp thuộc ngành lao động, thương binh và xã hội.</w:t>
      </w:r>
    </w:p>
    <w:p w14:paraId="4BE2F2C9" w14:textId="77777777" w:rsidR="003F2B5E" w:rsidRPr="003F2B5E" w:rsidRDefault="003F2B5E" w:rsidP="0074157F">
      <w:pPr>
        <w:spacing w:line="276" w:lineRule="auto"/>
        <w:ind w:firstLine="720"/>
        <w:contextualSpacing/>
        <w:jc w:val="both"/>
      </w:pPr>
      <w:r w:rsidRPr="003F2B5E">
        <w:t>- Người tham gia do tổ chức BHXH đóng BHYT: Nộp hồ sơ cho UBND xã hoặc cơ quan BHXH.</w:t>
      </w:r>
    </w:p>
    <w:p w14:paraId="5C88D97E" w14:textId="77777777" w:rsidR="003F2B5E" w:rsidRPr="003F2B5E" w:rsidRDefault="003F2B5E" w:rsidP="0074157F">
      <w:pPr>
        <w:spacing w:line="276" w:lineRule="auto"/>
        <w:ind w:firstLine="720"/>
        <w:contextualSpacing/>
        <w:jc w:val="both"/>
      </w:pPr>
      <w:r w:rsidRPr="003F2B5E">
        <w:t>- Học sinh, sinh viên đóng BHYT theo nhà trường: Nộp hồ sơ cho nhà trường.</w:t>
      </w:r>
    </w:p>
    <w:p w14:paraId="090C93C3" w14:textId="77777777" w:rsidR="003F2B5E" w:rsidRPr="003F2B5E" w:rsidRDefault="009A3CE1" w:rsidP="0074157F">
      <w:pPr>
        <w:spacing w:line="276" w:lineRule="auto"/>
        <w:ind w:firstLine="720"/>
        <w:contextualSpacing/>
        <w:jc w:val="both"/>
      </w:pPr>
      <w:r w:rsidRPr="009A3CE1">
        <w:rPr>
          <w:b/>
        </w:rPr>
        <w:t xml:space="preserve">* </w:t>
      </w:r>
      <w:r w:rsidR="003F2B5E" w:rsidRPr="009A3CE1">
        <w:rPr>
          <w:b/>
        </w:rPr>
        <w:t>Lưu ý:</w:t>
      </w:r>
      <w:r w:rsidR="003F2B5E" w:rsidRPr="003F2B5E">
        <w:t xml:space="preserve"> Sau khi hoàn tất việc kê khai, người tham gia ký ghi rõ họ tên. Trường hợp kê khai thay đổi về nhân thân (họ, tên đệm, tên; ngày, tháng, năm sinh, giới tính) đã ghi trên sổ BHXH, thẻ BHYT thì phải có xác nhận của đơn vị nơi người lao động đang làm việc. Đối với người đang bảo lưu thời gian đóng BHXH thì không phải xác nhận.</w:t>
      </w:r>
    </w:p>
    <w:p w14:paraId="428D6347" w14:textId="77777777" w:rsidR="003F2B5E" w:rsidRPr="003F2B5E" w:rsidRDefault="009A3CE1" w:rsidP="0074157F">
      <w:pPr>
        <w:spacing w:line="276" w:lineRule="auto"/>
        <w:ind w:firstLine="720"/>
        <w:contextualSpacing/>
        <w:jc w:val="both"/>
      </w:pPr>
      <w:r>
        <w:rPr>
          <w:b/>
          <w:bCs/>
        </w:rPr>
        <w:t xml:space="preserve">* </w:t>
      </w:r>
      <w:r w:rsidR="003F2B5E" w:rsidRPr="009A3CE1">
        <w:rPr>
          <w:b/>
          <w:bCs/>
        </w:rPr>
        <w:t>Bước 2.</w:t>
      </w:r>
      <w:r w:rsidR="003F2B5E" w:rsidRPr="003F2B5E">
        <w:rPr>
          <w:bCs/>
        </w:rPr>
        <w:t> </w:t>
      </w:r>
      <w:r w:rsidR="003F2B5E" w:rsidRPr="003F2B5E">
        <w:t>Tiếp nhận hồ sơ, kê khai hồ sơ, nộp hồ sơ</w:t>
      </w:r>
    </w:p>
    <w:p w14:paraId="4526608D" w14:textId="77777777" w:rsidR="003F2B5E" w:rsidRPr="003F2B5E" w:rsidRDefault="003F2B5E" w:rsidP="0074157F">
      <w:pPr>
        <w:spacing w:line="276" w:lineRule="auto"/>
        <w:ind w:firstLine="720"/>
        <w:contextualSpacing/>
        <w:jc w:val="both"/>
      </w:pPr>
      <w:r w:rsidRPr="003F2B5E">
        <w:t>1. Đơn vị sử dụng lao động:</w:t>
      </w:r>
    </w:p>
    <w:p w14:paraId="6C52DF2E" w14:textId="77777777" w:rsidR="003F2B5E" w:rsidRPr="003F2B5E" w:rsidRDefault="009A3CE1" w:rsidP="0074157F">
      <w:pPr>
        <w:spacing w:line="276" w:lineRule="auto"/>
        <w:ind w:firstLine="720"/>
        <w:contextualSpacing/>
        <w:jc w:val="both"/>
      </w:pPr>
      <w:r>
        <w:t xml:space="preserve">- </w:t>
      </w:r>
      <w:r w:rsidR="003F2B5E" w:rsidRPr="003F2B5E">
        <w:t>Nhận hồ sơ.</w:t>
      </w:r>
    </w:p>
    <w:p w14:paraId="4248DF5F" w14:textId="6AC501E0" w:rsidR="00917F27" w:rsidRDefault="009A3CE1" w:rsidP="0074157F">
      <w:pPr>
        <w:spacing w:line="276" w:lineRule="auto"/>
        <w:ind w:firstLine="720"/>
        <w:contextualSpacing/>
        <w:jc w:val="both"/>
      </w:pPr>
      <w:r>
        <w:t>-</w:t>
      </w:r>
      <w:r w:rsidR="003F2B5E" w:rsidRPr="003F2B5E">
        <w:t xml:space="preserve"> Căn cứ hồ sơ của người lao động lập bảng kê thông tin (Mẫu D01-TS) (nếu có).</w:t>
      </w:r>
    </w:p>
    <w:p w14:paraId="00AE1C80" w14:textId="565FC426" w:rsidR="003F2B5E" w:rsidRPr="003F2B5E" w:rsidRDefault="009A3CE1" w:rsidP="0074157F">
      <w:pPr>
        <w:spacing w:line="276" w:lineRule="auto"/>
        <w:ind w:firstLine="720"/>
        <w:contextualSpacing/>
        <w:jc w:val="both"/>
      </w:pPr>
      <w:r>
        <w:t>-</w:t>
      </w:r>
      <w:r w:rsidR="003F2B5E" w:rsidRPr="003F2B5E">
        <w:t xml:space="preserve"> Xác nhận </w:t>
      </w:r>
      <w:r w:rsidR="003F2B5E" w:rsidRPr="003F2B5E">
        <w:rPr>
          <w:iCs/>
        </w:rPr>
        <w:t>tờ khai tham gia, điều chỉnh thông tin BHXH, BHYT (Mẫu TK1-TS)</w:t>
      </w:r>
      <w:r w:rsidR="003F2B5E" w:rsidRPr="003F2B5E">
        <w:t> đối với trường hợp người lao động điều chỉnh họ, tên, chữ đệm; ngày, tháng, năm sinh; giới tính đã ghi trên sổ BHXH, thẻ BHYT.</w:t>
      </w:r>
    </w:p>
    <w:p w14:paraId="58D73F0A" w14:textId="77777777" w:rsidR="005A7670" w:rsidRDefault="005A7670" w:rsidP="005A7670">
      <w:pPr>
        <w:spacing w:line="276" w:lineRule="auto"/>
        <w:ind w:firstLine="720"/>
        <w:contextualSpacing/>
        <w:jc w:val="both"/>
      </w:pPr>
      <w:r>
        <w:lastRenderedPageBreak/>
        <w:t>-</w:t>
      </w:r>
      <w:r w:rsidRPr="003F2B5E">
        <w:t xml:space="preserve"> Nộp hồ sơ cho cơ quan BHXH.</w:t>
      </w:r>
    </w:p>
    <w:p w14:paraId="2AF145F3" w14:textId="77777777" w:rsidR="003F2B5E" w:rsidRPr="003F2B5E" w:rsidRDefault="003F2B5E" w:rsidP="0074157F">
      <w:pPr>
        <w:spacing w:line="276" w:lineRule="auto"/>
        <w:ind w:firstLine="720"/>
        <w:contextualSpacing/>
        <w:jc w:val="both"/>
      </w:pPr>
      <w:bookmarkStart w:id="0" w:name="_GoBack"/>
      <w:bookmarkEnd w:id="0"/>
      <w:r w:rsidRPr="003F2B5E">
        <w:t>2. Nhà trường, UBND xã, Cơ sở trợ giúp xã hội, Cơ sở nuôi dưỡng, điều dưỡng thương binh và người có công; Cơ sở giáo dục nghề nghiệp thuộc ngành lao động, thương binh và xã hội:</w:t>
      </w:r>
    </w:p>
    <w:p w14:paraId="05153E61" w14:textId="77777777" w:rsidR="003F2B5E" w:rsidRPr="003F2B5E" w:rsidRDefault="009A3CE1" w:rsidP="0074157F">
      <w:pPr>
        <w:spacing w:line="276" w:lineRule="auto"/>
        <w:ind w:firstLine="720"/>
        <w:contextualSpacing/>
        <w:jc w:val="both"/>
      </w:pPr>
      <w:r>
        <w:t>-</w:t>
      </w:r>
      <w:r w:rsidR="003F2B5E" w:rsidRPr="003F2B5E">
        <w:t xml:space="preserve"> Nhận hồ sơ;</w:t>
      </w:r>
    </w:p>
    <w:p w14:paraId="1B06C8D3" w14:textId="77777777" w:rsidR="003F2B5E" w:rsidRPr="003F2B5E" w:rsidRDefault="009A3CE1" w:rsidP="0074157F">
      <w:pPr>
        <w:spacing w:line="276" w:lineRule="auto"/>
        <w:ind w:firstLine="720"/>
        <w:contextualSpacing/>
        <w:jc w:val="both"/>
      </w:pPr>
      <w:r>
        <w:t>-</w:t>
      </w:r>
      <w:r w:rsidR="003F2B5E" w:rsidRPr="003F2B5E">
        <w:t xml:space="preserve"> Kê khai hồ sơ;</w:t>
      </w:r>
    </w:p>
    <w:p w14:paraId="6E52FD9C" w14:textId="77777777" w:rsidR="003F2B5E" w:rsidRPr="003F2B5E" w:rsidRDefault="009A3CE1" w:rsidP="0074157F">
      <w:pPr>
        <w:spacing w:line="276" w:lineRule="auto"/>
        <w:ind w:firstLine="720"/>
        <w:contextualSpacing/>
        <w:jc w:val="both"/>
      </w:pPr>
      <w:r>
        <w:t>-</w:t>
      </w:r>
      <w:r w:rsidR="003F2B5E" w:rsidRPr="003F2B5E">
        <w:t xml:space="preserve"> Nộp hồ sơ cho cơ quan BHXH.</w:t>
      </w:r>
    </w:p>
    <w:p w14:paraId="00D83FA7" w14:textId="77777777" w:rsidR="003F2B5E" w:rsidRPr="003F2B5E" w:rsidRDefault="009A3CE1" w:rsidP="0074157F">
      <w:pPr>
        <w:spacing w:line="276" w:lineRule="auto"/>
        <w:ind w:firstLine="720"/>
        <w:contextualSpacing/>
        <w:jc w:val="both"/>
      </w:pPr>
      <w:r>
        <w:rPr>
          <w:b/>
          <w:bCs/>
        </w:rPr>
        <w:t xml:space="preserve">* </w:t>
      </w:r>
      <w:r w:rsidR="003F2B5E" w:rsidRPr="009A3CE1">
        <w:rPr>
          <w:b/>
          <w:bCs/>
        </w:rPr>
        <w:t>Bước 3</w:t>
      </w:r>
      <w:r w:rsidR="003F2B5E" w:rsidRPr="003F2B5E">
        <w:rPr>
          <w:bCs/>
        </w:rPr>
        <w:t>.</w:t>
      </w:r>
      <w:r w:rsidR="003F2B5E" w:rsidRPr="003F2B5E">
        <w:t> Nhận kết quả giải quyết</w:t>
      </w:r>
    </w:p>
    <w:p w14:paraId="030E89D1" w14:textId="77777777" w:rsidR="003F2B5E" w:rsidRPr="009A3CE1" w:rsidRDefault="002D3532" w:rsidP="0074157F">
      <w:pPr>
        <w:spacing w:line="276" w:lineRule="auto"/>
        <w:ind w:firstLine="720"/>
        <w:jc w:val="both"/>
        <w:rPr>
          <w:b/>
        </w:rPr>
      </w:pPr>
      <w:r>
        <w:rPr>
          <w:b/>
        </w:rPr>
        <w:t>2</w:t>
      </w:r>
      <w:r w:rsidR="009A3CE1" w:rsidRPr="009A3CE1">
        <w:rPr>
          <w:b/>
        </w:rPr>
        <w:t>)</w:t>
      </w:r>
      <w:r w:rsidR="003F2B5E" w:rsidRPr="009A3CE1">
        <w:rPr>
          <w:b/>
        </w:rPr>
        <w:t xml:space="preserve"> Cách thức thực hiện:</w:t>
      </w:r>
    </w:p>
    <w:p w14:paraId="5FC9C77B" w14:textId="77777777" w:rsidR="00932ABE" w:rsidRDefault="009A3CE1" w:rsidP="0074157F">
      <w:pPr>
        <w:spacing w:line="276" w:lineRule="auto"/>
        <w:ind w:firstLine="720"/>
        <w:jc w:val="both"/>
      </w:pPr>
      <w:r w:rsidRPr="009A3CE1">
        <w:rPr>
          <w:b/>
        </w:rPr>
        <w:t xml:space="preserve">* </w:t>
      </w:r>
      <w:r w:rsidR="003F2B5E" w:rsidRPr="009A3CE1">
        <w:rPr>
          <w:b/>
        </w:rPr>
        <w:t>Bước 1:</w:t>
      </w:r>
      <w:r w:rsidR="003F2B5E" w:rsidRPr="003F2B5E">
        <w:t xml:space="preserve"> Nộp hồ sơ:</w:t>
      </w:r>
    </w:p>
    <w:p w14:paraId="5AF693A2" w14:textId="77777777" w:rsidR="00932ABE" w:rsidRPr="00084ADF" w:rsidRDefault="00932ABE" w:rsidP="0074157F">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408A8631" w14:textId="77777777" w:rsidR="00932ABE" w:rsidRPr="003F2B5E" w:rsidRDefault="00932ABE" w:rsidP="0074157F">
      <w:pPr>
        <w:spacing w:line="276" w:lineRule="auto"/>
        <w:ind w:firstLine="720"/>
        <w:jc w:val="both"/>
      </w:pPr>
      <w:r w:rsidRPr="003F2B5E">
        <w:t>- Qua dịch vụ bưu chính công ích;</w:t>
      </w:r>
    </w:p>
    <w:p w14:paraId="1D4AE590" w14:textId="77777777" w:rsidR="001956AC" w:rsidRPr="001956AC" w:rsidRDefault="001956AC" w:rsidP="0074157F">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5D557E08" w14:textId="77777777" w:rsidR="003F2B5E" w:rsidRPr="003F2B5E" w:rsidRDefault="009A3CE1" w:rsidP="0074157F">
      <w:pPr>
        <w:spacing w:line="276" w:lineRule="auto"/>
        <w:ind w:firstLine="720"/>
        <w:contextualSpacing/>
        <w:jc w:val="both"/>
      </w:pPr>
      <w:r w:rsidRPr="009A3CE1">
        <w:rPr>
          <w:b/>
        </w:rPr>
        <w:t xml:space="preserve">* </w:t>
      </w:r>
      <w:r w:rsidR="003F2B5E" w:rsidRPr="009A3CE1">
        <w:rPr>
          <w:b/>
        </w:rPr>
        <w:t>Bước 2</w:t>
      </w:r>
      <w:r w:rsidR="003F2B5E" w:rsidRPr="003F2B5E">
        <w:t>: Nhận kết quả giải quyết:</w:t>
      </w:r>
      <w:r>
        <w:t xml:space="preserve"> </w:t>
      </w:r>
      <w:r w:rsidR="003F2B5E" w:rsidRPr="003F2B5E">
        <w:t>Bộ phận Tiếp nhận và</w:t>
      </w:r>
      <w:r w:rsidR="00084ADF">
        <w:t xml:space="preserve"> trả kết quả thủ tục hành chính </w:t>
      </w:r>
      <w:r w:rsidR="003F2B5E" w:rsidRPr="003F2B5E">
        <w:t xml:space="preserve">Bảo hiểm xã hội tỉnh </w:t>
      </w:r>
      <w:r w:rsidR="00084ADF">
        <w:t>hoặc sử dụng dịch vụ bưu chính công ích.</w:t>
      </w:r>
    </w:p>
    <w:p w14:paraId="33D0E601" w14:textId="77777777" w:rsidR="003F2B5E" w:rsidRPr="002D3532" w:rsidRDefault="002D3532" w:rsidP="0074157F">
      <w:pPr>
        <w:spacing w:line="276" w:lineRule="auto"/>
        <w:ind w:firstLine="720"/>
        <w:jc w:val="both"/>
        <w:rPr>
          <w:b/>
        </w:rPr>
      </w:pPr>
      <w:r w:rsidRPr="002D3532">
        <w:rPr>
          <w:b/>
        </w:rPr>
        <w:t>3</w:t>
      </w:r>
      <w:r w:rsidR="00084ADF" w:rsidRPr="002D3532">
        <w:rPr>
          <w:b/>
        </w:rPr>
        <w:t>)</w:t>
      </w:r>
      <w:r w:rsidR="003F2B5E" w:rsidRPr="002D3532">
        <w:rPr>
          <w:b/>
        </w:rPr>
        <w:t xml:space="preserve"> Thành phần hồ sơ:</w:t>
      </w:r>
    </w:p>
    <w:p w14:paraId="701479D2" w14:textId="77777777" w:rsidR="003F2B5E" w:rsidRPr="003F2B5E" w:rsidRDefault="003F2B5E" w:rsidP="0074157F">
      <w:pPr>
        <w:shd w:val="clear" w:color="auto" w:fill="FFFFFF"/>
        <w:spacing w:line="276" w:lineRule="auto"/>
        <w:ind w:firstLine="720"/>
        <w:contextualSpacing/>
        <w:jc w:val="both"/>
      </w:pPr>
      <w:r w:rsidRPr="003F2B5E">
        <w:rPr>
          <w:bCs/>
        </w:rPr>
        <w:t>3.1. Cấp lại sổ BHXH do mất, hỏng: </w:t>
      </w:r>
      <w:r w:rsidRPr="003F2B5E">
        <w:rPr>
          <w:iCs/>
        </w:rPr>
        <w:t>Tờ khai tham gia, điều chỉnh thông tin BHXH, BHYT (Mẫu TK1-TS)</w:t>
      </w:r>
    </w:p>
    <w:p w14:paraId="5C9255BD" w14:textId="77777777" w:rsidR="003F2B5E" w:rsidRPr="003F2B5E" w:rsidRDefault="003F2B5E" w:rsidP="0074157F">
      <w:pPr>
        <w:shd w:val="clear" w:color="auto" w:fill="FFFFFF"/>
        <w:spacing w:line="276" w:lineRule="auto"/>
        <w:ind w:firstLine="720"/>
        <w:contextualSpacing/>
        <w:jc w:val="both"/>
      </w:pPr>
      <w:r w:rsidRPr="003F2B5E">
        <w:rPr>
          <w:bCs/>
        </w:rPr>
        <w:t>3.2. Cấp lại sổ BHXH do thay đổi họ, tên, chữ đệm; ngày, tháng, năm sinh; giới tính, dân tộc; quốc tịch, điều chỉnh nội dung trên sổ BHXH</w:t>
      </w:r>
    </w:p>
    <w:p w14:paraId="74F01597" w14:textId="77777777" w:rsidR="003F2B5E" w:rsidRPr="003F2B5E" w:rsidRDefault="003F2B5E" w:rsidP="0074157F">
      <w:pPr>
        <w:shd w:val="clear" w:color="auto" w:fill="FFFFFF"/>
        <w:spacing w:line="276" w:lineRule="auto"/>
        <w:ind w:firstLine="720"/>
        <w:contextualSpacing/>
        <w:jc w:val="both"/>
      </w:pPr>
      <w:r w:rsidRPr="003F2B5E">
        <w:rPr>
          <w:bCs/>
        </w:rPr>
        <w:t>3.2.1 Người tham gia:</w:t>
      </w:r>
    </w:p>
    <w:p w14:paraId="39792B35" w14:textId="77777777" w:rsidR="003F2B5E" w:rsidRPr="003F2B5E" w:rsidRDefault="003F2B5E" w:rsidP="0074157F">
      <w:pPr>
        <w:shd w:val="clear" w:color="auto" w:fill="FFFFFF"/>
        <w:spacing w:line="276" w:lineRule="auto"/>
        <w:ind w:firstLine="720"/>
        <w:contextualSpacing/>
        <w:jc w:val="both"/>
      </w:pPr>
      <w:r w:rsidRPr="003F2B5E">
        <w:rPr>
          <w:bCs/>
          <w:iCs/>
        </w:rPr>
        <w:t>- </w:t>
      </w:r>
      <w:r w:rsidRPr="003F2B5E">
        <w:rPr>
          <w:iCs/>
        </w:rPr>
        <w:t>Tờ khai tham gia, điều chỉnh thông tin BHXH, BHYT (Mẫu TK1-TS);</w:t>
      </w:r>
    </w:p>
    <w:p w14:paraId="787B52B6" w14:textId="77777777" w:rsidR="003F2B5E" w:rsidRPr="003F2B5E" w:rsidRDefault="003F2B5E" w:rsidP="0074157F">
      <w:pPr>
        <w:shd w:val="clear" w:color="auto" w:fill="FFFFFF"/>
        <w:spacing w:line="276" w:lineRule="auto"/>
        <w:ind w:firstLine="720"/>
        <w:contextualSpacing/>
        <w:jc w:val="both"/>
      </w:pPr>
      <w:r w:rsidRPr="003F2B5E">
        <w:t>- Sổ BHXH (đối với trường hợp người lao động bảo lưu quá trình đóng BHXH trước ngày 01/01/2008);</w:t>
      </w:r>
    </w:p>
    <w:p w14:paraId="2E2114BE" w14:textId="77777777" w:rsidR="003F2B5E" w:rsidRPr="003F2B5E" w:rsidRDefault="003F2B5E" w:rsidP="0074157F">
      <w:pPr>
        <w:shd w:val="clear" w:color="auto" w:fill="FFFFFF"/>
        <w:spacing w:line="276" w:lineRule="auto"/>
        <w:ind w:firstLine="720"/>
        <w:contextualSpacing/>
        <w:jc w:val="both"/>
      </w:pPr>
      <w:r w:rsidRPr="003F2B5E">
        <w:t>- Hồ sơ kèm theo như sau:</w:t>
      </w:r>
    </w:p>
    <w:p w14:paraId="462583FB" w14:textId="77777777" w:rsidR="003F2B5E" w:rsidRPr="003F2B5E" w:rsidRDefault="003F2B5E" w:rsidP="0074157F">
      <w:pPr>
        <w:shd w:val="clear" w:color="auto" w:fill="FFFFFF"/>
        <w:spacing w:line="276" w:lineRule="auto"/>
        <w:ind w:firstLine="720"/>
        <w:contextualSpacing/>
        <w:jc w:val="both"/>
      </w:pPr>
      <w:r w:rsidRPr="003F2B5E">
        <w:t>* Trường hợp thay đổi họ, tên, chữ đệm; ngày, tháng, năm sinh; giới tính, dân tộc; quốc tịch:</w:t>
      </w:r>
    </w:p>
    <w:p w14:paraId="28450E8D" w14:textId="77777777" w:rsidR="003F2B5E" w:rsidRPr="003F2B5E" w:rsidRDefault="003F2B5E" w:rsidP="0074157F">
      <w:pPr>
        <w:shd w:val="clear" w:color="auto" w:fill="FFFFFF"/>
        <w:spacing w:line="276" w:lineRule="auto"/>
        <w:ind w:firstLine="720"/>
        <w:contextualSpacing/>
        <w:jc w:val="both"/>
      </w:pPr>
      <w:r w:rsidRPr="003F2B5E">
        <w:t>+ Giấy khai sinh hoặc trích lục khai sinh do cơ quan có thẩm quyền về hộ tịch cấp theo quy định và chứng minh thư/thẻ căn cước/hộ chiếu.</w:t>
      </w:r>
    </w:p>
    <w:p w14:paraId="7C4BECF1" w14:textId="77777777" w:rsidR="003F2B5E" w:rsidRPr="003F2B5E" w:rsidRDefault="003F2B5E" w:rsidP="0074157F">
      <w:pPr>
        <w:shd w:val="clear" w:color="auto" w:fill="FFFFFF"/>
        <w:spacing w:line="276" w:lineRule="auto"/>
        <w:ind w:firstLine="720"/>
        <w:contextualSpacing/>
        <w:jc w:val="both"/>
      </w:pPr>
      <w:r w:rsidRPr="003F2B5E">
        <w:t>+ Trường hợp là Đảng viên: thực hiện theo hướng dẫn của cơ quan có thẩm quyền.</w:t>
      </w:r>
    </w:p>
    <w:p w14:paraId="07CDE2D3" w14:textId="77777777" w:rsidR="003F2B5E" w:rsidRPr="003F2B5E" w:rsidRDefault="003F2B5E" w:rsidP="0074157F">
      <w:pPr>
        <w:shd w:val="clear" w:color="auto" w:fill="FFFFFF"/>
        <w:spacing w:line="276" w:lineRule="auto"/>
        <w:ind w:firstLine="720"/>
        <w:contextualSpacing/>
        <w:jc w:val="both"/>
      </w:pPr>
      <w:r w:rsidRPr="003F2B5E">
        <w:t>* Trường hợp người tham gia thay đổi nơi làm việc: Quyết định (văn bản) chứng minh địa điểm làm việc.</w:t>
      </w:r>
    </w:p>
    <w:p w14:paraId="00836324" w14:textId="77777777" w:rsidR="003F2B5E" w:rsidRPr="003F2B5E" w:rsidRDefault="003F2B5E" w:rsidP="0074157F">
      <w:pPr>
        <w:shd w:val="clear" w:color="auto" w:fill="FFFFFF"/>
        <w:spacing w:line="276" w:lineRule="auto"/>
        <w:ind w:firstLine="720"/>
        <w:contextualSpacing/>
        <w:jc w:val="both"/>
      </w:pPr>
      <w:r w:rsidRPr="003F2B5E">
        <w:rPr>
          <w:bCs/>
        </w:rPr>
        <w:lastRenderedPageBreak/>
        <w:t>3.2.2 Đơn vị:</w:t>
      </w:r>
    </w:p>
    <w:p w14:paraId="4B7F0F2E" w14:textId="77777777" w:rsidR="003F2B5E" w:rsidRPr="003F2B5E" w:rsidRDefault="003F2B5E" w:rsidP="0074157F">
      <w:pPr>
        <w:shd w:val="clear" w:color="auto" w:fill="FFFFFF"/>
        <w:spacing w:line="276" w:lineRule="auto"/>
        <w:ind w:firstLine="720"/>
        <w:contextualSpacing/>
        <w:jc w:val="both"/>
      </w:pPr>
      <w:r w:rsidRPr="003F2B5E">
        <w:t> Bảng kê thông tin (Mẫu D01-TS) đối với người lao động nộp hồ sơ qua đơn vị.</w:t>
      </w:r>
    </w:p>
    <w:p w14:paraId="64762CE7" w14:textId="77777777" w:rsidR="003F2B5E" w:rsidRPr="003F2B5E" w:rsidRDefault="003F2B5E" w:rsidP="0074157F">
      <w:pPr>
        <w:shd w:val="clear" w:color="auto" w:fill="FFFFFF"/>
        <w:spacing w:line="276" w:lineRule="auto"/>
        <w:ind w:firstLine="720"/>
        <w:contextualSpacing/>
        <w:jc w:val="both"/>
      </w:pPr>
      <w:r w:rsidRPr="003F2B5E">
        <w:rPr>
          <w:bCs/>
        </w:rPr>
        <w:t>3.3. Ghi xác nhận thời gian đóng BHXH trên sổ BHXH cho người tham gia được cộng nối thời gian nhưng không phải đóng BHXH trước năm 1995</w:t>
      </w:r>
    </w:p>
    <w:p w14:paraId="24A59361" w14:textId="77777777" w:rsidR="003F2B5E" w:rsidRPr="003F2B5E" w:rsidRDefault="003F2B5E" w:rsidP="0074157F">
      <w:pPr>
        <w:shd w:val="clear" w:color="auto" w:fill="FFFFFF"/>
        <w:spacing w:line="276" w:lineRule="auto"/>
        <w:ind w:firstLine="720"/>
        <w:contextualSpacing/>
        <w:jc w:val="both"/>
      </w:pPr>
      <w:r w:rsidRPr="003F2B5E">
        <w:rPr>
          <w:iCs/>
        </w:rPr>
        <w:t>- Tờ khai tham gia, điều chỉnh thông tin BHXH, BHYT (mẫu TK1-TS);</w:t>
      </w:r>
    </w:p>
    <w:p w14:paraId="7F13B492" w14:textId="77777777" w:rsidR="003F2B5E" w:rsidRPr="003F2B5E" w:rsidRDefault="003F2B5E" w:rsidP="0074157F">
      <w:pPr>
        <w:shd w:val="clear" w:color="auto" w:fill="FFFFFF"/>
        <w:spacing w:line="276" w:lineRule="auto"/>
        <w:ind w:firstLine="720"/>
        <w:contextualSpacing/>
        <w:jc w:val="both"/>
      </w:pPr>
      <w:r w:rsidRPr="003F2B5E">
        <w:t>- Hồ sơ kèm theo:</w:t>
      </w:r>
    </w:p>
    <w:p w14:paraId="3203380E" w14:textId="77777777" w:rsidR="003F2B5E" w:rsidRPr="003F2B5E" w:rsidRDefault="003F2B5E" w:rsidP="0074157F">
      <w:pPr>
        <w:shd w:val="clear" w:color="auto" w:fill="FFFFFF"/>
        <w:spacing w:line="276" w:lineRule="auto"/>
        <w:ind w:firstLine="720"/>
        <w:contextualSpacing/>
        <w:jc w:val="both"/>
      </w:pPr>
      <w:r w:rsidRPr="003F2B5E">
        <w:rPr>
          <w:bCs/>
        </w:rPr>
        <w:t>3.3.1. Đối với người lao động có thời gian công tác trước năm 1995 (không bao gồm người bị kỷ luật buộc thôi việc hoặc tự ý bỏ việc, bị phạt tù giam trước ngày 01/01/1995):</w:t>
      </w:r>
    </w:p>
    <w:p w14:paraId="408A4408" w14:textId="77777777" w:rsidR="003F2B5E" w:rsidRPr="003F2B5E" w:rsidRDefault="003F2B5E" w:rsidP="0074157F">
      <w:pPr>
        <w:shd w:val="clear" w:color="auto" w:fill="FFFFFF"/>
        <w:spacing w:line="276" w:lineRule="auto"/>
        <w:ind w:firstLine="720"/>
        <w:contextualSpacing/>
        <w:jc w:val="both"/>
      </w:pPr>
      <w:r w:rsidRPr="003F2B5E">
        <w:t>3.3.1.1. Lý lịch gốc và lý lịch bổ sung (nếu có) của người lao động, quyết định tiếp nhận, hợp đồng lao động, các giấy tờ có liên quan khác như: quyết định nâng bậc lương, quyết định điều động hoặc quyết định chuyển công tác, quyết định phục viên xuất ngũ, chuyển ngành, giấy thôi trả lương…;</w:t>
      </w:r>
    </w:p>
    <w:p w14:paraId="1360C3AC" w14:textId="77777777" w:rsidR="003F2B5E" w:rsidRPr="003F2B5E" w:rsidRDefault="003F2B5E" w:rsidP="0074157F">
      <w:pPr>
        <w:shd w:val="clear" w:color="auto" w:fill="FFFFFF"/>
        <w:spacing w:line="276" w:lineRule="auto"/>
        <w:ind w:firstLine="720"/>
        <w:contextualSpacing/>
        <w:jc w:val="both"/>
      </w:pPr>
      <w:r w:rsidRPr="003F2B5E">
        <w:t>3.3.1.2. Người nghỉ chờ việc từ tháng 11/1987 đến trước ngày 01/01/1995:</w:t>
      </w:r>
    </w:p>
    <w:p w14:paraId="023F4C05" w14:textId="77777777" w:rsidR="003F2B5E" w:rsidRPr="003F2B5E" w:rsidRDefault="003F2B5E" w:rsidP="0074157F">
      <w:pPr>
        <w:shd w:val="clear" w:color="auto" w:fill="FFFFFF"/>
        <w:spacing w:line="276" w:lineRule="auto"/>
        <w:ind w:firstLine="720"/>
        <w:contextualSpacing/>
        <w:jc w:val="both"/>
      </w:pPr>
      <w:r w:rsidRPr="003F2B5E">
        <w:t>- Hồ sơ như Tiết a trên thêm Quyết định nghỉ chờ việc và Danh sách của đơn vị hoặc các giấy tờ xác định người lao động có tên trong danh sách của đơn vị đến ngày 31/12/1994.</w:t>
      </w:r>
    </w:p>
    <w:p w14:paraId="51540793" w14:textId="77777777" w:rsidR="003F2B5E" w:rsidRPr="003F2B5E" w:rsidRDefault="003F2B5E" w:rsidP="0074157F">
      <w:pPr>
        <w:shd w:val="clear" w:color="auto" w:fill="FFFFFF"/>
        <w:spacing w:line="276" w:lineRule="auto"/>
        <w:ind w:firstLine="720"/>
        <w:contextualSpacing/>
        <w:jc w:val="both"/>
      </w:pPr>
      <w:r w:rsidRPr="003F2B5E">
        <w:t>- Trường hợp không có quyết định nghỉ chờ việc thì phải có xác nhận bằng văn bản của thủ trưởng đơn vị tại thời điểm lập hồ sơ đề nghị cấp sổ BHXH, trong đó đảm bảo người lao động có tên trong danh sách của đơn vị tại thời điểm có quyết định nghỉ chờ việc và chưa hưởng các khoản trợ cấp một lần.</w:t>
      </w:r>
    </w:p>
    <w:p w14:paraId="1FB36F3E" w14:textId="77777777" w:rsidR="003F2B5E" w:rsidRPr="003F2B5E" w:rsidRDefault="003F2B5E" w:rsidP="0074157F">
      <w:pPr>
        <w:shd w:val="clear" w:color="auto" w:fill="FFFFFF"/>
        <w:spacing w:line="276" w:lineRule="auto"/>
        <w:ind w:firstLine="720"/>
        <w:contextualSpacing/>
        <w:jc w:val="both"/>
      </w:pPr>
      <w:r w:rsidRPr="003F2B5E">
        <w:t>- Trường hợp đơn vị đã giải thể thì do cơ quan quản lý cấp trên trực tiếp xác nhận.</w:t>
      </w:r>
    </w:p>
    <w:p w14:paraId="41BF6A07" w14:textId="77777777" w:rsidR="003F2B5E" w:rsidRPr="003F2B5E" w:rsidRDefault="003F2B5E" w:rsidP="0074157F">
      <w:pPr>
        <w:shd w:val="clear" w:color="auto" w:fill="FFFFFF"/>
        <w:spacing w:line="276" w:lineRule="auto"/>
        <w:ind w:firstLine="720"/>
        <w:contextualSpacing/>
        <w:jc w:val="both"/>
      </w:pPr>
      <w:r w:rsidRPr="003F2B5E">
        <w:rPr>
          <w:bCs/>
        </w:rPr>
        <w:t>3.3.2. Đối với cán bộ, công chức, viên chức, công nhân, quân nhân và công an nhân dân thuộc biên chế các cơ quan Nhà nước, tổ chức chính trị - xã hội, doanh nghiệp Nhà nước, đơn vị lực lượng vũ trang đã xuất cảnh hợp pháp ra nước ngoài, đã về nước nhưng không đúng hạn hoặc về nước đúng hạn nhưng đơn vị cũ không bố trí, sắp xếp được việc làm và người lao động tự do được cử đi hợp tác lao động (không bao gồm những trường hợp vi phạm pháp luật của nước ngoài bị trục xuất về nước hoặc bị kỷ luật buộc phải về nước hoặc bị tù giam trước ngày 01/01/1995)</w:t>
      </w:r>
    </w:p>
    <w:p w14:paraId="6753537A" w14:textId="77777777" w:rsidR="003F2B5E" w:rsidRPr="003F2B5E" w:rsidRDefault="003F2B5E" w:rsidP="0074157F">
      <w:pPr>
        <w:shd w:val="clear" w:color="auto" w:fill="FFFFFF"/>
        <w:spacing w:line="276" w:lineRule="auto"/>
        <w:ind w:firstLine="720"/>
        <w:contextualSpacing/>
        <w:jc w:val="both"/>
      </w:pPr>
      <w:r w:rsidRPr="003F2B5E">
        <w:rPr>
          <w:bCs/>
        </w:rPr>
        <w:t>3.3.2.1. Người lao động có thời hạn ở nước ngoài theo Hiệp định của Chính phủ và người đi làm đội trưởng, phiên dịch, cán bộ vùng do nước ngoài trả lương:</w:t>
      </w:r>
    </w:p>
    <w:p w14:paraId="02B64D5C" w14:textId="77777777" w:rsidR="003F2B5E" w:rsidRPr="003F2B5E" w:rsidRDefault="003F2B5E" w:rsidP="0074157F">
      <w:pPr>
        <w:shd w:val="clear" w:color="auto" w:fill="FFFFFF"/>
        <w:spacing w:line="276" w:lineRule="auto"/>
        <w:ind w:firstLine="720"/>
        <w:contextualSpacing/>
        <w:jc w:val="both"/>
      </w:pPr>
      <w:r w:rsidRPr="003F2B5E">
        <w:t xml:space="preserve">-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w:t>
      </w:r>
      <w:r w:rsidRPr="003F2B5E">
        <w:lastRenderedPageBreak/>
        <w:t>tiếp tục làm việc trước ngày 01/01/1995.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26C27453" w14:textId="77777777" w:rsidR="003F2B5E" w:rsidRPr="003F2B5E" w:rsidRDefault="003F2B5E" w:rsidP="0074157F">
      <w:pPr>
        <w:shd w:val="clear" w:color="auto" w:fill="FFFFFF"/>
        <w:spacing w:line="276" w:lineRule="auto"/>
        <w:ind w:firstLine="720"/>
        <w:contextualSpacing/>
        <w:jc w:val="both"/>
      </w:pPr>
      <w:r w:rsidRPr="003F2B5E">
        <w:t>- Bản chính “Thông báo chuyển trả” hoặc “Quyết định chuyển trả” của Cục Hợp tác quốc tế về lao động (nay là Cục Quản lý lao động ngoài nước) cấp. Trường hợp không còn bản chính “Thông báo chuyển trả” hoặc “Quyết định chuyển trả” thì phải có Giấy xác nhận về thời gian đi hợp tác lao động để giải quyết chế độ BHXH của Cục Quản lý lao động ngoài nước trên cơ sở đơn đề nghị của người lao động.</w:t>
      </w:r>
    </w:p>
    <w:p w14:paraId="0CF56CF3" w14:textId="77777777" w:rsidR="003F2B5E" w:rsidRPr="003F2B5E" w:rsidRDefault="003F2B5E" w:rsidP="0074157F">
      <w:pPr>
        <w:shd w:val="clear" w:color="auto" w:fill="FFFFFF"/>
        <w:spacing w:line="276" w:lineRule="auto"/>
        <w:ind w:firstLine="720"/>
        <w:contextualSpacing/>
        <w:jc w:val="both"/>
      </w:pPr>
      <w:r w:rsidRPr="003F2B5E">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3E6153C2" w14:textId="77777777" w:rsidR="003F2B5E" w:rsidRPr="003F2B5E" w:rsidRDefault="003F2B5E" w:rsidP="0074157F">
      <w:pPr>
        <w:shd w:val="clear" w:color="auto" w:fill="FFFFFF"/>
        <w:spacing w:line="276" w:lineRule="auto"/>
        <w:ind w:firstLine="720"/>
        <w:contextualSpacing/>
        <w:jc w:val="both"/>
      </w:pPr>
      <w:r w:rsidRPr="003F2B5E">
        <w:rPr>
          <w:bCs/>
        </w:rPr>
        <w:t>3.3.2.2. Người đi làm việc ở nước ngoài theo hình thức hợp tác trực tiếp giữa các Bộ, ngành và UBND các tỉnh, thành phố với các tổ chức kinh tế của nước ngoài:</w:t>
      </w:r>
    </w:p>
    <w:p w14:paraId="36D71D22" w14:textId="77777777" w:rsidR="003F2B5E" w:rsidRPr="003F2B5E" w:rsidRDefault="003F2B5E" w:rsidP="0074157F">
      <w:pPr>
        <w:shd w:val="clear" w:color="auto" w:fill="FFFFFF"/>
        <w:spacing w:line="276" w:lineRule="auto"/>
        <w:ind w:firstLine="720"/>
        <w:contextualSpacing/>
        <w:jc w:val="both"/>
      </w:pPr>
      <w:r w:rsidRPr="003F2B5E">
        <w:t>-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75856B27" w14:textId="77777777" w:rsidR="003F2B5E" w:rsidRPr="003F2B5E" w:rsidRDefault="003F2B5E" w:rsidP="0074157F">
      <w:pPr>
        <w:shd w:val="clear" w:color="auto" w:fill="FFFFFF"/>
        <w:spacing w:line="276" w:lineRule="auto"/>
        <w:ind w:firstLine="720"/>
        <w:contextualSpacing/>
        <w:jc w:val="both"/>
      </w:pPr>
      <w:r w:rsidRPr="003F2B5E">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1A6CB427" w14:textId="77777777" w:rsidR="003F2B5E" w:rsidRPr="003F2B5E" w:rsidRDefault="003F2B5E" w:rsidP="0074157F">
      <w:pPr>
        <w:shd w:val="clear" w:color="auto" w:fill="FFFFFF"/>
        <w:spacing w:line="276" w:lineRule="auto"/>
        <w:ind w:firstLine="720"/>
        <w:contextualSpacing/>
        <w:jc w:val="both"/>
      </w:pPr>
      <w:r w:rsidRPr="003F2B5E">
        <w:t>- Bản chính Quyết định cử đi công tác, làm việc có thời hạn ở nước ngoài hoặc bản sao Quyết định trong trường hợp người lao động được cử đi công tác, làm việc có thời hạn ở nước ngoài bằng một Quyết định chung cho nhiều người.</w:t>
      </w:r>
    </w:p>
    <w:p w14:paraId="5747EEBE" w14:textId="77777777" w:rsidR="003F2B5E" w:rsidRPr="003F2B5E" w:rsidRDefault="003F2B5E" w:rsidP="0074157F">
      <w:pPr>
        <w:shd w:val="clear" w:color="auto" w:fill="FFFFFF"/>
        <w:spacing w:line="276" w:lineRule="auto"/>
        <w:ind w:firstLine="720"/>
        <w:contextualSpacing/>
        <w:jc w:val="both"/>
      </w:pPr>
      <w:r w:rsidRPr="003F2B5E">
        <w:t>+ Trường hợp không còn bản chính Quyết định cử đi công tác, làm việc có thời hạn ở nước ngoài thì được thay thế bằng bản sao Quyết định có xác nhận của đơn vị cử đi.</w:t>
      </w:r>
    </w:p>
    <w:p w14:paraId="7D9EE029" w14:textId="77777777" w:rsidR="003F2B5E" w:rsidRPr="003F2B5E" w:rsidRDefault="003F2B5E" w:rsidP="0074157F">
      <w:pPr>
        <w:shd w:val="clear" w:color="auto" w:fill="FFFFFF"/>
        <w:spacing w:line="276" w:lineRule="auto"/>
        <w:ind w:firstLine="720"/>
        <w:contextualSpacing/>
        <w:jc w:val="both"/>
      </w:pPr>
      <w:r w:rsidRPr="003F2B5E">
        <w:t xml:space="preserve">+ Trường hợp không có Quyết định cử đi thì phải có xác nhận bằng văn bản của thủ trưởng cơ quan, đơn vị cử người lao động, trong đó ghi rõ thời gian người lao động được cử đi công tác, làm việc có thời hạn ở nước ngoài và phải chịu trách nhiệm trước pháp luật về nội dung xác nhận. Trường hợp cơ quan, đơn vị cử đi </w:t>
      </w:r>
      <w:r w:rsidRPr="003F2B5E">
        <w:lastRenderedPageBreak/>
        <w:t>không còn tồn tại thì cơ quan quản lý cấp trên trực tiếp xác nhận và chịu trách nhiệm trước pháp luật về nội dung xác nhận.</w:t>
      </w:r>
    </w:p>
    <w:p w14:paraId="530A8FBC" w14:textId="77777777" w:rsidR="003F2B5E" w:rsidRPr="003F2B5E" w:rsidRDefault="003F2B5E" w:rsidP="0074157F">
      <w:pPr>
        <w:shd w:val="clear" w:color="auto" w:fill="FFFFFF"/>
        <w:spacing w:line="276" w:lineRule="auto"/>
        <w:ind w:firstLine="720"/>
        <w:contextualSpacing/>
        <w:jc w:val="both"/>
      </w:pPr>
      <w:r w:rsidRPr="003F2B5E">
        <w:rPr>
          <w:bCs/>
        </w:rPr>
        <w:t>3.3.2.3. Người đi học tập, thực tập ở nước ngoài:</w:t>
      </w:r>
    </w:p>
    <w:p w14:paraId="57390F77" w14:textId="77777777" w:rsidR="003F2B5E" w:rsidRPr="003F2B5E" w:rsidRDefault="003F2B5E" w:rsidP="0074157F">
      <w:pPr>
        <w:shd w:val="clear" w:color="auto" w:fill="FFFFFF"/>
        <w:spacing w:line="276" w:lineRule="auto"/>
        <w:ind w:firstLine="720"/>
        <w:contextualSpacing/>
        <w:jc w:val="both"/>
      </w:pPr>
      <w:r w:rsidRPr="003F2B5E">
        <w:t>-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43131ED9" w14:textId="77777777" w:rsidR="003F2B5E" w:rsidRPr="003F2B5E" w:rsidRDefault="003F2B5E" w:rsidP="0074157F">
      <w:pPr>
        <w:shd w:val="clear" w:color="auto" w:fill="FFFFFF"/>
        <w:spacing w:line="276" w:lineRule="auto"/>
        <w:ind w:firstLine="720"/>
        <w:contextualSpacing/>
        <w:jc w:val="both"/>
      </w:pPr>
      <w:r w:rsidRPr="003F2B5E">
        <w:t>- Giấy xác nhận chưa nhận chế độ trợ cấp một lần, trợ cấp phục viên, xuất ngũ sau khi về nước của cơ quan, đơn vị trực tiếp quản lý người lao động trước khi đi công tác, làm việc có thời gian ở nước ngoài. Trường hợp cơ quan, đơn vị đã giải thể thì cơ quan, đơn vị quản lý cấp trên trực tiếp xác nhận.</w:t>
      </w:r>
    </w:p>
    <w:p w14:paraId="4F9343C5" w14:textId="77777777" w:rsidR="003F2B5E" w:rsidRPr="003F2B5E" w:rsidRDefault="003F2B5E" w:rsidP="0074157F">
      <w:pPr>
        <w:shd w:val="clear" w:color="auto" w:fill="FFFFFF"/>
        <w:spacing w:line="276" w:lineRule="auto"/>
        <w:ind w:firstLine="720"/>
        <w:contextualSpacing/>
        <w:jc w:val="both"/>
      </w:pPr>
      <w:r w:rsidRPr="003F2B5E">
        <w:t>- Bản chính Quyết định cử đi học tập, thực tập có thời hạn ở nước ngoài hoặc bản sao Quyết định trong trường hợp người lao động được cử đi học tập, thực tập có thời hạn ở nước ngoài bằng một Quyết định chung cho nhiều người.</w:t>
      </w:r>
    </w:p>
    <w:p w14:paraId="5F9BCDB5" w14:textId="77777777" w:rsidR="003F2B5E" w:rsidRPr="003F2B5E" w:rsidRDefault="003F2B5E" w:rsidP="0074157F">
      <w:pPr>
        <w:shd w:val="clear" w:color="auto" w:fill="FFFFFF"/>
        <w:spacing w:line="276" w:lineRule="auto"/>
        <w:ind w:firstLine="720"/>
        <w:contextualSpacing/>
        <w:jc w:val="both"/>
      </w:pPr>
      <w:r w:rsidRPr="003F2B5E">
        <w:t>+ Trường hợp không còn bản chính Quyết định cử đi học tập, thực tập có thời hạn ở nước ngoài thì được thay thế bằng bản sao Quyết định có xác nhận của đơn vị cử đi.</w:t>
      </w:r>
    </w:p>
    <w:p w14:paraId="772F7D3B" w14:textId="77777777" w:rsidR="003F2B5E" w:rsidRPr="003F2B5E" w:rsidRDefault="003F2B5E" w:rsidP="0074157F">
      <w:pPr>
        <w:shd w:val="clear" w:color="auto" w:fill="FFFFFF"/>
        <w:spacing w:line="276" w:lineRule="auto"/>
        <w:ind w:firstLine="720"/>
        <w:contextualSpacing/>
        <w:jc w:val="both"/>
      </w:pPr>
      <w:r w:rsidRPr="003F2B5E">
        <w:rPr>
          <w:bCs/>
        </w:rPr>
        <w:t>+ </w:t>
      </w:r>
      <w:r w:rsidRPr="003F2B5E">
        <w:t>Trường hợp không có Quyết định cử đi thì phải có xác nhận bằng văn bản của thủ trưởng cơ quan, đơn vị cử người lao động, trong đó ghi rõ thời gian người lao động được cử đi học tập, thực tập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73E43086" w14:textId="77777777" w:rsidR="003F2B5E" w:rsidRPr="003F2B5E" w:rsidRDefault="003F2B5E" w:rsidP="0074157F">
      <w:pPr>
        <w:shd w:val="clear" w:color="auto" w:fill="FFFFFF"/>
        <w:spacing w:line="276" w:lineRule="auto"/>
        <w:ind w:firstLine="720"/>
        <w:contextualSpacing/>
        <w:jc w:val="both"/>
      </w:pPr>
      <w:r w:rsidRPr="003F2B5E">
        <w:rPr>
          <w:bCs/>
        </w:rPr>
        <w:t>3.3.2.4. Người đi làm chuyên gia theo Hiệp định của Chính phủ:</w:t>
      </w:r>
    </w:p>
    <w:p w14:paraId="14267AB2" w14:textId="77777777" w:rsidR="003F2B5E" w:rsidRPr="003F2B5E" w:rsidRDefault="003F2B5E" w:rsidP="0074157F">
      <w:pPr>
        <w:shd w:val="clear" w:color="auto" w:fill="FFFFFF"/>
        <w:spacing w:line="276" w:lineRule="auto"/>
        <w:ind w:firstLine="720"/>
        <w:contextualSpacing/>
        <w:jc w:val="both"/>
      </w:pPr>
      <w:r w:rsidRPr="003F2B5E">
        <w:t>- Lý lịch gốc, lý lịch bổ sung (nếu có), các giấy tờ gốc có liên quan đến thời gian làm việc, tiền lương của người lao động trước khi đi làm việc ở nước ngoài; quyết định tiếp nhận trở lại làm việc đối với trường hợp người lao động về nước và tiếp tục làm việc trước ngày 01 tháng 01 năm 1995. Trường hợp không có Quyết định tiếp nhận thì được thay thế bằng Lý lịch do người lao động khai khi được tiếp nhận trở lại làm việc hoặc lý lịch của người lao động khai có xác nhận của đơn vị tiếp nhận.</w:t>
      </w:r>
    </w:p>
    <w:p w14:paraId="233DB570" w14:textId="77777777" w:rsidR="003F2B5E" w:rsidRPr="003F2B5E" w:rsidRDefault="003F2B5E" w:rsidP="0074157F">
      <w:pPr>
        <w:shd w:val="clear" w:color="auto" w:fill="FFFFFF"/>
        <w:spacing w:line="276" w:lineRule="auto"/>
        <w:ind w:firstLine="720"/>
        <w:contextualSpacing/>
        <w:jc w:val="both"/>
      </w:pPr>
      <w:r w:rsidRPr="003F2B5E">
        <w:t xml:space="preserve">- Giấy xác nhận chưa nhận chế độ trợ cấp một lần, trợ cấp phục viên, xuất ngũ sau khi về nước của cơ quan, đơn vị trực tiếp quản lý người lao động trước khi </w:t>
      </w:r>
      <w:r w:rsidRPr="003F2B5E">
        <w:lastRenderedPageBreak/>
        <w:t>đi công tác, làm việc có thời gian ở nước ngoài. Trường hợp cơ quan, đơn vị đã giải thể thì cơ quan, đơn vị quản lý cấp trên trực tiếp xác nhận.</w:t>
      </w:r>
    </w:p>
    <w:p w14:paraId="11665B10" w14:textId="77777777" w:rsidR="003F2B5E" w:rsidRPr="003F2B5E" w:rsidRDefault="003F2B5E" w:rsidP="0074157F">
      <w:pPr>
        <w:shd w:val="clear" w:color="auto" w:fill="FFFFFF"/>
        <w:spacing w:line="276" w:lineRule="auto"/>
        <w:ind w:firstLine="720"/>
        <w:contextualSpacing/>
        <w:jc w:val="both"/>
      </w:pPr>
      <w:r w:rsidRPr="003F2B5E">
        <w:t>- Bản chính Quyết định cử đi làm chuyên gia ở nước ngoài hoặc bản sao Quyết định trong trường hợp người lao động được cử đi làm chuyên gia bằng một Quyết định chung cho nhiều người.</w:t>
      </w:r>
    </w:p>
    <w:p w14:paraId="1EC03255" w14:textId="77777777" w:rsidR="003F2B5E" w:rsidRPr="003F2B5E" w:rsidRDefault="003F2B5E" w:rsidP="0074157F">
      <w:pPr>
        <w:shd w:val="clear" w:color="auto" w:fill="FFFFFF"/>
        <w:spacing w:line="276" w:lineRule="auto"/>
        <w:ind w:firstLine="720"/>
        <w:contextualSpacing/>
        <w:jc w:val="both"/>
      </w:pPr>
      <w:r w:rsidRPr="003F2B5E">
        <w:t>+ Trường hợp không còn bản chính Quyết định cử đi làm chuyên gia ở nước ngoài thì được thay thế bằng bản sao Quyết định có xác nhận của đơn vị cử đi.</w:t>
      </w:r>
    </w:p>
    <w:p w14:paraId="4E579F39" w14:textId="77777777" w:rsidR="003F2B5E" w:rsidRPr="003F2B5E" w:rsidRDefault="003F2B5E" w:rsidP="0074157F">
      <w:pPr>
        <w:shd w:val="clear" w:color="auto" w:fill="FFFFFF"/>
        <w:spacing w:line="276" w:lineRule="auto"/>
        <w:ind w:firstLine="720"/>
        <w:contextualSpacing/>
        <w:jc w:val="both"/>
      </w:pPr>
      <w:r w:rsidRPr="003F2B5E">
        <w:t>+ Trường hợp không có Quyết định cử đi thì phải có xác nhận bằng văn bản của thủ trưởng cơ quan, đơn vị cử người lao động, trong đó ghi rõ thời gian cử đi công tác, làm việc có thời hạn ở nước ngoài và phải chịu trách nhiệm trước pháp luật về nội dung xác nhận. Trường hợp cơ quan, đơn vị cử đi không còn tồn tại thì cơ quan quản lý cấp trên trực tiếp xác nhận và chịu trách nhiệm trước pháp luật về nội dung xác nhận.</w:t>
      </w:r>
    </w:p>
    <w:p w14:paraId="12843E54" w14:textId="77777777" w:rsidR="003F2B5E" w:rsidRPr="003F2B5E" w:rsidRDefault="003F2B5E" w:rsidP="0074157F">
      <w:pPr>
        <w:shd w:val="clear" w:color="auto" w:fill="FFFFFF"/>
        <w:spacing w:line="276" w:lineRule="auto"/>
        <w:ind w:firstLine="720"/>
        <w:contextualSpacing/>
        <w:jc w:val="both"/>
      </w:pPr>
      <w:r w:rsidRPr="003F2B5E">
        <w:t>- Giấy xác nhận của cơ quan quản lý chuyên gia về việc đã hoàn thành nghĩa vụ đóng góp cho ngân sách nhà nước và đóng BHXH theo quy định của Nhà nước của chuyên gia trong thời gian làm việc ở nước ngoài.</w:t>
      </w:r>
    </w:p>
    <w:p w14:paraId="7657D037" w14:textId="77777777" w:rsidR="003F2B5E" w:rsidRPr="003F2B5E" w:rsidRDefault="003F2B5E" w:rsidP="0074157F">
      <w:pPr>
        <w:shd w:val="clear" w:color="auto" w:fill="FFFFFF"/>
        <w:spacing w:line="276" w:lineRule="auto"/>
        <w:ind w:firstLine="720"/>
        <w:contextualSpacing/>
        <w:jc w:val="both"/>
      </w:pPr>
      <w:r w:rsidRPr="003F2B5E">
        <w:rPr>
          <w:bCs/>
        </w:rPr>
        <w:t>3.3.3. Đối với cán bộ có thời gian làm việc ở xã, phường, thị trấn bao gồm cả chức danh khác theo quy định tại Khoản 4, Điều 8 Thông tư liên tịch số 03/2010/TTLT-BNV-BTC-BLĐTBXH:</w:t>
      </w:r>
    </w:p>
    <w:p w14:paraId="21DBB48F" w14:textId="77777777" w:rsidR="003F2B5E" w:rsidRPr="003F2B5E" w:rsidRDefault="003F2B5E" w:rsidP="0074157F">
      <w:pPr>
        <w:shd w:val="clear" w:color="auto" w:fill="FFFFFF"/>
        <w:spacing w:line="276" w:lineRule="auto"/>
        <w:ind w:firstLine="720"/>
        <w:contextualSpacing/>
        <w:jc w:val="both"/>
      </w:pPr>
      <w:r w:rsidRPr="003F2B5E">
        <w:rPr>
          <w:bCs/>
        </w:rPr>
        <w:t xml:space="preserve">3.3.3.1. </w:t>
      </w:r>
      <w:r w:rsidRPr="003F2B5E">
        <w:t>Hồ sơ, lý lịch gốc của cá nhân;</w:t>
      </w:r>
    </w:p>
    <w:p w14:paraId="04AA9F0E" w14:textId="77777777" w:rsidR="003F2B5E" w:rsidRPr="003F2B5E" w:rsidRDefault="003F2B5E" w:rsidP="0074157F">
      <w:pPr>
        <w:shd w:val="clear" w:color="auto" w:fill="FFFFFF"/>
        <w:spacing w:line="276" w:lineRule="auto"/>
        <w:ind w:firstLine="720"/>
        <w:contextualSpacing/>
        <w:jc w:val="both"/>
      </w:pPr>
      <w:r w:rsidRPr="003F2B5E">
        <w:t>3.3.3.2. Các giấy tờ liên quan chứng minh thời gian làm việc ở xã, phường, thị trấn (danh sách, Quyết định phân công, Quyết định hưởng sinh hoạt phí…).</w:t>
      </w:r>
    </w:p>
    <w:p w14:paraId="20A48C0B" w14:textId="77777777" w:rsidR="003F2B5E" w:rsidRPr="003F2B5E" w:rsidRDefault="003F2B5E" w:rsidP="0074157F">
      <w:pPr>
        <w:shd w:val="clear" w:color="auto" w:fill="FFFFFF"/>
        <w:spacing w:line="276" w:lineRule="auto"/>
        <w:ind w:firstLine="720"/>
        <w:contextualSpacing/>
        <w:jc w:val="both"/>
      </w:pPr>
      <w:r w:rsidRPr="003F2B5E">
        <w:rPr>
          <w:bCs/>
        </w:rPr>
        <w:t>3.3.4. Đối với người có thời gian làm Chủ nhiệm Hợp tác xã nông nghiệp, ngư nghiệp, diêm nghiệp có quy mô toàn xã:</w:t>
      </w:r>
    </w:p>
    <w:p w14:paraId="639D3F10" w14:textId="77777777" w:rsidR="003F2B5E" w:rsidRPr="003F2B5E" w:rsidRDefault="003F2B5E" w:rsidP="0074157F">
      <w:pPr>
        <w:shd w:val="clear" w:color="auto" w:fill="FFFFFF"/>
        <w:spacing w:line="276" w:lineRule="auto"/>
        <w:ind w:firstLine="720"/>
        <w:contextualSpacing/>
        <w:jc w:val="both"/>
      </w:pPr>
      <w:r w:rsidRPr="003F2B5E">
        <w:rPr>
          <w:bCs/>
        </w:rPr>
        <w:t>3.3.4.1.</w:t>
      </w:r>
      <w:r w:rsidRPr="003F2B5E">
        <w:t xml:space="preserve"> Hồ sơ lý lịch gốc của cá nhân, hồ sơ đảng viên khai trong thời gian làm Chủ nhiệm hợp tác xã, sổ sách hoặc giấy tờ liên quan như: danh sách trích ngang, danh sách chi trả sinh hoạt phí, danh sách hoặc Quyết định phê duyệt, công nhận kết quả bầu cử… thể hiện có thời gian làm Chủ nhiệm Hợp tác xã từ ngày 01/7/1997 trở về trước. Trường hợp không có giấy tờ nêu trên nhưng có cơ sở xác định người lao động có thời gian làm Chủ nhiệm Hợp tác xã thì UBND cấp xã phối hợp với Đảng ủy, HĐND xã nơi người lao động kê khai có thời gian làm Chủ nhiệm hợp tác xã xác minh, nếu đủ căn cứ xác định người lao động có thời gian làm Chủ nhiệm hợp tác xã thì có văn bản (biên bản) xác nhận về thời gian làm Chủ nhiệm Hợp tác xã, thời gian công tác giữ chức danh, chức vụ theo quy định tại Điều 1, Quyết định số 250/QĐ-TTg và cam kết chịu trách nhiệm trước pháp luật về nội dung xác nhận.</w:t>
      </w:r>
    </w:p>
    <w:p w14:paraId="22892414" w14:textId="77777777" w:rsidR="003F2B5E" w:rsidRPr="003F2B5E" w:rsidRDefault="003F2B5E" w:rsidP="0074157F">
      <w:pPr>
        <w:shd w:val="clear" w:color="auto" w:fill="FFFFFF"/>
        <w:spacing w:line="276" w:lineRule="auto"/>
        <w:ind w:firstLine="720"/>
        <w:contextualSpacing/>
        <w:jc w:val="both"/>
      </w:pPr>
      <w:r w:rsidRPr="003F2B5E">
        <w:rPr>
          <w:bCs/>
        </w:rPr>
        <w:lastRenderedPageBreak/>
        <w:t>3.3.4.2.</w:t>
      </w:r>
      <w:r w:rsidRPr="003F2B5E">
        <w:t xml:space="preserve"> Danh sách phê duyệt của UBND tỉnh, thành phố trực thuộc Trung ương (gọi tắt UBND tỉnh) đối với người lao động có thời gian làm Chủ nhiệm hợp tác xã có quy mô toàn xã từ ngày 01/7/1997 trở về trước (Mẫu do UBND tỉnh ban hành).</w:t>
      </w:r>
    </w:p>
    <w:p w14:paraId="0239CFE3" w14:textId="77777777" w:rsidR="003F2B5E" w:rsidRPr="003F2B5E" w:rsidRDefault="003F2B5E" w:rsidP="0074157F">
      <w:pPr>
        <w:shd w:val="clear" w:color="auto" w:fill="FFFFFF"/>
        <w:spacing w:line="276" w:lineRule="auto"/>
        <w:ind w:firstLine="720"/>
        <w:contextualSpacing/>
        <w:jc w:val="both"/>
      </w:pPr>
      <w:r w:rsidRPr="003F2B5E">
        <w:rPr>
          <w:bCs/>
        </w:rPr>
        <w:t>3.3.4.3.</w:t>
      </w:r>
      <w:r w:rsidRPr="003F2B5E">
        <w:t xml:space="preserve">  Danh sách phê duyệt hồ sơ tính thời gian làm Chủ nhiệm Hợp tác xã của UBND tỉnh.</w:t>
      </w:r>
    </w:p>
    <w:p w14:paraId="7EE8E8EA" w14:textId="77777777" w:rsidR="003F2B5E" w:rsidRPr="003F2B5E" w:rsidRDefault="003F2B5E" w:rsidP="0074157F">
      <w:pPr>
        <w:shd w:val="clear" w:color="auto" w:fill="FFFFFF"/>
        <w:spacing w:line="276" w:lineRule="auto"/>
        <w:ind w:firstLine="720"/>
        <w:contextualSpacing/>
        <w:jc w:val="both"/>
      </w:pPr>
      <w:r w:rsidRPr="003F2B5E">
        <w:rPr>
          <w:bCs/>
        </w:rPr>
        <w:t>3.3.4.4.</w:t>
      </w:r>
      <w:r w:rsidRPr="003F2B5E">
        <w:t xml:space="preserve">  Giấy xác nhận về thời gian làm Chủ nhiệm Hợp tác xã (Mẫu số 02-QĐ250 kèm theo Quyết định số 250/QĐ-TTg ngày 29/01/2013 của Thủ tướng Chính phủ) đối với người không cư trú tại tỉnh, thành phố có thời gian làm chủ nhiệm Hợp tác xã.</w:t>
      </w:r>
    </w:p>
    <w:p w14:paraId="483C54B7" w14:textId="77777777" w:rsidR="003F2B5E" w:rsidRPr="003F2B5E" w:rsidRDefault="003F2B5E" w:rsidP="0074157F">
      <w:pPr>
        <w:shd w:val="clear" w:color="auto" w:fill="FFFFFF"/>
        <w:spacing w:line="276" w:lineRule="auto"/>
        <w:ind w:firstLine="720"/>
        <w:contextualSpacing/>
        <w:jc w:val="both"/>
      </w:pPr>
      <w:r w:rsidRPr="003F2B5E">
        <w:rPr>
          <w:bCs/>
        </w:rPr>
        <w:t>3.3.5. Đối với trường hợp ghi xác nhận thời gian đóng BHXH theo quy định tại Khoản 2, Điều 23, Nghị định số 115/2015/NĐ-CP ngày 11/11/2015 của Chính phủ quy định chi tiết một số điều của Luật BHXH về BHXH bắt buộc:</w:t>
      </w:r>
    </w:p>
    <w:p w14:paraId="4D8ADD0D" w14:textId="77777777" w:rsidR="003F2B5E" w:rsidRPr="003F2B5E" w:rsidRDefault="003F2B5E" w:rsidP="0074157F">
      <w:pPr>
        <w:shd w:val="clear" w:color="auto" w:fill="FFFFFF"/>
        <w:spacing w:line="276" w:lineRule="auto"/>
        <w:ind w:firstLine="720"/>
        <w:contextualSpacing/>
        <w:jc w:val="both"/>
      </w:pPr>
      <w:r w:rsidRPr="003F2B5E">
        <w:rPr>
          <w:bCs/>
        </w:rPr>
        <w:t xml:space="preserve">3.3.5.1. </w:t>
      </w:r>
      <w:r w:rsidRPr="003F2B5E">
        <w:t>Quyết định: phục viên hoặc xuất ngũ hoặc thôi việc (Trường hợp quân nhân bị mất quyết định phục viên, xuất ngũ thì cung cấp giấy xác nhận của Thủ trưởng cấp Trung đoàn và tương đương trở lên nơi trực tiếp quản lý đối tượng trước khi phục viên, xuất ngũ hoặc trực tiếp quản lý đối tượng sau khu phục viên, xuất ngũ tại địa phương);</w:t>
      </w:r>
    </w:p>
    <w:p w14:paraId="634F1D21" w14:textId="77777777" w:rsidR="003F2B5E" w:rsidRPr="003F2B5E" w:rsidRDefault="003F2B5E" w:rsidP="0074157F">
      <w:pPr>
        <w:shd w:val="clear" w:color="auto" w:fill="FFFFFF"/>
        <w:spacing w:line="276" w:lineRule="auto"/>
        <w:ind w:firstLine="720"/>
        <w:contextualSpacing/>
        <w:jc w:val="both"/>
      </w:pPr>
      <w:r w:rsidRPr="003F2B5E">
        <w:rPr>
          <w:bCs/>
        </w:rPr>
        <w:t>3.3.5.2.</w:t>
      </w:r>
      <w:r w:rsidRPr="003F2B5E">
        <w:t xml:space="preserve"> Giấy xác nhận chưa hưởng chế độ trợ cấp theo Quyết định số 47/2002/QĐ-TTg ngày 11/4/2002; Điểm a, Khoản 1, Điều 1 Quyết định số 290/2005/QĐ-TTg ngày 08/11/2005; Quyết định số 92/2005/QĐ-TTg ngày 29/4/2005; Quyết định số 142/2008/QĐ-TTg ngày 27/10/2008; Quyết định số 38/2010/QĐ-TTg ngày 06/5/2010; Quyết định số 53/2010/QĐ-TTg ngày 20/8/2010 và Quyết định số 62/2011/QĐ-TTg ngày 09/11/2011 của Thủ tướng Chính phủ;</w:t>
      </w:r>
    </w:p>
    <w:p w14:paraId="6D1D59EC" w14:textId="77777777" w:rsidR="003F2B5E" w:rsidRPr="003F2B5E" w:rsidRDefault="003F2B5E" w:rsidP="0074157F">
      <w:pPr>
        <w:shd w:val="clear" w:color="auto" w:fill="FFFFFF"/>
        <w:spacing w:line="276" w:lineRule="auto"/>
        <w:ind w:firstLine="720"/>
        <w:contextualSpacing/>
        <w:jc w:val="both"/>
      </w:pPr>
      <w:r w:rsidRPr="003F2B5E">
        <w:rPr>
          <w:bCs/>
        </w:rPr>
        <w:t>3.3.5.3.</w:t>
      </w:r>
      <w:r w:rsidRPr="003F2B5E">
        <w:t xml:space="preserve"> Quyết định về việc thu hồi Quyết định hưởng chế độ và số tiền trợ cấp một lần theo Quyết định số 142/2008/QĐ-TTg ngày 27/10/2008 hoặc Quyết định số 38/2010/QĐ-TTg ngày 06/5/2010 của Thủ tướng Chính phủ về việc </w:t>
      </w:r>
      <w:r w:rsidRPr="003F2B5E">
        <w:rPr>
          <w:iCs/>
        </w:rPr>
        <w:t>sửa đổi, bổ sung Quyết định số 142/2008/QĐ-TTg ngày 27/10/2008 của Thủ tướng Chính phủ về việc</w:t>
      </w:r>
      <w:r w:rsidRPr="003F2B5E">
        <w:t> thực hiện chế độ đối với quân nhân tham gia kháng chiến chống Mỹ cứu nước có dưới 20 năm công tác </w:t>
      </w:r>
      <w:r w:rsidRPr="003F2B5E">
        <w:rPr>
          <w:iCs/>
        </w:rPr>
        <w:t>trong quân đội</w:t>
      </w:r>
      <w:r w:rsidRPr="003F2B5E">
        <w:t> đã phục viên, xuất ngũ về địa phương</w:t>
      </w:r>
      <w:r w:rsidRPr="003F2B5E">
        <w:rPr>
          <w:iCs/>
        </w:rPr>
        <w:t> hoặc Quyết định thu hồi các Quyết định hưởng trợ cấp hàng tháng hoặc trợ cấp một lần theo quy định tại Quyết định số 62/2011/QĐ-TTg ngày 09/11/2011 của Thủ tướng Chính phủ.</w:t>
      </w:r>
    </w:p>
    <w:p w14:paraId="1A0F91E5" w14:textId="77777777" w:rsidR="003F2B5E" w:rsidRPr="003F2B5E" w:rsidRDefault="003F2B5E" w:rsidP="0074157F">
      <w:pPr>
        <w:shd w:val="clear" w:color="auto" w:fill="FFFFFF"/>
        <w:spacing w:line="276" w:lineRule="auto"/>
        <w:ind w:firstLine="720"/>
        <w:contextualSpacing/>
        <w:jc w:val="both"/>
      </w:pPr>
      <w:r w:rsidRPr="003F2B5E">
        <w:rPr>
          <w:bCs/>
        </w:rPr>
        <w:t>3.3.5.4.</w:t>
      </w:r>
      <w:r w:rsidRPr="003F2B5E">
        <w:t xml:space="preserve"> Giấy xác nhận chưa giải quyết trợ cấp thôi việc hoặc trợ cấp một lần, trợ cấp xuất ngũ, phục viên, BHXH một lần đối với trường hợp quân nhân, công an nhân dân phục viên, xuất ngũ, thôi việc từ ngày 15/12/1993 đến ngày 31/12/1994.</w:t>
      </w:r>
    </w:p>
    <w:p w14:paraId="625CCC0A" w14:textId="77777777" w:rsidR="003F2B5E" w:rsidRPr="003F2B5E" w:rsidRDefault="003F2B5E" w:rsidP="0074157F">
      <w:pPr>
        <w:shd w:val="clear" w:color="auto" w:fill="FFFFFF"/>
        <w:spacing w:line="276" w:lineRule="auto"/>
        <w:ind w:firstLine="720"/>
        <w:contextualSpacing/>
        <w:jc w:val="both"/>
      </w:pPr>
      <w:r w:rsidRPr="003F2B5E">
        <w:rPr>
          <w:bCs/>
        </w:rPr>
        <w:lastRenderedPageBreak/>
        <w:t>3.4. Điều chỉnh làm nghề hoặc công việc nặng nhọc, độc hại, nguy hiểm hoặc đặc biệt nặng nhọc, độc hại nguy hiểm</w:t>
      </w:r>
    </w:p>
    <w:p w14:paraId="1D0C9146" w14:textId="77777777" w:rsidR="003F2B5E" w:rsidRPr="003F2B5E" w:rsidRDefault="003F2B5E" w:rsidP="0074157F">
      <w:pPr>
        <w:shd w:val="clear" w:color="auto" w:fill="FFFFFF"/>
        <w:spacing w:line="276" w:lineRule="auto"/>
        <w:ind w:firstLine="720"/>
        <w:contextualSpacing/>
        <w:jc w:val="both"/>
      </w:pPr>
      <w:r w:rsidRPr="003F2B5E">
        <w:rPr>
          <w:iCs/>
        </w:rPr>
        <w:t>- Tờ khai tham gia, điều chỉnh thông tin BHXH, BHYT (mẫu TK1-TS);</w:t>
      </w:r>
    </w:p>
    <w:p w14:paraId="062DE4A7" w14:textId="77777777" w:rsidR="003F2B5E" w:rsidRPr="003F2B5E" w:rsidRDefault="003F2B5E" w:rsidP="0074157F">
      <w:pPr>
        <w:shd w:val="clear" w:color="auto" w:fill="FFFFFF"/>
        <w:spacing w:line="276" w:lineRule="auto"/>
        <w:ind w:firstLine="720"/>
        <w:contextualSpacing/>
        <w:jc w:val="both"/>
      </w:pPr>
      <w:r w:rsidRPr="003F2B5E">
        <w:t>- Hồ sơ kèm theo gồm một trong các loại giấy tờ sau: Quyết định phân công vị trí công việc, hưởng lương; Hợp đồng lao động, Hợp đồng làm việc và các giấy tờ khác có liên quan tới việc điều chỉnh.</w:t>
      </w:r>
    </w:p>
    <w:p w14:paraId="29A99351" w14:textId="77777777" w:rsidR="003F2B5E" w:rsidRPr="003F2B5E" w:rsidRDefault="003F2B5E" w:rsidP="0074157F">
      <w:pPr>
        <w:shd w:val="clear" w:color="auto" w:fill="FFFFFF"/>
        <w:spacing w:line="276" w:lineRule="auto"/>
        <w:ind w:firstLine="720"/>
        <w:contextualSpacing/>
        <w:jc w:val="both"/>
      </w:pPr>
      <w:r w:rsidRPr="003F2B5E">
        <w:rPr>
          <w:bCs/>
        </w:rPr>
        <w:t>3.5. Cấp lại, đổi thẻ BHYT:</w:t>
      </w:r>
    </w:p>
    <w:p w14:paraId="69854A30" w14:textId="77777777" w:rsidR="003F2B5E" w:rsidRPr="003F2B5E" w:rsidRDefault="003F2B5E" w:rsidP="0074157F">
      <w:pPr>
        <w:shd w:val="clear" w:color="auto" w:fill="FFFFFF"/>
        <w:spacing w:line="276" w:lineRule="auto"/>
        <w:ind w:firstLine="720"/>
        <w:contextualSpacing/>
        <w:jc w:val="both"/>
      </w:pPr>
      <w:r w:rsidRPr="003F2B5E">
        <w:rPr>
          <w:bCs/>
        </w:rPr>
        <w:t>3.5.1. Người tham gia:</w:t>
      </w:r>
    </w:p>
    <w:p w14:paraId="397C0362" w14:textId="77777777" w:rsidR="003F2B5E" w:rsidRPr="003F2B5E" w:rsidRDefault="003F2B5E" w:rsidP="0074157F">
      <w:pPr>
        <w:shd w:val="clear" w:color="auto" w:fill="FFFFFF"/>
        <w:spacing w:line="276" w:lineRule="auto"/>
        <w:ind w:firstLine="720"/>
        <w:contextualSpacing/>
        <w:jc w:val="both"/>
      </w:pPr>
      <w:r w:rsidRPr="003F2B5E">
        <w:rPr>
          <w:bCs/>
        </w:rPr>
        <w:t>3.5.1.1. Cấp lại </w:t>
      </w:r>
      <w:r w:rsidRPr="003F2B5E">
        <w:rPr>
          <w:bCs/>
          <w:iCs/>
        </w:rPr>
        <w:t>thẻ BHYT do mất, hỏng;</w:t>
      </w:r>
      <w:r w:rsidRPr="003F2B5E">
        <w:rPr>
          <w:bCs/>
        </w:rPr>
        <w:t> đổi thẻ BHYT do thay đổi nơi đăng ký khám chữa bệnh ban đầu</w:t>
      </w:r>
    </w:p>
    <w:p w14:paraId="659A8850" w14:textId="77777777" w:rsidR="003F2B5E" w:rsidRPr="003F2B5E" w:rsidRDefault="003F2B5E" w:rsidP="0074157F">
      <w:pPr>
        <w:shd w:val="clear" w:color="auto" w:fill="FFFFFF"/>
        <w:spacing w:line="276" w:lineRule="auto"/>
        <w:ind w:firstLine="720"/>
        <w:contextualSpacing/>
        <w:jc w:val="both"/>
      </w:pPr>
      <w:r w:rsidRPr="003F2B5E">
        <w:rPr>
          <w:iCs/>
        </w:rPr>
        <w:t>Tờ khai tham gia, điều chỉnh thông tin BHXH, BHYT (Mẫu TK1-TS)</w:t>
      </w:r>
    </w:p>
    <w:p w14:paraId="746C4A5D" w14:textId="77777777" w:rsidR="003F2B5E" w:rsidRPr="003F2B5E" w:rsidRDefault="003F2B5E" w:rsidP="0074157F">
      <w:pPr>
        <w:shd w:val="clear" w:color="auto" w:fill="FFFFFF"/>
        <w:spacing w:line="276" w:lineRule="auto"/>
        <w:ind w:firstLine="720"/>
        <w:contextualSpacing/>
        <w:jc w:val="both"/>
      </w:pPr>
      <w:r w:rsidRPr="003F2B5E">
        <w:t>Lưu ý: Người tham gia BHYT được thay đổi cơ sở đăng ký khám chữa bệnh ban đầu vào tháng đầu quý.</w:t>
      </w:r>
    </w:p>
    <w:p w14:paraId="796DC1CD" w14:textId="77777777" w:rsidR="003F2B5E" w:rsidRPr="003F2B5E" w:rsidRDefault="003F2B5E" w:rsidP="0074157F">
      <w:pPr>
        <w:shd w:val="clear" w:color="auto" w:fill="FFFFFF"/>
        <w:spacing w:line="276" w:lineRule="auto"/>
        <w:ind w:firstLine="720"/>
        <w:contextualSpacing/>
        <w:jc w:val="both"/>
      </w:pPr>
      <w:r w:rsidRPr="003F2B5E">
        <w:rPr>
          <w:bCs/>
        </w:rPr>
        <w:t>3.5.1.2. Đổi thẻ BHYT do được hưởng quyền lợi BHYT cao hơn</w:t>
      </w:r>
    </w:p>
    <w:p w14:paraId="02B0C498" w14:textId="77777777" w:rsidR="003F2B5E" w:rsidRPr="003F2B5E" w:rsidRDefault="003F2B5E" w:rsidP="0074157F">
      <w:pPr>
        <w:shd w:val="clear" w:color="auto" w:fill="FFFFFF"/>
        <w:spacing w:line="276" w:lineRule="auto"/>
        <w:ind w:firstLine="720"/>
        <w:contextualSpacing/>
        <w:jc w:val="both"/>
      </w:pPr>
      <w:r w:rsidRPr="003F2B5E">
        <w:rPr>
          <w:iCs/>
        </w:rPr>
        <w:t>- Tờ khai tham gia, điều chỉnh thông tin BHXH, BHYT (Mẫu TK1-TS)</w:t>
      </w:r>
    </w:p>
    <w:p w14:paraId="5272BD14" w14:textId="77777777" w:rsidR="003F2B5E" w:rsidRPr="003F2B5E" w:rsidRDefault="003F2B5E" w:rsidP="0074157F">
      <w:pPr>
        <w:shd w:val="clear" w:color="auto" w:fill="FFFFFF"/>
        <w:spacing w:line="276" w:lineRule="auto"/>
        <w:ind w:firstLine="720"/>
        <w:contextualSpacing/>
        <w:jc w:val="both"/>
      </w:pPr>
      <w:r w:rsidRPr="003F2B5E">
        <w:t>- Giấy tờ chứng minh (nếu có) như sau:</w:t>
      </w:r>
    </w:p>
    <w:p w14:paraId="16CC9B83" w14:textId="77777777" w:rsidR="003F2B5E" w:rsidRPr="003F2B5E" w:rsidRDefault="003F2B5E" w:rsidP="0074157F">
      <w:pPr>
        <w:shd w:val="clear" w:color="auto" w:fill="FFFFFF"/>
        <w:spacing w:line="276" w:lineRule="auto"/>
        <w:ind w:firstLine="720"/>
        <w:contextualSpacing/>
        <w:jc w:val="both"/>
      </w:pPr>
      <w:r w:rsidRPr="003F2B5E">
        <w:rPr>
          <w:bCs/>
        </w:rPr>
        <w:t>3.5.1.2.1. Người có công với cách mạng quy định tại Pháp lệnh Ưu đãi người có công với cách mạng</w:t>
      </w:r>
    </w:p>
    <w:p w14:paraId="4276A2A4" w14:textId="77777777" w:rsidR="003F2B5E" w:rsidRPr="003F2B5E" w:rsidRDefault="003F2B5E" w:rsidP="0074157F">
      <w:pPr>
        <w:shd w:val="clear" w:color="auto" w:fill="FFFFFF"/>
        <w:spacing w:line="276" w:lineRule="auto"/>
        <w:ind w:firstLine="720"/>
        <w:contextualSpacing/>
        <w:jc w:val="both"/>
      </w:pPr>
      <w:r w:rsidRPr="003F2B5E">
        <w:t>a) Người hoạt động cách mạng trước ngày 01/01/1945; người hoạt động cách mạng từ ngày 01/01/1945 đến ngày khởi nghĩa tháng 8/1945; Bà mẹ Việt Nam anh hùng; thương binh, người hưởng chính sách như thương binh, thương binh loại B; bệnh binh suy giảm khả năng lao động từ 81% trở lên. Hồ sơ gồm một trong các loại giấy tờ sau:</w:t>
      </w:r>
    </w:p>
    <w:p w14:paraId="5C4A544E" w14:textId="77777777" w:rsidR="003F2B5E" w:rsidRPr="003F2B5E" w:rsidRDefault="003F2B5E" w:rsidP="0074157F">
      <w:pPr>
        <w:shd w:val="clear" w:color="auto" w:fill="FFFFFF"/>
        <w:spacing w:line="276" w:lineRule="auto"/>
        <w:ind w:firstLine="720"/>
        <w:contextualSpacing/>
        <w:jc w:val="both"/>
      </w:pPr>
      <w:r w:rsidRPr="003F2B5E">
        <w:t>- Thẻ thương binh, thẻ bệnh binh;</w:t>
      </w:r>
    </w:p>
    <w:p w14:paraId="2A910F4D" w14:textId="77777777" w:rsidR="003F2B5E" w:rsidRPr="003F2B5E" w:rsidRDefault="003F2B5E" w:rsidP="0074157F">
      <w:pPr>
        <w:shd w:val="clear" w:color="auto" w:fill="FFFFFF"/>
        <w:spacing w:line="276" w:lineRule="auto"/>
        <w:ind w:firstLine="720"/>
        <w:contextualSpacing/>
        <w:jc w:val="both"/>
      </w:pPr>
      <w:r w:rsidRPr="003F2B5E">
        <w:t>- Giấy chứng nhận người hưởng chính sách như thương binh;</w:t>
      </w:r>
    </w:p>
    <w:p w14:paraId="1A04C415" w14:textId="77777777" w:rsidR="003F2B5E" w:rsidRPr="003F2B5E" w:rsidRDefault="003F2B5E" w:rsidP="0074157F">
      <w:pPr>
        <w:shd w:val="clear" w:color="auto" w:fill="FFFFFF"/>
        <w:spacing w:line="276" w:lineRule="auto"/>
        <w:ind w:firstLine="720"/>
        <w:contextualSpacing/>
        <w:jc w:val="both"/>
      </w:pPr>
      <w:r w:rsidRPr="003F2B5E">
        <w:t>- Quyết định công nhận là người hoạt động cách mạng trước ngày 01/01/1945, người hoạt động cách mạng từ ngày 01/01/1945 đến ngày khởi nghĩa tháng 8/1945 của Ban Thường vụ tỉnh ủy, Thành ủy trực thuộc Trung ương;</w:t>
      </w:r>
    </w:p>
    <w:p w14:paraId="43E31B91" w14:textId="77777777" w:rsidR="003F2B5E" w:rsidRPr="003F2B5E" w:rsidRDefault="003F2B5E" w:rsidP="0074157F">
      <w:pPr>
        <w:shd w:val="clear" w:color="auto" w:fill="FFFFFF"/>
        <w:spacing w:line="276" w:lineRule="auto"/>
        <w:ind w:firstLine="720"/>
        <w:contextualSpacing/>
        <w:jc w:val="both"/>
      </w:pPr>
      <w:r w:rsidRPr="003F2B5E">
        <w:t>- Quyết định hưởng trợ cấp của Sở Lao động - Thương binh và Xã hội.</w:t>
      </w:r>
    </w:p>
    <w:p w14:paraId="7AA55D84" w14:textId="77777777" w:rsidR="003F2B5E" w:rsidRPr="003F2B5E" w:rsidRDefault="003F2B5E" w:rsidP="0074157F">
      <w:pPr>
        <w:shd w:val="clear" w:color="auto" w:fill="FFFFFF"/>
        <w:spacing w:line="276" w:lineRule="auto"/>
        <w:ind w:firstLine="720"/>
        <w:contextualSpacing/>
        <w:jc w:val="both"/>
      </w:pPr>
      <w:r w:rsidRPr="003F2B5E">
        <w:t>- Giấy xác nhận của Sở Lao động - Thương binh và Xã hội nơi đang hưởng trợ cấp hằng tháng hoặc đã giải quyết trợ cấp một lần (theo hướng dẫn về cơ sở xác định là người có công với cách mạng tại Công văn số 467/NCC ngày 17/6/2010 của Bộ Lao động - Thương binh và Xã hội).</w:t>
      </w:r>
    </w:p>
    <w:p w14:paraId="35019AF9" w14:textId="77777777" w:rsidR="003F2B5E" w:rsidRPr="003F2B5E" w:rsidRDefault="003F2B5E" w:rsidP="0074157F">
      <w:pPr>
        <w:shd w:val="clear" w:color="auto" w:fill="FFFFFF"/>
        <w:spacing w:line="276" w:lineRule="auto"/>
        <w:ind w:firstLine="720"/>
        <w:contextualSpacing/>
        <w:jc w:val="both"/>
      </w:pPr>
      <w:r w:rsidRPr="003F2B5E">
        <w:t>b) Người có công với cách mạng theo quy định tại Pháp lệnh ưu đãi người có công với cách mạng, trừ các đối tượng nêu tại Tiết a, Điểm 5.1.2.1 này. Hồ sơ gồm một trong các loại giấy tờ sau:</w:t>
      </w:r>
    </w:p>
    <w:p w14:paraId="19A30C6A" w14:textId="77777777" w:rsidR="003F2B5E" w:rsidRPr="003F2B5E" w:rsidRDefault="003F2B5E" w:rsidP="0074157F">
      <w:pPr>
        <w:shd w:val="clear" w:color="auto" w:fill="FFFFFF"/>
        <w:spacing w:line="276" w:lineRule="auto"/>
        <w:ind w:firstLine="720"/>
        <w:contextualSpacing/>
        <w:jc w:val="both"/>
      </w:pPr>
      <w:r w:rsidRPr="003F2B5E">
        <w:lastRenderedPageBreak/>
        <w:t>- Huân chương Kháng chiến;</w:t>
      </w:r>
    </w:p>
    <w:p w14:paraId="1F1FFCB3" w14:textId="77777777" w:rsidR="003F2B5E" w:rsidRPr="003F2B5E" w:rsidRDefault="003F2B5E" w:rsidP="0074157F">
      <w:pPr>
        <w:shd w:val="clear" w:color="auto" w:fill="FFFFFF"/>
        <w:spacing w:line="276" w:lineRule="auto"/>
        <w:ind w:firstLine="720"/>
        <w:contextualSpacing/>
        <w:jc w:val="both"/>
      </w:pPr>
      <w:r w:rsidRPr="003F2B5E">
        <w:t>- Huy chương Kháng chiến;</w:t>
      </w:r>
    </w:p>
    <w:p w14:paraId="292E2FBA" w14:textId="77777777" w:rsidR="003F2B5E" w:rsidRPr="003F2B5E" w:rsidRDefault="003F2B5E" w:rsidP="0074157F">
      <w:pPr>
        <w:shd w:val="clear" w:color="auto" w:fill="FFFFFF"/>
        <w:spacing w:line="276" w:lineRule="auto"/>
        <w:ind w:firstLine="720"/>
        <w:contextualSpacing/>
        <w:jc w:val="both"/>
      </w:pPr>
      <w:r w:rsidRPr="003F2B5E">
        <w:t>- Huân chương Chiến thắng;</w:t>
      </w:r>
    </w:p>
    <w:p w14:paraId="6BE9BE18" w14:textId="77777777" w:rsidR="003F2B5E" w:rsidRPr="003F2B5E" w:rsidRDefault="003F2B5E" w:rsidP="0074157F">
      <w:pPr>
        <w:shd w:val="clear" w:color="auto" w:fill="FFFFFF"/>
        <w:spacing w:line="276" w:lineRule="auto"/>
        <w:ind w:firstLine="720"/>
        <w:contextualSpacing/>
        <w:jc w:val="both"/>
      </w:pPr>
      <w:r w:rsidRPr="003F2B5E">
        <w:t>- Huy chương Chiến thắng;</w:t>
      </w:r>
    </w:p>
    <w:p w14:paraId="012EA286" w14:textId="77777777" w:rsidR="003F2B5E" w:rsidRPr="003F2B5E" w:rsidRDefault="003F2B5E" w:rsidP="0074157F">
      <w:pPr>
        <w:shd w:val="clear" w:color="auto" w:fill="FFFFFF"/>
        <w:spacing w:line="276" w:lineRule="auto"/>
        <w:ind w:firstLine="720"/>
        <w:contextualSpacing/>
        <w:jc w:val="both"/>
      </w:pPr>
      <w:r w:rsidRPr="003F2B5E">
        <w:t>- Thẻ thương binh, thẻ bệnh binh;</w:t>
      </w:r>
    </w:p>
    <w:p w14:paraId="751D8F45" w14:textId="77777777" w:rsidR="003F2B5E" w:rsidRPr="003F2B5E" w:rsidRDefault="003F2B5E" w:rsidP="0074157F">
      <w:pPr>
        <w:shd w:val="clear" w:color="auto" w:fill="FFFFFF"/>
        <w:spacing w:line="276" w:lineRule="auto"/>
        <w:ind w:firstLine="720"/>
        <w:contextualSpacing/>
        <w:jc w:val="both"/>
      </w:pPr>
      <w:r w:rsidRPr="003F2B5E">
        <w:t>- Giấy chứng nhận người hưởng chính sách như thương binh;</w:t>
      </w:r>
    </w:p>
    <w:p w14:paraId="0A0E4ACC" w14:textId="77777777" w:rsidR="003F2B5E" w:rsidRPr="003F2B5E" w:rsidRDefault="003F2B5E" w:rsidP="0074157F">
      <w:pPr>
        <w:shd w:val="clear" w:color="auto" w:fill="FFFFFF"/>
        <w:spacing w:line="276" w:lineRule="auto"/>
        <w:ind w:firstLine="720"/>
        <w:contextualSpacing/>
        <w:jc w:val="both"/>
      </w:pPr>
      <w:r w:rsidRPr="003F2B5E">
        <w:t>- Giấy chứng nhận về khen thưởng tổng kết thành tích kháng chiến và thời gian hoạt động kháng chiến của cơ quan thi đua khen thưởng cấp huyện;</w:t>
      </w:r>
    </w:p>
    <w:p w14:paraId="6158355F" w14:textId="77777777" w:rsidR="003F2B5E" w:rsidRPr="003F2B5E" w:rsidRDefault="003F2B5E" w:rsidP="0074157F">
      <w:pPr>
        <w:shd w:val="clear" w:color="auto" w:fill="FFFFFF"/>
        <w:spacing w:line="276" w:lineRule="auto"/>
        <w:ind w:firstLine="720"/>
        <w:contextualSpacing/>
        <w:jc w:val="both"/>
      </w:pPr>
      <w:r w:rsidRPr="003F2B5E">
        <w:t>- Quyết định hưởng trợ cấp của Sở Lao động - Thương binh &amp; Xã hội;</w:t>
      </w:r>
    </w:p>
    <w:p w14:paraId="10045F5F" w14:textId="77777777" w:rsidR="003F2B5E" w:rsidRPr="003F2B5E" w:rsidRDefault="003F2B5E" w:rsidP="0074157F">
      <w:pPr>
        <w:shd w:val="clear" w:color="auto" w:fill="FFFFFF"/>
        <w:spacing w:line="276" w:lineRule="auto"/>
        <w:ind w:firstLine="720"/>
        <w:contextualSpacing/>
        <w:jc w:val="both"/>
      </w:pPr>
      <w:r w:rsidRPr="003F2B5E">
        <w:t>- Giấy xác nhận của Sở Lao động - Thương binh và Xã hội nơi đang hưởng trợ cấp hàng tháng hoặc đã giải quyết trợ cấp một lần (theo hướng dẫn về cơ sở xác định là người có công với cách mạng tại Công văn số 467/NCC ngày 17/6/2010 của Bộ Lao động - Thương binh và Xã hội);</w:t>
      </w:r>
    </w:p>
    <w:p w14:paraId="12CB7B88" w14:textId="77777777" w:rsidR="003F2B5E" w:rsidRPr="003F2B5E" w:rsidRDefault="003F2B5E" w:rsidP="0074157F">
      <w:pPr>
        <w:shd w:val="clear" w:color="auto" w:fill="FFFFFF"/>
        <w:spacing w:line="276" w:lineRule="auto"/>
        <w:ind w:firstLine="720"/>
        <w:contextualSpacing/>
        <w:jc w:val="both"/>
      </w:pPr>
      <w:r w:rsidRPr="003F2B5E">
        <w:t>- Quyết định hưởng trợ cấp, phụ cấp đối với người hoạt động kháng chiến bị nhiễm chất độc hóa học, ghi rõ tỷ lệ suy giảm khả năng lao động từ 81% trở lên theo quy định tại Thông tư số 05/2013/TT-BLĐTBXH ngày 15/5/2013 của Bộ Lao động – Thương binh và Xã hội.</w:t>
      </w:r>
    </w:p>
    <w:p w14:paraId="234ED6D7" w14:textId="77777777" w:rsidR="003F2B5E" w:rsidRPr="003F2B5E" w:rsidRDefault="003F2B5E" w:rsidP="0074157F">
      <w:pPr>
        <w:shd w:val="clear" w:color="auto" w:fill="FFFFFF"/>
        <w:spacing w:line="276" w:lineRule="auto"/>
        <w:ind w:firstLine="720"/>
        <w:contextualSpacing/>
        <w:jc w:val="both"/>
        <w:rPr>
          <w:bCs/>
        </w:rPr>
      </w:pPr>
      <w:r w:rsidRPr="003F2B5E">
        <w:rPr>
          <w:bCs/>
        </w:rPr>
        <w:t xml:space="preserve">3.5.1.2.2. Cựu chiến binh theo quy định tại Nghị định số 150/2006/NĐ-CP, Nghị định số 157/2016/NĐ-CP </w:t>
      </w:r>
    </w:p>
    <w:p w14:paraId="2294C60E" w14:textId="77777777" w:rsidR="003F2B5E" w:rsidRPr="003F2B5E" w:rsidRDefault="003F2B5E" w:rsidP="0074157F">
      <w:pPr>
        <w:shd w:val="clear" w:color="auto" w:fill="FFFFFF"/>
        <w:spacing w:line="276" w:lineRule="auto"/>
        <w:ind w:firstLine="720"/>
        <w:contextualSpacing/>
        <w:jc w:val="both"/>
      </w:pPr>
      <w:r w:rsidRPr="003F2B5E">
        <w:t>a) Cựu chiến binh giai đoạn trước 30/4/1975, hồ sơ gồm một trong các loại giấy tờ sau:</w:t>
      </w:r>
    </w:p>
    <w:p w14:paraId="407ED9A8" w14:textId="77777777" w:rsidR="003F2B5E" w:rsidRPr="003F2B5E" w:rsidRDefault="003F2B5E" w:rsidP="0074157F">
      <w:pPr>
        <w:shd w:val="clear" w:color="auto" w:fill="FFFFFF"/>
        <w:spacing w:line="276" w:lineRule="auto"/>
        <w:ind w:firstLine="720"/>
        <w:contextualSpacing/>
        <w:jc w:val="both"/>
      </w:pPr>
      <w:r w:rsidRPr="003F2B5E">
        <w:t>- Quyết định phục viên hoặc xuất ngũ hoặc chuyển ngành;</w:t>
      </w:r>
    </w:p>
    <w:p w14:paraId="5D70E250" w14:textId="77777777" w:rsidR="003F2B5E" w:rsidRPr="003F2B5E" w:rsidRDefault="003F2B5E" w:rsidP="0074157F">
      <w:pPr>
        <w:shd w:val="clear" w:color="auto" w:fill="FFFFFF"/>
        <w:spacing w:line="276" w:lineRule="auto"/>
        <w:ind w:firstLine="720"/>
        <w:contextualSpacing/>
        <w:jc w:val="both"/>
      </w:pPr>
      <w:r w:rsidRPr="003F2B5E">
        <w:t>- Quyết định được hưởng trợ cấp theo Quyết định số 142/2008/QĐ-TTg;</w:t>
      </w:r>
    </w:p>
    <w:p w14:paraId="4EA70090" w14:textId="77777777" w:rsidR="003F2B5E" w:rsidRPr="003F2B5E" w:rsidRDefault="003F2B5E" w:rsidP="0074157F">
      <w:pPr>
        <w:shd w:val="clear" w:color="auto" w:fill="FFFFFF"/>
        <w:spacing w:line="276" w:lineRule="auto"/>
        <w:ind w:firstLine="720"/>
        <w:contextualSpacing/>
        <w:jc w:val="both"/>
      </w:pPr>
      <w:r w:rsidRPr="003F2B5E">
        <w:t>- Quyết định được hưởng trợ cấp theo Quyết định số 38/2010/QĐ-TTg.</w:t>
      </w:r>
    </w:p>
    <w:p w14:paraId="77CD648F" w14:textId="77777777" w:rsidR="003F2B5E" w:rsidRPr="003F2B5E" w:rsidRDefault="003F2B5E" w:rsidP="0074157F">
      <w:pPr>
        <w:shd w:val="clear" w:color="auto" w:fill="FFFFFF"/>
        <w:spacing w:line="276" w:lineRule="auto"/>
        <w:ind w:firstLine="720"/>
        <w:contextualSpacing/>
        <w:jc w:val="both"/>
      </w:pPr>
      <w:r w:rsidRPr="003F2B5E">
        <w:t>b) Cựu chiến binh giai đoạn từ 30/4/1975 đến trước thời kỳ xây dựng và bảo vệ Tổ quốc, hồ sơ gồm một trong các loại giấy tờ sau:</w:t>
      </w:r>
    </w:p>
    <w:p w14:paraId="1D97B065" w14:textId="77777777" w:rsidR="003F2B5E" w:rsidRPr="003F2B5E" w:rsidRDefault="003F2B5E" w:rsidP="0074157F">
      <w:pPr>
        <w:shd w:val="clear" w:color="auto" w:fill="FFFFFF"/>
        <w:spacing w:line="276" w:lineRule="auto"/>
        <w:ind w:firstLine="720"/>
        <w:contextualSpacing/>
        <w:jc w:val="both"/>
      </w:pPr>
      <w:r w:rsidRPr="003F2B5E">
        <w:t>- Quyết định phục viên hoặc xuất ngũ hoặc chuyển ngành ghi rõ thời gian, địa điểm nơi trực tiếp chiến đấu, trực tiếp phục vụ chiến đấu theo quy định tại Quyết định 62/2011-QĐ-TTG ngày 09/11/2011 của Thủ tướng Chính phủ. Trường hợp Quyết định phục viên, xuất ngũ, chuyển ngành không ghi rõ thời gian, địa điểm nơi trực tiếp chiến đấu, trực tiếp phục vụ chiến đấu thì bổ sung văn bản xác nhận về địa bàn phục vụ trong quân đội của đơn vị cấp trung đoàn hoặc tương đương trở lên nơi trực tiếp quản lý đối tượng trước khi phục viên, xuất ngũ theo mẫu số 04B-HBKV – Bản khai cá nhân về thời gian, địa bàn phục vụ trong quân đội có hưởng phục cấp khu vực (ban hành kèm theo Thông tư số 181/2016/TT-BQP đối với người có thời gian phục vụ trong quân đội trước ngày 01/01/2007).</w:t>
      </w:r>
    </w:p>
    <w:p w14:paraId="5F56E2A3" w14:textId="77777777" w:rsidR="003F2B5E" w:rsidRPr="003F2B5E" w:rsidRDefault="003F2B5E" w:rsidP="0074157F">
      <w:pPr>
        <w:shd w:val="clear" w:color="auto" w:fill="FFFFFF"/>
        <w:spacing w:line="276" w:lineRule="auto"/>
        <w:ind w:firstLine="720"/>
        <w:contextualSpacing/>
        <w:jc w:val="both"/>
      </w:pPr>
      <w:r w:rsidRPr="003F2B5E">
        <w:lastRenderedPageBreak/>
        <w:t>- Quyết định được hưởng trợ cấp theo Quyết định số 62/2011/QĐ-TTg;</w:t>
      </w:r>
    </w:p>
    <w:p w14:paraId="23418027" w14:textId="77777777" w:rsidR="003F2B5E" w:rsidRPr="003F2B5E" w:rsidRDefault="003F2B5E" w:rsidP="0074157F">
      <w:pPr>
        <w:shd w:val="clear" w:color="auto" w:fill="FFFFFF"/>
        <w:spacing w:line="276" w:lineRule="auto"/>
        <w:ind w:firstLine="720"/>
        <w:contextualSpacing/>
        <w:jc w:val="both"/>
      </w:pPr>
      <w:r w:rsidRPr="003F2B5E">
        <w:t>c) Cựu chiến binh là sỹ quan, quân nhân chuyên nghiệp tại ngũ được nghỉ hưu:</w:t>
      </w:r>
    </w:p>
    <w:p w14:paraId="22DE1217" w14:textId="77777777" w:rsidR="003F2B5E" w:rsidRPr="003F2B5E" w:rsidRDefault="003F2B5E" w:rsidP="0074157F">
      <w:pPr>
        <w:shd w:val="clear" w:color="auto" w:fill="FFFFFF"/>
        <w:spacing w:line="276" w:lineRule="auto"/>
        <w:ind w:firstLine="720"/>
        <w:contextualSpacing/>
        <w:jc w:val="both"/>
      </w:pPr>
      <w:r w:rsidRPr="003F2B5E">
        <w:t>- Giấy tờ chứng minh theo Tiết a, b, điểm 5.1.2.2 trên;</w:t>
      </w:r>
    </w:p>
    <w:p w14:paraId="3C68BF7E" w14:textId="77777777" w:rsidR="003F2B5E" w:rsidRPr="003F2B5E" w:rsidRDefault="003F2B5E" w:rsidP="0074157F">
      <w:pPr>
        <w:shd w:val="clear" w:color="auto" w:fill="FFFFFF"/>
        <w:spacing w:line="276" w:lineRule="auto"/>
        <w:ind w:firstLine="720"/>
        <w:contextualSpacing/>
        <w:jc w:val="both"/>
      </w:pPr>
      <w:r w:rsidRPr="003F2B5E">
        <w:t>- Riêng các đối tượng sỹ quan, quân nhân chuyên nghiệp nghỉ hưu, cơ quan BHXH căn cứ hồ sơ, dữ liệu đang quản lý để đổi thẻ theo quyền lợi của đối tượng cựu chiến binh.</w:t>
      </w:r>
    </w:p>
    <w:p w14:paraId="19871506" w14:textId="77777777" w:rsidR="003F2B5E" w:rsidRPr="003F2B5E" w:rsidRDefault="003F2B5E" w:rsidP="0074157F">
      <w:pPr>
        <w:shd w:val="clear" w:color="auto" w:fill="FFFFFF"/>
        <w:spacing w:line="276" w:lineRule="auto"/>
        <w:ind w:firstLine="720"/>
        <w:contextualSpacing/>
        <w:jc w:val="both"/>
      </w:pPr>
      <w:r w:rsidRPr="003F2B5E">
        <w:t>d) Sỹ quan, quân nhân chuyên nghiệp đã hoàn thành nhiệm vụ tại ngũ trong thời kỳ xây dựng và bảo vệ tổ quốc đã nghỉ hưu, phục viên, xuất ngũ, chuyển ngành: Quyết định phục viên hoặc xuất ngũ hoặc chuyển ngành.</w:t>
      </w:r>
    </w:p>
    <w:p w14:paraId="6E3E4F42" w14:textId="77777777" w:rsidR="003F2B5E" w:rsidRPr="003F2B5E" w:rsidRDefault="003F2B5E" w:rsidP="0074157F">
      <w:pPr>
        <w:shd w:val="clear" w:color="auto" w:fill="FFFFFF"/>
        <w:spacing w:line="276" w:lineRule="auto"/>
        <w:ind w:firstLine="720"/>
        <w:contextualSpacing/>
        <w:jc w:val="both"/>
      </w:pPr>
      <w:r w:rsidRPr="003F2B5E">
        <w:rPr>
          <w:bCs/>
        </w:rPr>
        <w:t>3.5.1.2.3. Cha đẻ, mẹ đẻ, vợ hoặc chồng, con của liệt sỹ; người có công nuôi dưỡng liệt sỹ. </w:t>
      </w:r>
      <w:r w:rsidRPr="003F2B5E">
        <w:t>Hồ sơ kèm theo gồm một trong các giấy tờ sau:</w:t>
      </w:r>
    </w:p>
    <w:p w14:paraId="67738D23" w14:textId="77777777" w:rsidR="003F2B5E" w:rsidRPr="003F2B5E" w:rsidRDefault="003F2B5E" w:rsidP="0074157F">
      <w:pPr>
        <w:shd w:val="clear" w:color="auto" w:fill="FFFFFF"/>
        <w:spacing w:line="276" w:lineRule="auto"/>
        <w:ind w:firstLine="720"/>
        <w:contextualSpacing/>
        <w:jc w:val="both"/>
      </w:pPr>
      <w:r w:rsidRPr="003F2B5E">
        <w:t>- Giấy chứng nhận gia đình liệt sỹ của Sở Lao động - Thương binh &amp; Xã hội theo quy định tại Thông tư số </w:t>
      </w:r>
      <w:hyperlink r:id="rId11" w:tgtFrame="_blank" w:history="1">
        <w:r w:rsidRPr="003F2B5E">
          <w:t>05/2013/TT-BLĐTBXH</w:t>
        </w:r>
      </w:hyperlink>
      <w:r w:rsidRPr="003F2B5E">
        <w:t> ngày 15/5/2013 của Bộ Lao động - Thương binh và Xã hội.</w:t>
      </w:r>
    </w:p>
    <w:p w14:paraId="56FA62C9" w14:textId="77777777" w:rsidR="003F2B5E" w:rsidRPr="003F2B5E" w:rsidRDefault="003F2B5E" w:rsidP="0074157F">
      <w:pPr>
        <w:shd w:val="clear" w:color="auto" w:fill="FFFFFF"/>
        <w:spacing w:line="276" w:lineRule="auto"/>
        <w:ind w:firstLine="720"/>
        <w:contextualSpacing/>
        <w:jc w:val="both"/>
      </w:pPr>
      <w:r w:rsidRPr="003F2B5E">
        <w:t>+ Giấy xác nhận của Sở Lao động - Thương binh và Xã hội nơi tiếp nhận, quản lý hồ sơ và làm thủ tục mua BHYT cho thân nhân của liệt sỹ và người có công nuôi dưỡng liệt sỹ theo quy định tại Thông tư số 05/2013/TT-BLĐTBXH.</w:t>
      </w:r>
    </w:p>
    <w:p w14:paraId="5EACA883" w14:textId="77777777" w:rsidR="003F2B5E" w:rsidRPr="003F2B5E" w:rsidRDefault="003F2B5E" w:rsidP="0074157F">
      <w:pPr>
        <w:shd w:val="clear" w:color="auto" w:fill="FFFFFF"/>
        <w:spacing w:line="276" w:lineRule="auto"/>
        <w:ind w:firstLine="720"/>
        <w:contextualSpacing/>
        <w:jc w:val="both"/>
      </w:pPr>
      <w:r w:rsidRPr="003F2B5E">
        <w:rPr>
          <w:bCs/>
        </w:rPr>
        <w:t>3.5.1.2.4. Đổi thẻ BHYT theo mức hưởng của nhóm đối tượng là người dân tộc thiểu số đang sinh sống tại vùng có điều kiện kinh tế xã hội khó khăn; người đang sinh sống tại vùng có điều kiện kinh tế xã hội đặc biệt khó khăn; người đang sinh sống tại xã đảo, huyện đảo. </w:t>
      </w:r>
      <w:r w:rsidRPr="003F2B5E">
        <w:t>Cơ quan BHXH căn cứ sổ hộ khẩu để điều chỉnh quyền lợi in trên thẻ BHYT.</w:t>
      </w:r>
    </w:p>
    <w:p w14:paraId="20C98E39" w14:textId="77777777" w:rsidR="003F2B5E" w:rsidRPr="003F2B5E" w:rsidRDefault="003F2B5E" w:rsidP="0074157F">
      <w:pPr>
        <w:shd w:val="clear" w:color="auto" w:fill="FFFFFF"/>
        <w:spacing w:line="276" w:lineRule="auto"/>
        <w:ind w:firstLine="720"/>
        <w:contextualSpacing/>
        <w:jc w:val="both"/>
      </w:pPr>
      <w:r w:rsidRPr="003F2B5E">
        <w:rPr>
          <w:bCs/>
        </w:rPr>
        <w:t>3.5.1.2.5. Thân nhân người có công với cách mạng (trừ trường hợp là cha đẻ, mẹ đẻ, vợ hoặc chồng, con của liệt sỹ; người có công nuôi dưỡng liệt sỹ) bao gồm:</w:t>
      </w:r>
    </w:p>
    <w:p w14:paraId="6F61D202" w14:textId="77777777" w:rsidR="003F2B5E" w:rsidRPr="003F2B5E" w:rsidRDefault="003F2B5E" w:rsidP="0074157F">
      <w:pPr>
        <w:shd w:val="clear" w:color="auto" w:fill="FFFFFF"/>
        <w:spacing w:line="276" w:lineRule="auto"/>
        <w:ind w:firstLine="720"/>
        <w:contextualSpacing/>
        <w:jc w:val="both"/>
      </w:pPr>
      <w:r w:rsidRPr="003F2B5E">
        <w:t>-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01/01/1945; người hoạt động cách mạng từ ngày 01/01/1945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14:paraId="16C28480" w14:textId="77777777" w:rsidR="003F2B5E" w:rsidRPr="003F2B5E" w:rsidRDefault="003F2B5E" w:rsidP="0074157F">
      <w:pPr>
        <w:shd w:val="clear" w:color="auto" w:fill="FFFFFF"/>
        <w:spacing w:line="276" w:lineRule="auto"/>
        <w:ind w:firstLine="720"/>
        <w:contextualSpacing/>
        <w:jc w:val="both"/>
      </w:pPr>
      <w:r w:rsidRPr="003F2B5E">
        <w:t>- Con đẻ từ trên 6 tuổi của người hoạt động kháng chiến bị nhiễm chất độc hóa học bị dị dạng, dị tật do hậu quả của chất độc hóa học không tự lực được trong sinh hoạt hoặc suy giảm khả năng tự lực trong sinh hoạt.</w:t>
      </w:r>
    </w:p>
    <w:p w14:paraId="3F61DA06" w14:textId="77777777" w:rsidR="003F2B5E" w:rsidRPr="003F2B5E" w:rsidRDefault="003F2B5E" w:rsidP="0074157F">
      <w:pPr>
        <w:shd w:val="clear" w:color="auto" w:fill="FFFFFF"/>
        <w:spacing w:line="276" w:lineRule="auto"/>
        <w:ind w:firstLine="720"/>
        <w:contextualSpacing/>
        <w:jc w:val="both"/>
      </w:pPr>
      <w:r w:rsidRPr="003F2B5E">
        <w:lastRenderedPageBreak/>
        <w:t>Hồ sơ kèm theo:</w:t>
      </w:r>
    </w:p>
    <w:p w14:paraId="27F5E283" w14:textId="77777777" w:rsidR="003F2B5E" w:rsidRPr="003F2B5E" w:rsidRDefault="003F2B5E" w:rsidP="0074157F">
      <w:pPr>
        <w:shd w:val="clear" w:color="auto" w:fill="FFFFFF"/>
        <w:spacing w:line="276" w:lineRule="auto"/>
        <w:ind w:firstLine="720"/>
        <w:contextualSpacing/>
        <w:jc w:val="both"/>
      </w:pPr>
      <w:r w:rsidRPr="003F2B5E">
        <w:t>Giấy xác nhận của Sở Lao động - Thương binh và Xã hội nơi tiếp nhận, quản lý hồ sơ và làm thủ tục mua BHYT cho thân nhân của người có công với cách mạng theo quy định tại Thông tư số 05/2013/TT-BLĐTBXH của Bộ Lao động - Thương binh và Xã hội.</w:t>
      </w:r>
    </w:p>
    <w:p w14:paraId="1EFF7643" w14:textId="77777777" w:rsidR="003F2B5E" w:rsidRPr="003F2B5E" w:rsidRDefault="003F2B5E" w:rsidP="0074157F">
      <w:pPr>
        <w:shd w:val="clear" w:color="auto" w:fill="FFFFFF"/>
        <w:spacing w:line="276" w:lineRule="auto"/>
        <w:ind w:firstLine="720"/>
        <w:contextualSpacing/>
        <w:jc w:val="both"/>
      </w:pPr>
      <w:r w:rsidRPr="003F2B5E">
        <w:rPr>
          <w:bCs/>
        </w:rPr>
        <w:t>3.5.1.2.6. Người thuộc đối tượng bảo trợ xã hội theo Nghị định số 136/2013/NĐ-CP ngày 21/10/2013 của Chính phủ. </w:t>
      </w:r>
      <w:r w:rsidRPr="003F2B5E">
        <w:t>Hồ sơ kèm theo gồm một trong các loại giấy tờ sau:</w:t>
      </w:r>
    </w:p>
    <w:p w14:paraId="4968A46F" w14:textId="77777777" w:rsidR="003F2B5E" w:rsidRPr="003F2B5E" w:rsidRDefault="003F2B5E" w:rsidP="0074157F">
      <w:pPr>
        <w:shd w:val="clear" w:color="auto" w:fill="FFFFFF"/>
        <w:spacing w:line="276" w:lineRule="auto"/>
        <w:ind w:firstLine="720"/>
        <w:contextualSpacing/>
        <w:jc w:val="both"/>
      </w:pPr>
      <w:r w:rsidRPr="003F2B5E">
        <w:t>- Giấy xác nhận khuyết tật, ghi rõ mức độ khuyết tật thuộc các đối tượng người khuyết tật nặng và người khuyến tật đặc biệt nặng theo Thông tư liên tịch số 37/2012/TTLT-BLĐTBXH-BYT-BTC-BGDĐT;</w:t>
      </w:r>
    </w:p>
    <w:p w14:paraId="4E7903B9" w14:textId="77777777" w:rsidR="003F2B5E" w:rsidRPr="003F2B5E" w:rsidRDefault="003F2B5E" w:rsidP="0074157F">
      <w:pPr>
        <w:shd w:val="clear" w:color="auto" w:fill="FFFFFF"/>
        <w:spacing w:line="276" w:lineRule="auto"/>
        <w:ind w:firstLine="720"/>
        <w:contextualSpacing/>
        <w:jc w:val="both"/>
      </w:pPr>
      <w:r w:rsidRPr="003F2B5E">
        <w:t>- Quyết định trợ cấp xã hội hằng tháng của Chủ tịch UBND quận, huyện, thị xã (sau đây gọi là UBND cấp huyện) đối với người thuộc diện hưởng trợ cấp bảo trợ xã hội hằng tháng.</w:t>
      </w:r>
    </w:p>
    <w:p w14:paraId="1390C267" w14:textId="77777777" w:rsidR="003F2B5E" w:rsidRPr="003F2B5E" w:rsidRDefault="003F2B5E" w:rsidP="0074157F">
      <w:pPr>
        <w:shd w:val="clear" w:color="auto" w:fill="FFFFFF"/>
        <w:spacing w:line="276" w:lineRule="auto"/>
        <w:ind w:firstLine="720"/>
        <w:contextualSpacing/>
        <w:jc w:val="both"/>
      </w:pPr>
      <w:r w:rsidRPr="003F2B5E">
        <w:rPr>
          <w:bCs/>
        </w:rPr>
        <w:t>3.5.1.2.7. Người thuộc hộ gia đình nghèo và hộ gia đình cận nghèo. </w:t>
      </w:r>
      <w:r w:rsidRPr="003F2B5E">
        <w:t>Hồ sơ kèm theo gồm một trong các loại giấy tờ sau:</w:t>
      </w:r>
    </w:p>
    <w:p w14:paraId="337E9600" w14:textId="77777777" w:rsidR="003F2B5E" w:rsidRPr="003F2B5E" w:rsidRDefault="003F2B5E" w:rsidP="0074157F">
      <w:pPr>
        <w:shd w:val="clear" w:color="auto" w:fill="FFFFFF"/>
        <w:spacing w:line="276" w:lineRule="auto"/>
        <w:ind w:firstLine="720"/>
        <w:contextualSpacing/>
        <w:jc w:val="both"/>
      </w:pPr>
      <w:r w:rsidRPr="003F2B5E">
        <w:t>- Giấy chứng nhận học sinh, sinh viên thuộc hộ nghèo theo Thông tư liên tịch số 18/2009/TTLT-BGDĐT-BTC-BLĐTBXH;</w:t>
      </w:r>
    </w:p>
    <w:p w14:paraId="1A4D5AC4" w14:textId="77777777" w:rsidR="003F2B5E" w:rsidRPr="003F2B5E" w:rsidRDefault="003F2B5E" w:rsidP="0074157F">
      <w:pPr>
        <w:shd w:val="clear" w:color="auto" w:fill="FFFFFF"/>
        <w:spacing w:line="276" w:lineRule="auto"/>
        <w:ind w:firstLine="720"/>
        <w:contextualSpacing/>
        <w:jc w:val="both"/>
      </w:pPr>
      <w:r w:rsidRPr="003F2B5E">
        <w:t>- Xác nhận của chủ tịch UBND xã, phường, thị trấn đối với người thuộc hộ gia đình nghèo, hộ gia đình cận nghèo theo kết quả rà soát thường xuyên ( quy định tại Điều 5 Thông tư số 17/2016/TT-BLĐTBXH) và Thông tư số 14/2018/TT-BLĐTBXH.</w:t>
      </w:r>
    </w:p>
    <w:p w14:paraId="249FBFBC" w14:textId="77777777" w:rsidR="003F2B5E" w:rsidRPr="003F2B5E" w:rsidRDefault="003F2B5E" w:rsidP="0074157F">
      <w:pPr>
        <w:shd w:val="clear" w:color="auto" w:fill="FFFFFF"/>
        <w:spacing w:line="276" w:lineRule="auto"/>
        <w:ind w:firstLine="720"/>
        <w:contextualSpacing/>
        <w:jc w:val="both"/>
      </w:pPr>
      <w:r w:rsidRPr="003F2B5E">
        <w:rPr>
          <w:bCs/>
        </w:rPr>
        <w:t>3.5.1.2.8. Đổi thẻ BHYT do điều chỉnh họ, tên, chữ đệm; ngày tháng, năm sinh; giới tính. </w:t>
      </w:r>
      <w:r w:rsidRPr="003F2B5E">
        <w:t>Hồ sơ kèm theo gồm một trong các giấy tờ sau:</w:t>
      </w:r>
    </w:p>
    <w:p w14:paraId="1F8B616C" w14:textId="77777777" w:rsidR="003F2B5E" w:rsidRPr="003F2B5E" w:rsidRDefault="003F2B5E" w:rsidP="0074157F">
      <w:pPr>
        <w:shd w:val="clear" w:color="auto" w:fill="FFFFFF"/>
        <w:spacing w:line="276" w:lineRule="auto"/>
        <w:ind w:firstLine="720"/>
        <w:contextualSpacing/>
        <w:jc w:val="both"/>
      </w:pPr>
      <w:r w:rsidRPr="003F2B5E">
        <w:rPr>
          <w:bCs/>
          <w:iCs/>
        </w:rPr>
        <w:t>a) Đối với đối tượng chỉ tham gia BHYT</w:t>
      </w:r>
    </w:p>
    <w:p w14:paraId="412522B5" w14:textId="77777777" w:rsidR="003F2B5E" w:rsidRPr="003F2B5E" w:rsidRDefault="003F2B5E" w:rsidP="0074157F">
      <w:pPr>
        <w:shd w:val="clear" w:color="auto" w:fill="FFFFFF"/>
        <w:spacing w:line="276" w:lineRule="auto"/>
        <w:ind w:firstLine="720"/>
        <w:contextualSpacing/>
        <w:jc w:val="both"/>
      </w:pPr>
      <w:r w:rsidRPr="003F2B5E">
        <w:rPr>
          <w:iCs/>
        </w:rPr>
        <w:t>* Trường hợp do người tham gia kê khai sai so với hồ sơ gốc; người tham gia do cơ quan BHXH quản lý đề nghị điều chỉnh để đi khám chữa bệnh:</w:t>
      </w:r>
    </w:p>
    <w:p w14:paraId="48B1559E" w14:textId="77777777" w:rsidR="003F2B5E" w:rsidRPr="003F2B5E" w:rsidRDefault="003F2B5E" w:rsidP="0074157F">
      <w:pPr>
        <w:shd w:val="clear" w:color="auto" w:fill="FFFFFF"/>
        <w:spacing w:line="276" w:lineRule="auto"/>
        <w:ind w:firstLine="720"/>
        <w:contextualSpacing/>
        <w:jc w:val="both"/>
      </w:pPr>
      <w:r w:rsidRPr="003F2B5E">
        <w:rPr>
          <w:iCs/>
        </w:rPr>
        <w:t>Chứng minh thư hoặc thẻ căn cước công dân hoặc hộ chiếu hoặc giấy tờ tùy thân có ảnh khác do cơ quan, tổ chức có thẩm quyền cấp như: Giấy xác nhận của Công an cấp xã hoặc giấy xác nhận của cơ sở giáo dục nơi quản lý học sinh, sinh viên…;</w:t>
      </w:r>
    </w:p>
    <w:p w14:paraId="562E5C66" w14:textId="77777777" w:rsidR="003F2B5E" w:rsidRPr="003F2B5E" w:rsidRDefault="003F2B5E" w:rsidP="0074157F">
      <w:pPr>
        <w:shd w:val="clear" w:color="auto" w:fill="FFFFFF"/>
        <w:spacing w:line="276" w:lineRule="auto"/>
        <w:ind w:firstLine="720"/>
        <w:contextualSpacing/>
        <w:jc w:val="both"/>
      </w:pPr>
      <w:r w:rsidRPr="003F2B5E">
        <w:rPr>
          <w:iCs/>
        </w:rPr>
        <w:t>* Trường hợp đơn vị kê khai sai so với hồ sơ của người tham gia:</w:t>
      </w:r>
    </w:p>
    <w:p w14:paraId="4B9B9244" w14:textId="77777777" w:rsidR="003F2B5E" w:rsidRPr="003F2B5E" w:rsidRDefault="003F2B5E" w:rsidP="0074157F">
      <w:pPr>
        <w:shd w:val="clear" w:color="auto" w:fill="FFFFFF"/>
        <w:spacing w:line="276" w:lineRule="auto"/>
        <w:ind w:firstLine="720"/>
        <w:contextualSpacing/>
        <w:jc w:val="both"/>
      </w:pPr>
      <w:r w:rsidRPr="003F2B5E">
        <w:rPr>
          <w:iCs/>
        </w:rPr>
        <w:t>Cơ quan BHXH rà soát, thông báo và phối hợp với đơn vị điều chỉnh thông tin in trên thẻ BHYT.</w:t>
      </w:r>
    </w:p>
    <w:p w14:paraId="2A47130C" w14:textId="77777777" w:rsidR="003F2B5E" w:rsidRPr="003F2B5E" w:rsidRDefault="003F2B5E" w:rsidP="0074157F">
      <w:pPr>
        <w:shd w:val="clear" w:color="auto" w:fill="FFFFFF"/>
        <w:spacing w:line="276" w:lineRule="auto"/>
        <w:ind w:firstLine="720"/>
        <w:contextualSpacing/>
        <w:jc w:val="both"/>
      </w:pPr>
      <w:r w:rsidRPr="003F2B5E">
        <w:rPr>
          <w:bCs/>
          <w:iCs/>
        </w:rPr>
        <w:t>b) Đối với đối tượng cùng tham gia BHXH, BHYT</w:t>
      </w:r>
    </w:p>
    <w:p w14:paraId="03B26CC2" w14:textId="77777777" w:rsidR="003F2B5E" w:rsidRPr="003F2B5E" w:rsidRDefault="003F2B5E" w:rsidP="0074157F">
      <w:pPr>
        <w:shd w:val="clear" w:color="auto" w:fill="FFFFFF"/>
        <w:spacing w:line="276" w:lineRule="auto"/>
        <w:ind w:firstLine="720"/>
        <w:contextualSpacing/>
        <w:jc w:val="both"/>
      </w:pPr>
      <w:r w:rsidRPr="003F2B5E">
        <w:rPr>
          <w:iCs/>
        </w:rPr>
        <w:t>Hồ sơ kèm theo:</w:t>
      </w:r>
    </w:p>
    <w:p w14:paraId="6F030732" w14:textId="77777777" w:rsidR="003F2B5E" w:rsidRPr="003F2B5E" w:rsidRDefault="003F2B5E" w:rsidP="0074157F">
      <w:pPr>
        <w:shd w:val="clear" w:color="auto" w:fill="FFFFFF"/>
        <w:spacing w:line="276" w:lineRule="auto"/>
        <w:ind w:firstLine="720"/>
        <w:contextualSpacing/>
        <w:jc w:val="both"/>
        <w:rPr>
          <w:iCs/>
        </w:rPr>
      </w:pPr>
      <w:r w:rsidRPr="003F2B5E">
        <w:rPr>
          <w:iCs/>
        </w:rPr>
        <w:lastRenderedPageBreak/>
        <w:t>+ Giấy khai sinh hoặc trích lục khai sinh do cơ quan có thẩm quyền về hộ tịch cấp theo quy định và chứng minh thư/thẻ căn cước/hộ chiếu.</w:t>
      </w:r>
    </w:p>
    <w:p w14:paraId="6237F642" w14:textId="77777777" w:rsidR="003F2B5E" w:rsidRPr="003F2B5E" w:rsidRDefault="003F2B5E" w:rsidP="0074157F">
      <w:pPr>
        <w:shd w:val="clear" w:color="auto" w:fill="FFFFFF"/>
        <w:spacing w:line="276" w:lineRule="auto"/>
        <w:ind w:firstLine="720"/>
        <w:contextualSpacing/>
        <w:jc w:val="both"/>
        <w:rPr>
          <w:iCs/>
        </w:rPr>
      </w:pPr>
      <w:r w:rsidRPr="003F2B5E">
        <w:rPr>
          <w:iCs/>
        </w:rPr>
        <w:t>3.5.1.2.9. Bổ sung mã đối tượng sinh sống đối với người dân tộc thiểu số và người thuộc hộ gia đình nghèo tham gia BHYT đang sinh sống tại vùng có điều kiện kinh tế - xã hội khó khan, vùng có điều kiện kinh tế - xã hội đặc biệt khó khăn; người tham gia BHYT đang sinh sống tại xã đảo, huyện đảo.</w:t>
      </w:r>
    </w:p>
    <w:p w14:paraId="17EF2DCD" w14:textId="77777777" w:rsidR="003F2B5E" w:rsidRPr="003F2B5E" w:rsidRDefault="003F2B5E" w:rsidP="0074157F">
      <w:pPr>
        <w:shd w:val="clear" w:color="auto" w:fill="FFFFFF"/>
        <w:spacing w:line="276" w:lineRule="auto"/>
        <w:ind w:firstLine="720"/>
        <w:contextualSpacing/>
        <w:jc w:val="both"/>
        <w:rPr>
          <w:iCs/>
        </w:rPr>
      </w:pPr>
      <w:r w:rsidRPr="003F2B5E">
        <w:rPr>
          <w:iCs/>
        </w:rPr>
        <w:t>Hồ sơ làm căn cứ thay đổi thông tin in trên thẻ BHYT gồm một trong các loại giấy tờ sau:</w:t>
      </w:r>
    </w:p>
    <w:p w14:paraId="4DBCD38F" w14:textId="77777777" w:rsidR="003F2B5E" w:rsidRPr="003F2B5E" w:rsidRDefault="003F2B5E" w:rsidP="0074157F">
      <w:pPr>
        <w:shd w:val="clear" w:color="auto" w:fill="FFFFFF"/>
        <w:spacing w:line="276" w:lineRule="auto"/>
        <w:ind w:firstLine="720"/>
        <w:contextualSpacing/>
        <w:jc w:val="both"/>
        <w:rPr>
          <w:iCs/>
        </w:rPr>
      </w:pPr>
      <w:r w:rsidRPr="003F2B5E">
        <w:rPr>
          <w:iCs/>
        </w:rPr>
        <w:t>a) Đối với người lao động: cơ quan BHXH có trách nhiệm phối hợp với các đơn vị có liên quan rà soát, xác định nơi đối tượng đang làm việc ở địa bàn thuộc vùng nào, cấp mã nơi sinh sống theo vùng đó.</w:t>
      </w:r>
    </w:p>
    <w:p w14:paraId="600CF6BB" w14:textId="77777777" w:rsidR="003F2B5E" w:rsidRPr="003F2B5E" w:rsidRDefault="003F2B5E" w:rsidP="0074157F">
      <w:pPr>
        <w:shd w:val="clear" w:color="auto" w:fill="FFFFFF"/>
        <w:spacing w:line="276" w:lineRule="auto"/>
        <w:ind w:firstLine="720"/>
        <w:contextualSpacing/>
        <w:jc w:val="both"/>
      </w:pPr>
      <w:r w:rsidRPr="003F2B5E">
        <w:rPr>
          <w:iCs/>
        </w:rPr>
        <w:t>b) Đối với các đối tượng khác: Sổ hộ khẩu</w:t>
      </w:r>
    </w:p>
    <w:p w14:paraId="6C623F58" w14:textId="77777777" w:rsidR="003F2B5E" w:rsidRPr="003F2B5E" w:rsidRDefault="003F2B5E" w:rsidP="0074157F">
      <w:pPr>
        <w:shd w:val="clear" w:color="auto" w:fill="FFFFFF"/>
        <w:spacing w:line="276" w:lineRule="auto"/>
        <w:ind w:firstLine="720"/>
        <w:contextualSpacing/>
        <w:jc w:val="both"/>
      </w:pPr>
      <w:r w:rsidRPr="003F2B5E">
        <w:rPr>
          <w:bCs/>
        </w:rPr>
        <w:t>3.5.2. Đơn vị:</w:t>
      </w:r>
    </w:p>
    <w:p w14:paraId="102503E4" w14:textId="77777777" w:rsidR="003F2B5E" w:rsidRPr="003F2B5E" w:rsidRDefault="003F2B5E" w:rsidP="0074157F">
      <w:pPr>
        <w:shd w:val="clear" w:color="auto" w:fill="FFFFFF"/>
        <w:spacing w:line="276" w:lineRule="auto"/>
        <w:ind w:firstLine="720"/>
        <w:contextualSpacing/>
        <w:jc w:val="both"/>
      </w:pPr>
      <w:r w:rsidRPr="003F2B5E">
        <w:t>Bảng kê thông tin (Mẫu D01-TS).</w:t>
      </w:r>
    </w:p>
    <w:p w14:paraId="7712EB1C" w14:textId="77777777" w:rsidR="003F2B5E" w:rsidRPr="003F2B5E" w:rsidRDefault="003F2B5E" w:rsidP="0074157F">
      <w:pPr>
        <w:shd w:val="clear" w:color="auto" w:fill="FFFFFF"/>
        <w:spacing w:line="276" w:lineRule="auto"/>
        <w:ind w:firstLine="720"/>
        <w:contextualSpacing/>
        <w:jc w:val="both"/>
      </w:pPr>
      <w:r w:rsidRPr="003F2B5E">
        <w:t>- Lưu ý: Thành phần hồ sơ nêu trên nếu không quy định là bản chính thì có thể nộp bản chính, bản sao kèm bản chính để đối chiếu, bản sao được chứng thực hoặc bản sao được cấp từ sổ gốc.</w:t>
      </w:r>
    </w:p>
    <w:p w14:paraId="2BD29499" w14:textId="77777777" w:rsidR="003F2B5E" w:rsidRPr="003F2B5E" w:rsidRDefault="003F2B5E" w:rsidP="0074157F">
      <w:pPr>
        <w:shd w:val="clear" w:color="auto" w:fill="FFFFFF"/>
        <w:spacing w:line="276" w:lineRule="auto"/>
        <w:ind w:firstLine="720"/>
        <w:contextualSpacing/>
        <w:jc w:val="both"/>
      </w:pPr>
      <w:r w:rsidRPr="003F2B5E">
        <w:t>- Thành phần hồ sơ đối với trường hợp đề nghị cấp lại, đổi, điều chỉnh thông tin trên thẻ BHYT (trừ trường hợp điều chỉnh nhân thân, bổ sung mã đối tượng sinh sống) nếu người tham gia không có giấy tờ nêu trên mà có các giấy tờ liên quan để chứng minh làm căn cứ điều chỉnh như: giấy tờ chứng minh là người có công với cách mạng; cựu chiến binh theo quy định tại Pháp lệnh Cựu chiến binh; người tham gia kháng chiến... thì đơn vị nộp các giấy tờ này cho cơ quan BHXH để xem xét giải quyết (không ghi vào Bảng kê hồ sơ).</w:t>
      </w:r>
    </w:p>
    <w:p w14:paraId="489B7C23" w14:textId="77777777" w:rsidR="003F2B5E" w:rsidRPr="00794A70" w:rsidRDefault="00794A70" w:rsidP="0074157F">
      <w:pPr>
        <w:shd w:val="clear" w:color="auto" w:fill="FFFFFF"/>
        <w:spacing w:line="276" w:lineRule="auto"/>
        <w:ind w:firstLine="720"/>
        <w:contextualSpacing/>
        <w:jc w:val="both"/>
        <w:rPr>
          <w:b/>
        </w:rPr>
      </w:pPr>
      <w:r w:rsidRPr="00794A70">
        <w:rPr>
          <w:b/>
        </w:rPr>
        <w:t>4)</w:t>
      </w:r>
      <w:r w:rsidR="003F2B5E" w:rsidRPr="00794A70">
        <w:rPr>
          <w:b/>
        </w:rPr>
        <w:t xml:space="preserve"> Thời hạn giải quyết:</w:t>
      </w:r>
    </w:p>
    <w:p w14:paraId="0FF61A4B" w14:textId="77777777" w:rsidR="003F2B5E" w:rsidRPr="003F2B5E" w:rsidRDefault="003F2B5E" w:rsidP="0074157F">
      <w:pPr>
        <w:spacing w:line="276" w:lineRule="auto"/>
        <w:ind w:firstLine="720"/>
        <w:contextualSpacing/>
        <w:jc w:val="both"/>
      </w:pPr>
      <w:r w:rsidRPr="003F2B5E">
        <w:t>4.1. Cấp lại sổ BHXH do thay đổi họ, tên, chữ đệm; ngày, tháng, năm sinh; giới tính, dân tộc; quốc tịch; sổ BHXH mất, hỏng; cộng nối thời gian nhưng không phải đóng BHXH, điều chỉnh làm nghề hoặc công việc nặng nhọc, độc hại, nguy hiểm hoặc đặc biệt nặng nhọc độc hại, nguy hiểm hoặc gộp sổ BHXH: không quá 10 ngày kể từ ngày nhận đủ hồ sơ theo quy định. Trường hợp phải xác minh quá trình đóng BHXH ở tỉnh khác hoặc nhiều đơn vị nơi người lao động có thời gian làm việc thì không quá 45 ngày nhưng phải có văn bản thông báo cho người lao động biết.</w:t>
      </w:r>
    </w:p>
    <w:p w14:paraId="6F5B5EF9" w14:textId="77777777" w:rsidR="003F2B5E" w:rsidRPr="003F2B5E" w:rsidRDefault="003F2B5E" w:rsidP="0074157F">
      <w:pPr>
        <w:spacing w:line="276" w:lineRule="auto"/>
        <w:ind w:firstLine="720"/>
        <w:contextualSpacing/>
        <w:jc w:val="both"/>
      </w:pPr>
      <w:r w:rsidRPr="003F2B5E">
        <w:t>4.2. Điều chỉnh nội dung đã ghi trên sổ BHXH: không quá 5 ngày kể từ ngày nhận đủ hồ sơ theo quy định.</w:t>
      </w:r>
    </w:p>
    <w:p w14:paraId="1F576B59" w14:textId="77777777" w:rsidR="003F2B5E" w:rsidRPr="003F2B5E" w:rsidRDefault="003F2B5E" w:rsidP="0074157F">
      <w:pPr>
        <w:spacing w:line="276" w:lineRule="auto"/>
        <w:ind w:firstLine="720"/>
        <w:contextualSpacing/>
        <w:jc w:val="both"/>
      </w:pPr>
      <w:r w:rsidRPr="003F2B5E">
        <w:t>4.3. Cấp lại, đổi thẻ BHYT:</w:t>
      </w:r>
    </w:p>
    <w:p w14:paraId="77BDF697" w14:textId="77777777" w:rsidR="003F2B5E" w:rsidRPr="003F2B5E" w:rsidRDefault="003F2B5E" w:rsidP="0074157F">
      <w:pPr>
        <w:spacing w:line="276" w:lineRule="auto"/>
        <w:ind w:firstLine="720"/>
        <w:contextualSpacing/>
        <w:jc w:val="both"/>
      </w:pPr>
      <w:r w:rsidRPr="003F2B5E">
        <w:lastRenderedPageBreak/>
        <w:t>+ Trường hợp không thay đổi thông tin: Không quá 02 ngày kể từ ngày nhận đủ hồ sơ theo quy định (Kể từ 01/01/2019: trả trong ngày khi nhận đủ hồ sơ theo quy định).</w:t>
      </w:r>
    </w:p>
    <w:p w14:paraId="4DAA0713" w14:textId="77777777" w:rsidR="003F2B5E" w:rsidRPr="003F2B5E" w:rsidRDefault="003F2B5E" w:rsidP="0074157F">
      <w:pPr>
        <w:spacing w:line="276" w:lineRule="auto"/>
        <w:ind w:firstLine="720"/>
        <w:contextualSpacing/>
        <w:jc w:val="both"/>
      </w:pPr>
      <w:r w:rsidRPr="003F2B5E">
        <w:t>+ Trường hợp thay đổi thông tin: Không quá 03 ngày kể từ ngày nhận đủ hồ sơ theo quy định.</w:t>
      </w:r>
    </w:p>
    <w:p w14:paraId="0EDE4670" w14:textId="77777777" w:rsidR="003F2B5E" w:rsidRPr="003F2B5E" w:rsidRDefault="003F2B5E" w:rsidP="0074157F">
      <w:pPr>
        <w:spacing w:line="276" w:lineRule="auto"/>
        <w:ind w:firstLine="720"/>
        <w:contextualSpacing/>
        <w:jc w:val="both"/>
      </w:pPr>
      <w:r w:rsidRPr="003F2B5E">
        <w:t>+ Người tham gia đang điều trị tại các cơ sở Khám chữa bệnh: trả trong ngày khi nhận đủ hồ sơ theo quy định.</w:t>
      </w:r>
    </w:p>
    <w:p w14:paraId="0040E4B3" w14:textId="77777777" w:rsidR="003F2B5E" w:rsidRPr="003F2B5E" w:rsidRDefault="00794A70" w:rsidP="0074157F">
      <w:pPr>
        <w:shd w:val="clear" w:color="auto" w:fill="FFFFFF"/>
        <w:spacing w:line="276" w:lineRule="auto"/>
        <w:ind w:firstLine="720"/>
        <w:contextualSpacing/>
        <w:jc w:val="both"/>
      </w:pPr>
      <w:r>
        <w:rPr>
          <w:b/>
        </w:rPr>
        <w:t xml:space="preserve">5) </w:t>
      </w:r>
      <w:r w:rsidR="003F2B5E" w:rsidRPr="00794A70">
        <w:rPr>
          <w:b/>
        </w:rPr>
        <w:t>Số lượng hồ sơ:</w:t>
      </w:r>
      <w:r w:rsidR="003F2B5E" w:rsidRPr="003F2B5E">
        <w:rPr>
          <w:u w:val="single"/>
        </w:rPr>
        <w:t xml:space="preserve"> </w:t>
      </w:r>
      <w:r w:rsidR="003F2B5E" w:rsidRPr="003F2B5E">
        <w:t>01 bộ hồ sơ</w:t>
      </w:r>
    </w:p>
    <w:p w14:paraId="5492485F" w14:textId="77777777" w:rsidR="003F2B5E" w:rsidRPr="00794A70" w:rsidRDefault="00794A70" w:rsidP="0074157F">
      <w:pPr>
        <w:shd w:val="clear" w:color="auto" w:fill="FFFFFF"/>
        <w:spacing w:line="276" w:lineRule="auto"/>
        <w:ind w:firstLine="720"/>
        <w:contextualSpacing/>
        <w:jc w:val="both"/>
        <w:rPr>
          <w:b/>
        </w:rPr>
      </w:pPr>
      <w:r>
        <w:rPr>
          <w:b/>
        </w:rPr>
        <w:t>6)</w:t>
      </w:r>
      <w:r w:rsidR="003F2B5E" w:rsidRPr="00794A70">
        <w:rPr>
          <w:b/>
        </w:rPr>
        <w:t xml:space="preserve"> Tên mẫu đơn, mẫu tờ khai: </w:t>
      </w:r>
    </w:p>
    <w:p w14:paraId="0AEF37D6" w14:textId="77777777" w:rsidR="003F2B5E" w:rsidRPr="003F2B5E" w:rsidRDefault="003F2B5E" w:rsidP="0074157F">
      <w:pPr>
        <w:spacing w:line="276" w:lineRule="auto"/>
        <w:ind w:firstLine="720"/>
        <w:contextualSpacing/>
        <w:jc w:val="both"/>
      </w:pPr>
      <w:r w:rsidRPr="003F2B5E">
        <w:t>- Tờ khai tham gia, điều chỉnh thông tin BHXH, BHYT (mẫu TK1-TS);</w:t>
      </w:r>
    </w:p>
    <w:p w14:paraId="163DCE02" w14:textId="77777777" w:rsidR="003F2B5E" w:rsidRPr="003F2B5E" w:rsidRDefault="003F2B5E" w:rsidP="0074157F">
      <w:pPr>
        <w:spacing w:line="276" w:lineRule="auto"/>
        <w:ind w:firstLine="720"/>
        <w:contextualSpacing/>
        <w:jc w:val="both"/>
      </w:pPr>
      <w:r w:rsidRPr="003F2B5E">
        <w:t>- Bảng Kê thông tin (Mẫu D01-TS);</w:t>
      </w:r>
    </w:p>
    <w:p w14:paraId="5C14DE38" w14:textId="77777777" w:rsidR="003F2B5E" w:rsidRPr="003F2B5E" w:rsidRDefault="003F2B5E" w:rsidP="0074157F">
      <w:pPr>
        <w:shd w:val="clear" w:color="auto" w:fill="FFFFFF"/>
        <w:spacing w:line="276" w:lineRule="auto"/>
        <w:ind w:firstLine="720"/>
        <w:contextualSpacing/>
        <w:jc w:val="both"/>
      </w:pPr>
      <w:r w:rsidRPr="00794A70">
        <w:rPr>
          <w:b/>
        </w:rPr>
        <w:t>7. Đối tượng thực hiện:</w:t>
      </w:r>
      <w:r w:rsidR="00794A70" w:rsidRPr="00794A70">
        <w:t xml:space="preserve"> </w:t>
      </w:r>
      <w:r w:rsidRPr="003F2B5E">
        <w:t>Cá nhân; Đơn vị sử dụng lao động; Nhà trường, UBND xã, Cơ sở trợ giúp xã hội, Cơ sở nuôi dưỡng, điều dưỡng thương binh và người có công; Cơ sở giáo dục nghề nghiệp thuộc ngành lao động, thương binh và xã hội.</w:t>
      </w:r>
    </w:p>
    <w:p w14:paraId="279DECBA" w14:textId="77777777" w:rsidR="003F2B5E" w:rsidRPr="00794A70" w:rsidRDefault="00794A70" w:rsidP="0074157F">
      <w:pPr>
        <w:shd w:val="clear" w:color="auto" w:fill="FFFFFF"/>
        <w:spacing w:line="276" w:lineRule="auto"/>
        <w:ind w:firstLine="720"/>
        <w:contextualSpacing/>
        <w:jc w:val="both"/>
        <w:rPr>
          <w:b/>
        </w:rPr>
      </w:pPr>
      <w:r>
        <w:rPr>
          <w:b/>
        </w:rPr>
        <w:t xml:space="preserve">8) </w:t>
      </w:r>
      <w:r w:rsidR="003F2B5E" w:rsidRPr="00794A70">
        <w:rPr>
          <w:b/>
        </w:rPr>
        <w:t>Phí, Lệ phí: Không</w:t>
      </w:r>
    </w:p>
    <w:p w14:paraId="708F6200" w14:textId="77777777" w:rsidR="003F2B5E" w:rsidRPr="00794A70" w:rsidRDefault="00794A70" w:rsidP="0074157F">
      <w:pPr>
        <w:shd w:val="clear" w:color="auto" w:fill="FFFFFF"/>
        <w:spacing w:line="276" w:lineRule="auto"/>
        <w:ind w:firstLine="720"/>
        <w:contextualSpacing/>
        <w:jc w:val="both"/>
        <w:rPr>
          <w:b/>
        </w:rPr>
      </w:pPr>
      <w:r>
        <w:rPr>
          <w:b/>
        </w:rPr>
        <w:t xml:space="preserve">9) </w:t>
      </w:r>
      <w:r w:rsidR="003F2B5E" w:rsidRPr="00794A70">
        <w:rPr>
          <w:b/>
        </w:rPr>
        <w:t>Yêu cầu, điều kiện thực hiện thủ tục hành chính: Không</w:t>
      </w:r>
    </w:p>
    <w:p w14:paraId="47AF9050" w14:textId="77777777" w:rsidR="003F2B5E" w:rsidRPr="00794A70" w:rsidRDefault="00794A70" w:rsidP="0074157F">
      <w:pPr>
        <w:shd w:val="clear" w:color="auto" w:fill="FFFFFF"/>
        <w:spacing w:line="276" w:lineRule="auto"/>
        <w:ind w:firstLine="720"/>
        <w:contextualSpacing/>
        <w:jc w:val="both"/>
        <w:rPr>
          <w:b/>
        </w:rPr>
      </w:pPr>
      <w:r>
        <w:rPr>
          <w:b/>
        </w:rPr>
        <w:t xml:space="preserve">10) </w:t>
      </w:r>
      <w:r w:rsidR="003F2B5E" w:rsidRPr="00794A70">
        <w:rPr>
          <w:b/>
        </w:rPr>
        <w:t xml:space="preserve">Căn cứ pháp lý của thủ tục hành chính: </w:t>
      </w:r>
    </w:p>
    <w:p w14:paraId="35401FB6" w14:textId="77777777" w:rsidR="003F2B5E" w:rsidRPr="003F2B5E" w:rsidRDefault="003F2B5E" w:rsidP="0074157F">
      <w:pPr>
        <w:spacing w:line="276" w:lineRule="auto"/>
        <w:ind w:firstLine="720"/>
        <w:contextualSpacing/>
        <w:jc w:val="both"/>
      </w:pPr>
      <w:r w:rsidRPr="003F2B5E">
        <w:t>- Luật BHXH số 58/2014/QH13 ngày 20/11/2014;</w:t>
      </w:r>
    </w:p>
    <w:p w14:paraId="780D4A01" w14:textId="77777777" w:rsidR="003F2B5E" w:rsidRPr="003F2B5E" w:rsidRDefault="003F2B5E" w:rsidP="0074157F">
      <w:pPr>
        <w:spacing w:line="276" w:lineRule="auto"/>
        <w:ind w:firstLine="720"/>
        <w:contextualSpacing/>
        <w:jc w:val="both"/>
      </w:pPr>
      <w:r w:rsidRPr="003F2B5E">
        <w:t>-Luật BHYT số 25/2008/QH12 ngày 28/11/2008; Luật BHYT số 46/2014/QH13 ngày 13/6/2014;</w:t>
      </w:r>
    </w:p>
    <w:p w14:paraId="30DCEDBE" w14:textId="77777777" w:rsidR="003F2B5E" w:rsidRPr="003F2B5E" w:rsidRDefault="003F2B5E" w:rsidP="0074157F">
      <w:pPr>
        <w:spacing w:line="276" w:lineRule="auto"/>
        <w:ind w:firstLine="720"/>
        <w:contextualSpacing/>
        <w:jc w:val="both"/>
      </w:pPr>
      <w:r w:rsidRPr="003F2B5E">
        <w:t>- Luật Việc làm số 38/2013/QH13 ngày 16/11/2013;</w:t>
      </w:r>
    </w:p>
    <w:p w14:paraId="269962B9" w14:textId="77777777" w:rsidR="003F2B5E" w:rsidRPr="003F2B5E" w:rsidRDefault="003F2B5E" w:rsidP="0074157F">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656D1EBC" w14:textId="77777777" w:rsidR="003F2B5E" w:rsidRPr="003F2B5E" w:rsidRDefault="003F2B5E" w:rsidP="0074157F">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2640EFBC" w14:textId="77777777" w:rsidR="003F2B5E" w:rsidRPr="003F2B5E" w:rsidRDefault="003F2B5E" w:rsidP="0074157F">
      <w:pPr>
        <w:spacing w:line="276" w:lineRule="auto"/>
        <w:ind w:firstLine="720"/>
        <w:contextualSpacing/>
        <w:jc w:val="both"/>
      </w:pPr>
      <w:r w:rsidRPr="003F2B5E">
        <w:t>- Nghị định số 134/2015/NĐ-CP ngày 29/12/2015 quy định chi tiết một số điều của Luật BHXH về BHXH tự nguyện;</w:t>
      </w:r>
    </w:p>
    <w:p w14:paraId="2439C62E" w14:textId="77777777" w:rsidR="00794A70" w:rsidRDefault="003F2B5E" w:rsidP="0074157F">
      <w:pPr>
        <w:spacing w:line="276" w:lineRule="auto"/>
        <w:ind w:firstLine="720"/>
        <w:contextualSpacing/>
        <w:jc w:val="both"/>
      </w:pPr>
      <w:r w:rsidRPr="003F2B5E">
        <w:t>- Nghị định số 28/2015/NĐ-CP ngày 12/3/2015 quy định chi tiết thi hành một số điều của Luật Việc làm về BHTN;</w:t>
      </w:r>
    </w:p>
    <w:p w14:paraId="5774A61B" w14:textId="77777777" w:rsidR="003F2B5E" w:rsidRPr="003F2B5E" w:rsidRDefault="003F2B5E" w:rsidP="0074157F">
      <w:pPr>
        <w:spacing w:line="276" w:lineRule="auto"/>
        <w:ind w:firstLine="720"/>
        <w:contextualSpacing/>
        <w:jc w:val="both"/>
      </w:pPr>
      <w:r w:rsidRPr="003F2B5E">
        <w:t>- Nghị định số 123/2015/NĐ-CP quy định chi tiết một số điều và biện pháp thi hành Luật hộ tịch;</w:t>
      </w:r>
    </w:p>
    <w:p w14:paraId="31153A05" w14:textId="77777777" w:rsidR="003F2B5E" w:rsidRPr="003F2B5E" w:rsidRDefault="003F2B5E" w:rsidP="0074157F">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165F8DFD" w14:textId="77777777" w:rsidR="003F2B5E" w:rsidRPr="003F2B5E" w:rsidRDefault="003F2B5E" w:rsidP="0074157F">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6AD6D0EA" w14:textId="77777777" w:rsidR="003F2B5E" w:rsidRPr="003F2B5E" w:rsidRDefault="003F2B5E" w:rsidP="0074157F">
      <w:pPr>
        <w:spacing w:line="276" w:lineRule="auto"/>
        <w:ind w:firstLine="720"/>
        <w:contextualSpacing/>
        <w:jc w:val="both"/>
      </w:pPr>
      <w:r w:rsidRPr="003F2B5E">
        <w:lastRenderedPageBreak/>
        <w:t>- Thông tư số 13/TT-NV ngày 04/9/1972 của Bộ Nội vụ hướng dẫn và quy định cụ thể về việc tính thời gian công tác của công nhân, viên chức Nhà nước;</w:t>
      </w:r>
    </w:p>
    <w:p w14:paraId="4E198F14" w14:textId="77777777" w:rsidR="003F2B5E" w:rsidRPr="003F2B5E" w:rsidRDefault="003F2B5E" w:rsidP="0074157F">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4592C5A9" w14:textId="77777777" w:rsidR="003F2B5E" w:rsidRPr="003F2B5E" w:rsidRDefault="003F2B5E" w:rsidP="0074157F">
      <w:pPr>
        <w:spacing w:line="276" w:lineRule="auto"/>
        <w:ind w:firstLine="720"/>
        <w:contextualSpacing/>
        <w:jc w:val="both"/>
      </w:pPr>
      <w:r w:rsidRPr="003F2B5E">
        <w:t>- Thông tư liên tịch số 18/2009/TTLT-BGDĐT-BTC-BLĐTBXH ngày 03/8/2009;</w:t>
      </w:r>
    </w:p>
    <w:p w14:paraId="2AB5C49B" w14:textId="77777777" w:rsidR="003F2B5E" w:rsidRPr="003F2B5E" w:rsidRDefault="003F2B5E" w:rsidP="0074157F">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1A442A7B" w14:textId="77777777" w:rsidR="003F2B5E" w:rsidRPr="003F2B5E" w:rsidRDefault="003F2B5E" w:rsidP="0074157F">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441E5EB1" w14:textId="77777777" w:rsidR="003F2B5E" w:rsidRPr="003F2B5E" w:rsidRDefault="003F2B5E" w:rsidP="0074157F">
      <w:pPr>
        <w:spacing w:line="276" w:lineRule="auto"/>
        <w:ind w:firstLine="720"/>
        <w:contextualSpacing/>
        <w:jc w:val="both"/>
      </w:pPr>
      <w:r w:rsidRPr="003F2B5E">
        <w:t>- Thông tư liên tịch số 41/2014/TTLT-BYT-BTC ngày 24/11/2014 của liên Bộ Y tế, Bộ Tài chính hướng dẫn thực hiện BHYT;</w:t>
      </w:r>
    </w:p>
    <w:p w14:paraId="5C237401" w14:textId="77777777" w:rsidR="003F2B5E" w:rsidRPr="003F2B5E" w:rsidRDefault="003F2B5E" w:rsidP="0074157F">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5726440C" w14:textId="77777777" w:rsidR="003F2B5E" w:rsidRPr="003F2B5E" w:rsidRDefault="003F2B5E" w:rsidP="0074157F">
      <w:pPr>
        <w:spacing w:line="276" w:lineRule="auto"/>
        <w:ind w:firstLine="720"/>
        <w:contextualSpacing/>
        <w:jc w:val="both"/>
      </w:pPr>
      <w:r w:rsidRPr="003F2B5E">
        <w:t>-Quyết định số 838/QĐ-BHXH ngày 29/5/2017 của BHXH Việt Nam về việc ban hành Quy trình giao dịch điện tử trong lĩnh vực BHXH, BHYT và BHTN.</w:t>
      </w:r>
    </w:p>
    <w:p w14:paraId="720D5999" w14:textId="77777777" w:rsidR="003F2B5E" w:rsidRPr="003F2B5E" w:rsidRDefault="003F2B5E" w:rsidP="0074157F">
      <w:pPr>
        <w:spacing w:line="276" w:lineRule="auto"/>
        <w:ind w:firstLine="720"/>
        <w:contextualSpacing/>
        <w:jc w:val="both"/>
      </w:pPr>
      <w:r w:rsidRPr="003F2B5E">
        <w:t>- Quyết định số 888/QĐ-BHXH ngày 16/7/2018 sửa đổi bổ sung một số điều Quyết định số 595/QĐ-BHXH ngày 14/4/2017 của BHXH Việt Nam.</w:t>
      </w:r>
    </w:p>
    <w:p w14:paraId="0533293D" w14:textId="77777777" w:rsidR="003F2B5E" w:rsidRPr="003F2B5E" w:rsidRDefault="003F2B5E" w:rsidP="0074157F">
      <w:pPr>
        <w:spacing w:line="276" w:lineRule="auto"/>
        <w:ind w:firstLine="720"/>
        <w:contextualSpacing/>
        <w:jc w:val="both"/>
      </w:pPr>
      <w:r w:rsidRPr="003F2B5E">
        <w:t>- Quyết định số 505/QĐ-BHXH ngày 27/02/2020 sửa đổi bổ sung một số điều Quyết định số 595/QĐ-BHXH ngày 14/4/2017 của BHXH Việt Nam.</w:t>
      </w:r>
    </w:p>
    <w:p w14:paraId="16C1B6F2" w14:textId="77777777" w:rsidR="003F2B5E" w:rsidRPr="003F2B5E" w:rsidRDefault="003F2B5E" w:rsidP="00B92FC5">
      <w:pPr>
        <w:spacing w:before="60" w:line="276" w:lineRule="auto"/>
        <w:ind w:firstLine="720"/>
        <w:contextualSpacing/>
        <w:jc w:val="both"/>
      </w:pPr>
    </w:p>
    <w:p w14:paraId="209414B8" w14:textId="77777777" w:rsidR="00794A70" w:rsidRDefault="00794A70" w:rsidP="00B92FC5">
      <w:pPr>
        <w:spacing w:before="60" w:line="276" w:lineRule="auto"/>
        <w:ind w:firstLine="720"/>
        <w:contextualSpacing/>
        <w:jc w:val="both"/>
      </w:pPr>
      <w:r>
        <w:br/>
      </w:r>
    </w:p>
    <w:p w14:paraId="6BEB9029" w14:textId="77777777" w:rsidR="00794A70" w:rsidRDefault="00794A70" w:rsidP="00B92FC5">
      <w:pPr>
        <w:spacing w:before="60" w:line="276" w:lineRule="auto"/>
        <w:ind w:firstLine="720"/>
      </w:pPr>
      <w:r>
        <w:br w:type="page"/>
      </w:r>
    </w:p>
    <w:tbl>
      <w:tblPr>
        <w:tblW w:w="0" w:type="auto"/>
        <w:tblLook w:val="01E0" w:firstRow="1" w:lastRow="1" w:firstColumn="1" w:lastColumn="1" w:noHBand="0" w:noVBand="0"/>
      </w:tblPr>
      <w:tblGrid>
        <w:gridCol w:w="3348"/>
        <w:gridCol w:w="5508"/>
      </w:tblGrid>
      <w:tr w:rsidR="008A67B9" w:rsidRPr="008A67B9" w14:paraId="50AD6F04" w14:textId="77777777" w:rsidTr="006F7A3D">
        <w:tc>
          <w:tcPr>
            <w:tcW w:w="3348" w:type="dxa"/>
            <w:shd w:val="clear" w:color="auto" w:fill="auto"/>
          </w:tcPr>
          <w:p w14:paraId="47067360" w14:textId="77777777" w:rsidR="008A67B9" w:rsidRPr="008A67B9" w:rsidRDefault="008A67B9" w:rsidP="00B92FC5">
            <w:pPr>
              <w:jc w:val="center"/>
              <w:rPr>
                <w:b/>
                <w:sz w:val="20"/>
                <w:szCs w:val="20"/>
              </w:rPr>
            </w:pPr>
          </w:p>
        </w:tc>
        <w:tc>
          <w:tcPr>
            <w:tcW w:w="5508" w:type="dxa"/>
            <w:shd w:val="clear" w:color="auto" w:fill="auto"/>
          </w:tcPr>
          <w:p w14:paraId="5D84F4BA" w14:textId="77777777" w:rsidR="008A67B9" w:rsidRPr="008A67B9" w:rsidRDefault="008A67B9" w:rsidP="00B92FC5">
            <w:pPr>
              <w:jc w:val="center"/>
              <w:rPr>
                <w:b/>
                <w:sz w:val="20"/>
                <w:szCs w:val="20"/>
              </w:rPr>
            </w:pPr>
            <w:r w:rsidRPr="008A67B9">
              <w:rPr>
                <w:b/>
                <w:sz w:val="20"/>
                <w:szCs w:val="20"/>
              </w:rPr>
              <w:t>Mẫu TK1-TS</w:t>
            </w:r>
            <w:r w:rsidRPr="008A67B9">
              <w:rPr>
                <w:sz w:val="20"/>
                <w:szCs w:val="20"/>
              </w:rPr>
              <w:br/>
              <w:t>(Ban hành kèm theo QĐ số: 888/QĐ-BHXH</w:t>
            </w:r>
            <w:r w:rsidRPr="008A67B9">
              <w:rPr>
                <w:sz w:val="20"/>
                <w:szCs w:val="20"/>
              </w:rPr>
              <w:br/>
              <w:t>ngày 16/7/2018 của BHXH Việt Nam)</w:t>
            </w:r>
          </w:p>
        </w:tc>
      </w:tr>
      <w:tr w:rsidR="008A67B9" w:rsidRPr="008A67B9" w14:paraId="4B22B64D" w14:textId="77777777" w:rsidTr="006F7A3D">
        <w:tc>
          <w:tcPr>
            <w:tcW w:w="3348" w:type="dxa"/>
            <w:shd w:val="clear" w:color="auto" w:fill="auto"/>
          </w:tcPr>
          <w:p w14:paraId="2888D86D" w14:textId="77777777" w:rsidR="008A67B9" w:rsidRPr="008A67B9" w:rsidRDefault="008A67B9" w:rsidP="00B92FC5">
            <w:pPr>
              <w:jc w:val="center"/>
              <w:rPr>
                <w:b/>
                <w:sz w:val="20"/>
                <w:szCs w:val="20"/>
              </w:rPr>
            </w:pPr>
            <w:r w:rsidRPr="008A67B9">
              <w:rPr>
                <w:b/>
                <w:sz w:val="20"/>
                <w:szCs w:val="20"/>
              </w:rPr>
              <w:t>BẢO HIỂM XÃ HỘI VIỆT NAM</w:t>
            </w:r>
            <w:r w:rsidRPr="008A67B9">
              <w:rPr>
                <w:b/>
                <w:sz w:val="20"/>
                <w:szCs w:val="20"/>
              </w:rPr>
              <w:br/>
              <w:t>-------</w:t>
            </w:r>
          </w:p>
        </w:tc>
        <w:tc>
          <w:tcPr>
            <w:tcW w:w="5508" w:type="dxa"/>
            <w:shd w:val="clear" w:color="auto" w:fill="auto"/>
          </w:tcPr>
          <w:p w14:paraId="24E39DA0" w14:textId="77777777" w:rsidR="008A67B9" w:rsidRPr="008A67B9" w:rsidRDefault="008A67B9" w:rsidP="00B92FC5">
            <w:pPr>
              <w:jc w:val="center"/>
              <w:rPr>
                <w:sz w:val="20"/>
                <w:szCs w:val="20"/>
              </w:rPr>
            </w:pPr>
            <w:r w:rsidRPr="008A67B9">
              <w:rPr>
                <w:b/>
                <w:sz w:val="20"/>
                <w:szCs w:val="20"/>
              </w:rPr>
              <w:t>CỘNG HÒA XÃ HỘI CHỦ NGHĨA VIỆT NAM</w:t>
            </w:r>
            <w:r w:rsidRPr="008A67B9">
              <w:rPr>
                <w:b/>
                <w:sz w:val="20"/>
                <w:szCs w:val="20"/>
              </w:rPr>
              <w:br/>
              <w:t xml:space="preserve">Độc lập - Tự do - Hạnh phúc </w:t>
            </w:r>
            <w:r w:rsidRPr="008A67B9">
              <w:rPr>
                <w:b/>
                <w:sz w:val="20"/>
                <w:szCs w:val="20"/>
              </w:rPr>
              <w:br/>
              <w:t>---------------</w:t>
            </w:r>
          </w:p>
        </w:tc>
      </w:tr>
    </w:tbl>
    <w:p w14:paraId="0DB88423" w14:textId="77777777" w:rsidR="008A67B9" w:rsidRPr="008A67B9" w:rsidRDefault="008A67B9" w:rsidP="00B92FC5">
      <w:pPr>
        <w:rPr>
          <w:sz w:val="20"/>
          <w:szCs w:val="20"/>
        </w:rPr>
      </w:pPr>
    </w:p>
    <w:p w14:paraId="7AB1F639" w14:textId="77777777" w:rsidR="008A67B9" w:rsidRPr="008A67B9" w:rsidRDefault="008A67B9" w:rsidP="00B92FC5">
      <w:pPr>
        <w:jc w:val="center"/>
        <w:rPr>
          <w:b/>
          <w:sz w:val="20"/>
          <w:szCs w:val="20"/>
        </w:rPr>
      </w:pPr>
      <w:r w:rsidRPr="008A67B9">
        <w:rPr>
          <w:b/>
          <w:sz w:val="20"/>
          <w:szCs w:val="20"/>
        </w:rPr>
        <w:t>TỜ KHAI</w:t>
      </w:r>
    </w:p>
    <w:p w14:paraId="183FDBCD" w14:textId="77777777" w:rsidR="008A67B9" w:rsidRPr="008A67B9" w:rsidRDefault="008A67B9" w:rsidP="00B92FC5">
      <w:pPr>
        <w:jc w:val="center"/>
        <w:rPr>
          <w:b/>
          <w:sz w:val="20"/>
          <w:szCs w:val="20"/>
        </w:rPr>
      </w:pPr>
      <w:r w:rsidRPr="008A67B9">
        <w:rPr>
          <w:b/>
          <w:sz w:val="20"/>
          <w:szCs w:val="20"/>
        </w:rPr>
        <w:t xml:space="preserve">THAM GIA, ĐIỀU CHỈNH THÔNG TIN BẢO HIỂM XÃ HỘI, BẢO HIỂM Y TẾ </w:t>
      </w:r>
      <w:r w:rsidRPr="008A67B9">
        <w:rPr>
          <w:b/>
          <w:sz w:val="20"/>
          <w:szCs w:val="20"/>
        </w:rPr>
        <w:br/>
        <w:t>(Áp dụng đối với người tham gia chưa được cấp mã số BHXH và thay đổi thông tin)</w:t>
      </w:r>
    </w:p>
    <w:p w14:paraId="64DFFAF2" w14:textId="77777777" w:rsidR="008A67B9" w:rsidRPr="008A67B9" w:rsidRDefault="008A67B9" w:rsidP="00B92FC5">
      <w:pPr>
        <w:spacing w:after="120"/>
        <w:ind w:firstLine="720"/>
        <w:jc w:val="both"/>
        <w:rPr>
          <w:sz w:val="20"/>
          <w:szCs w:val="20"/>
        </w:rPr>
      </w:pPr>
      <w:r w:rsidRPr="008A67B9">
        <w:rPr>
          <w:b/>
          <w:sz w:val="20"/>
          <w:szCs w:val="20"/>
        </w:rPr>
        <w:t>I. Đối với người chưa được cấp mã số BHXH</w:t>
      </w:r>
      <w:r w:rsidRPr="008A67B9">
        <w:rPr>
          <w:sz w:val="20"/>
          <w:szCs w:val="20"/>
        </w:rPr>
        <w:t xml:space="preserve"> (người tham gia chỉ kê khai từ chỉ tiêu [01] đến chỉ tiêu [13] dưới đây).</w:t>
      </w:r>
    </w:p>
    <w:p w14:paraId="7FAB0DF2"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[01]. Họ và tên (viết chữ in hoa): </w:t>
      </w:r>
      <w:r w:rsidRPr="008A67B9">
        <w:rPr>
          <w:sz w:val="20"/>
          <w:szCs w:val="20"/>
        </w:rPr>
        <w:tab/>
      </w:r>
    </w:p>
    <w:p w14:paraId="6042FCAA"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[02]. Ngày, tháng, năm sinh: ………./ …………/ …………….[03]. Giới tính: </w:t>
      </w:r>
      <w:r w:rsidRPr="008A67B9">
        <w:rPr>
          <w:sz w:val="20"/>
          <w:szCs w:val="20"/>
        </w:rPr>
        <w:tab/>
      </w:r>
    </w:p>
    <w:p w14:paraId="04E3FA6D"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[04]. Quốc tịch …………………………………….. [05]. Dân tộc </w:t>
      </w:r>
      <w:r w:rsidRPr="008A67B9">
        <w:rPr>
          <w:sz w:val="20"/>
          <w:szCs w:val="20"/>
        </w:rPr>
        <w:tab/>
      </w:r>
    </w:p>
    <w:p w14:paraId="390AD3F5"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[06]. Nơi đăng ký giấy khai sinh: [06.1]. Xã (phường, thị trấn): </w:t>
      </w:r>
      <w:r w:rsidRPr="008A67B9">
        <w:rPr>
          <w:sz w:val="20"/>
          <w:szCs w:val="20"/>
        </w:rPr>
        <w:tab/>
      </w:r>
    </w:p>
    <w:p w14:paraId="6F7225DC"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[06.2]. Huyện (quận, thị xã, Tp thuộc tỉnh): …………………… [06.3]. Tỉnh (Tp): </w:t>
      </w:r>
      <w:r w:rsidRPr="008A67B9">
        <w:rPr>
          <w:sz w:val="20"/>
          <w:szCs w:val="20"/>
        </w:rPr>
        <w:tab/>
      </w:r>
    </w:p>
    <w:p w14:paraId="09234A2F"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[07]. Địa chỉ nhận kết quả: [07.1]. Số nhà, đường phố, thôn xóm: </w:t>
      </w:r>
      <w:r w:rsidRPr="008A67B9">
        <w:rPr>
          <w:sz w:val="20"/>
          <w:szCs w:val="20"/>
        </w:rPr>
        <w:tab/>
      </w:r>
    </w:p>
    <w:p w14:paraId="29E197DC"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[07.2]. Xã (phường, thị trấn): ……………………… [07.3] Huyện (quận, thị xã, Tp thuộc tỉnh):</w:t>
      </w:r>
    </w:p>
    <w:p w14:paraId="4E8BA1E5"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 [07.4]. Tỉnh(Tp): </w:t>
      </w:r>
      <w:r w:rsidRPr="008A67B9">
        <w:rPr>
          <w:sz w:val="20"/>
          <w:szCs w:val="20"/>
        </w:rPr>
        <w:tab/>
        <w:t xml:space="preserve"> </w:t>
      </w:r>
    </w:p>
    <w:p w14:paraId="5DCEB943"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[08]. Số CMND/ Hộ chiếu/ Thẻ căn cước: …………[09]. Số điện thoại liên hệ: </w:t>
      </w:r>
      <w:r w:rsidRPr="008A67B9">
        <w:rPr>
          <w:sz w:val="20"/>
          <w:szCs w:val="20"/>
        </w:rPr>
        <w:tab/>
      </w:r>
    </w:p>
    <w:p w14:paraId="5EA62ED5"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[10]. Họ tên cha/ mẹ/ người giám hộ (đối với trẻ em dưới 6 tuổi): </w:t>
      </w:r>
      <w:r w:rsidRPr="008A67B9">
        <w:rPr>
          <w:sz w:val="20"/>
          <w:szCs w:val="20"/>
        </w:rPr>
        <w:tab/>
      </w:r>
    </w:p>
    <w:p w14:paraId="285F8602"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[11]. Mức tiền đóng: ………………… [12]. Phương thức đóng: </w:t>
      </w:r>
      <w:r w:rsidRPr="008A67B9">
        <w:rPr>
          <w:sz w:val="20"/>
          <w:szCs w:val="20"/>
        </w:rPr>
        <w:tab/>
      </w:r>
    </w:p>
    <w:p w14:paraId="73A4D264"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(Chỉ tiêu [11], [12] chỉ áp dụng đối với người tham gia BHXH tự nguyện)</w:t>
      </w:r>
    </w:p>
    <w:p w14:paraId="1528341A"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[13]. Nơi đăng ký khám bệnh, chữa bệnh ban đầu (không áp dụng đối với người tham gia BHXH tự nguyện): …………………………………………………</w:t>
      </w:r>
    </w:p>
    <w:p w14:paraId="426380F8"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[14]. Trường hợp người tham gia BHYT theo hộ gia đình được giảm trừ mức đóng thì kê khai thêm Phụ lục (Phụ lục kèm theo) và không phải nộp, xuất trình sổ hộ khẩu, chứng minh thư, thẻ căn cước.</w:t>
      </w:r>
    </w:p>
    <w:p w14:paraId="7E57746B" w14:textId="77777777" w:rsidR="008A67B9" w:rsidRPr="008A67B9" w:rsidRDefault="008A67B9" w:rsidP="00B92FC5">
      <w:pPr>
        <w:tabs>
          <w:tab w:val="left" w:leader="dot" w:pos="8280"/>
        </w:tabs>
        <w:spacing w:after="120"/>
        <w:ind w:firstLine="720"/>
        <w:jc w:val="both"/>
        <w:rPr>
          <w:sz w:val="20"/>
          <w:szCs w:val="20"/>
        </w:rPr>
      </w:pPr>
      <w:r w:rsidRPr="008A67B9">
        <w:rPr>
          <w:b/>
          <w:sz w:val="20"/>
          <w:szCs w:val="20"/>
        </w:rPr>
        <w:t>II. Đối với người đã được cấp mã số BHXH thay đổi thông tin ghi trên sổ BHXH, thẻ BHYT</w:t>
      </w:r>
      <w:r w:rsidRPr="008A67B9">
        <w:rPr>
          <w:sz w:val="20"/>
          <w:szCs w:val="20"/>
        </w:rPr>
        <w:t xml:space="preserve"> (người tham gia chỉ kê khai từ chỉ tiêu [01] đến chỉ tiêu [05] dưới đây)</w:t>
      </w:r>
    </w:p>
    <w:p w14:paraId="7C1A3443"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[01]. Họ và tên (viết chữ in hoa):</w:t>
      </w:r>
      <w:r w:rsidRPr="008A67B9">
        <w:rPr>
          <w:sz w:val="20"/>
          <w:szCs w:val="20"/>
        </w:rPr>
        <w:tab/>
      </w:r>
    </w:p>
    <w:p w14:paraId="1453F73D"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[02]. Ngày, tháng, năm sinh: ......./ ......../........... [03]. Mã số BHXH: </w:t>
      </w:r>
      <w:r w:rsidRPr="008A67B9">
        <w:rPr>
          <w:sz w:val="20"/>
          <w:szCs w:val="20"/>
        </w:rPr>
        <w:tab/>
      </w:r>
    </w:p>
    <w:p w14:paraId="74408D3D"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 xml:space="preserve">[04]. Nội dung thay đổi, yêu cầu: </w:t>
      </w:r>
      <w:r w:rsidRPr="008A67B9">
        <w:rPr>
          <w:sz w:val="20"/>
          <w:szCs w:val="20"/>
        </w:rPr>
        <w:tab/>
      </w:r>
    </w:p>
    <w:p w14:paraId="6B775232" w14:textId="77777777" w:rsidR="008A67B9" w:rsidRPr="008A67B9" w:rsidRDefault="008A67B9" w:rsidP="00B92FC5">
      <w:pPr>
        <w:tabs>
          <w:tab w:val="left" w:leader="dot" w:pos="8280"/>
        </w:tabs>
        <w:spacing w:after="120"/>
        <w:ind w:firstLine="720"/>
        <w:jc w:val="both"/>
        <w:rPr>
          <w:sz w:val="20"/>
          <w:szCs w:val="20"/>
        </w:rPr>
      </w:pPr>
      <w:r w:rsidRPr="008A67B9">
        <w:rPr>
          <w:sz w:val="20"/>
          <w:szCs w:val="20"/>
        </w:rPr>
        <w:t>[05]. Hồ sơ kèm theo (nếu có):</w:t>
      </w:r>
      <w:r w:rsidRPr="008A67B9">
        <w:rPr>
          <w:sz w:val="20"/>
          <w:szCs w:val="20"/>
        </w:rPr>
        <w:tab/>
      </w:r>
    </w:p>
    <w:p w14:paraId="5B993DE0" w14:textId="77777777" w:rsidR="008A67B9" w:rsidRPr="008A67B9" w:rsidRDefault="008A67B9" w:rsidP="00B92FC5">
      <w:pPr>
        <w:tabs>
          <w:tab w:val="left" w:leader="dot" w:pos="8280"/>
        </w:tabs>
        <w:rPr>
          <w:sz w:val="20"/>
          <w:szCs w:val="20"/>
        </w:rPr>
      </w:pPr>
    </w:p>
    <w:tbl>
      <w:tblPr>
        <w:tblW w:w="0" w:type="auto"/>
        <w:tblLook w:val="01E0" w:firstRow="1" w:lastRow="1" w:firstColumn="1" w:lastColumn="1" w:noHBand="0" w:noVBand="0"/>
      </w:tblPr>
      <w:tblGrid>
        <w:gridCol w:w="4428"/>
        <w:gridCol w:w="4428"/>
      </w:tblGrid>
      <w:tr w:rsidR="008A67B9" w:rsidRPr="008A67B9" w14:paraId="0EB9A2F1" w14:textId="77777777" w:rsidTr="006F7A3D">
        <w:tc>
          <w:tcPr>
            <w:tcW w:w="4428" w:type="dxa"/>
            <w:shd w:val="clear" w:color="auto" w:fill="auto"/>
          </w:tcPr>
          <w:p w14:paraId="20E7A201" w14:textId="77777777" w:rsidR="008A67B9" w:rsidRPr="008A67B9" w:rsidRDefault="008A67B9" w:rsidP="00B92FC5">
            <w:pPr>
              <w:jc w:val="center"/>
              <w:rPr>
                <w:sz w:val="20"/>
                <w:szCs w:val="20"/>
              </w:rPr>
            </w:pPr>
            <w:r w:rsidRPr="008A67B9">
              <w:rPr>
                <w:sz w:val="20"/>
                <w:szCs w:val="20"/>
              </w:rPr>
              <w:t>XÁC NHẬN CỦA ĐƠN VỊ</w:t>
            </w:r>
            <w:r w:rsidRPr="008A67B9">
              <w:rPr>
                <w:sz w:val="20"/>
                <w:szCs w:val="20"/>
              </w:rPr>
              <w:br/>
              <w:t>(chỉ áp dụng đối với người lao động đang tham gia BHXH bắt buộc thay đổi họ, tên đệm, tên; ngày, tháng, năm sinh)</w:t>
            </w:r>
          </w:p>
        </w:tc>
        <w:tc>
          <w:tcPr>
            <w:tcW w:w="4428" w:type="dxa"/>
            <w:shd w:val="clear" w:color="auto" w:fill="auto"/>
          </w:tcPr>
          <w:p w14:paraId="713EBBDB" w14:textId="77777777" w:rsidR="008A67B9" w:rsidRPr="008A67B9" w:rsidRDefault="008A67B9" w:rsidP="00B92FC5">
            <w:pPr>
              <w:jc w:val="center"/>
              <w:rPr>
                <w:b/>
                <w:sz w:val="20"/>
                <w:szCs w:val="20"/>
              </w:rPr>
            </w:pPr>
            <w:r w:rsidRPr="008A67B9">
              <w:rPr>
                <w:sz w:val="20"/>
                <w:szCs w:val="20"/>
              </w:rPr>
              <w:t xml:space="preserve"> Tôi cam đoan những nội dung kê khai là đúng và chịu trách nhiệm trước pháp luật về những nội dung đã kê khai</w:t>
            </w:r>
            <w:r w:rsidRPr="008A67B9">
              <w:rPr>
                <w:sz w:val="20"/>
                <w:szCs w:val="20"/>
              </w:rPr>
              <w:br/>
              <w:t>........, ngày..... tháng..... năm.......</w:t>
            </w:r>
            <w:r w:rsidRPr="008A67B9">
              <w:rPr>
                <w:sz w:val="20"/>
                <w:szCs w:val="20"/>
              </w:rPr>
              <w:br/>
            </w:r>
            <w:r w:rsidRPr="008A67B9">
              <w:rPr>
                <w:b/>
                <w:sz w:val="20"/>
                <w:szCs w:val="20"/>
              </w:rPr>
              <w:t xml:space="preserve"> Người kê khai</w:t>
            </w:r>
            <w:r w:rsidRPr="008A67B9">
              <w:rPr>
                <w:b/>
                <w:sz w:val="20"/>
                <w:szCs w:val="20"/>
              </w:rPr>
              <w:br/>
            </w:r>
            <w:r w:rsidRPr="008A67B9">
              <w:rPr>
                <w:sz w:val="20"/>
                <w:szCs w:val="20"/>
              </w:rPr>
              <w:t>(Ký, ghi rõ họ tên)</w:t>
            </w:r>
          </w:p>
        </w:tc>
      </w:tr>
    </w:tbl>
    <w:p w14:paraId="02ACBE10" w14:textId="77777777" w:rsidR="008A67B9" w:rsidRPr="008A67B9" w:rsidRDefault="008A67B9" w:rsidP="008A67B9">
      <w:pPr>
        <w:rPr>
          <w:sz w:val="20"/>
          <w:szCs w:val="20"/>
        </w:rPr>
        <w:sectPr w:rsidR="008A67B9" w:rsidRPr="008A67B9" w:rsidSect="0074157F">
          <w:pgSz w:w="12240" w:h="15840"/>
          <w:pgMar w:top="1134" w:right="1134" w:bottom="1134" w:left="1701" w:header="680" w:footer="0" w:gutter="0"/>
          <w:cols w:space="720"/>
          <w:noEndnote/>
          <w:docGrid w:linePitch="381"/>
        </w:sectPr>
      </w:pPr>
    </w:p>
    <w:p w14:paraId="38041C5E" w14:textId="77777777" w:rsidR="008A67B9" w:rsidRPr="008A67B9" w:rsidRDefault="008A67B9" w:rsidP="008A67B9">
      <w:pPr>
        <w:jc w:val="center"/>
        <w:rPr>
          <w:b/>
          <w:sz w:val="20"/>
          <w:szCs w:val="20"/>
        </w:rPr>
      </w:pPr>
      <w:r w:rsidRPr="008A67B9">
        <w:rPr>
          <w:b/>
          <w:sz w:val="20"/>
          <w:szCs w:val="20"/>
        </w:rPr>
        <w:lastRenderedPageBreak/>
        <w:t>PHỤ LỤC THÀNH VIÊN HỘ GIA ĐÌNH</w:t>
      </w:r>
    </w:p>
    <w:p w14:paraId="10C1109B" w14:textId="77777777" w:rsidR="008A67B9" w:rsidRPr="008A67B9" w:rsidRDefault="008A67B9" w:rsidP="008A67B9">
      <w:pPr>
        <w:tabs>
          <w:tab w:val="left" w:leader="dot" w:pos="12600"/>
        </w:tabs>
        <w:rPr>
          <w:sz w:val="20"/>
          <w:szCs w:val="20"/>
        </w:rPr>
      </w:pPr>
      <w:r w:rsidRPr="008A67B9">
        <w:rPr>
          <w:sz w:val="20"/>
          <w:szCs w:val="20"/>
        </w:rPr>
        <w:t xml:space="preserve">Họ và tên chủ hộ: ……………………………………………………………. Số điện thoại (nếu có): </w:t>
      </w:r>
      <w:r w:rsidRPr="008A67B9">
        <w:rPr>
          <w:sz w:val="20"/>
          <w:szCs w:val="20"/>
        </w:rPr>
        <w:tab/>
      </w:r>
    </w:p>
    <w:p w14:paraId="59A6B53E" w14:textId="77777777" w:rsidR="008A67B9" w:rsidRPr="008A67B9" w:rsidRDefault="008A67B9" w:rsidP="008A67B9">
      <w:pPr>
        <w:tabs>
          <w:tab w:val="left" w:leader="dot" w:pos="12600"/>
        </w:tabs>
        <w:rPr>
          <w:sz w:val="20"/>
          <w:szCs w:val="20"/>
        </w:rPr>
      </w:pPr>
      <w:r w:rsidRPr="008A67B9">
        <w:rPr>
          <w:sz w:val="20"/>
          <w:szCs w:val="20"/>
        </w:rPr>
        <w:t>Địa chỉ: Thôn (bản, tổ dân phố)……………………………………………….. Xã (phường, thị trấn):</w:t>
      </w:r>
      <w:r w:rsidRPr="008A67B9">
        <w:rPr>
          <w:sz w:val="20"/>
          <w:szCs w:val="20"/>
        </w:rPr>
        <w:tab/>
      </w:r>
    </w:p>
    <w:p w14:paraId="6B83E86F" w14:textId="77777777" w:rsidR="008A67B9" w:rsidRPr="008A67B9" w:rsidRDefault="008A67B9" w:rsidP="008A67B9">
      <w:pPr>
        <w:tabs>
          <w:tab w:val="left" w:leader="dot" w:pos="12600"/>
        </w:tabs>
        <w:rPr>
          <w:sz w:val="20"/>
          <w:szCs w:val="20"/>
        </w:rPr>
      </w:pPr>
      <w:r w:rsidRPr="008A67B9">
        <w:rPr>
          <w:sz w:val="20"/>
          <w:szCs w:val="20"/>
        </w:rPr>
        <w:t>Huyện (quận, thị xã, Tp thuộc tỉnh): ……………………………………………...Tỉnh (Tp):</w:t>
      </w:r>
      <w:r w:rsidRPr="008A67B9">
        <w:rPr>
          <w:sz w:val="20"/>
          <w:szCs w:val="20"/>
        </w:rPr>
        <w:tab/>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764"/>
        <w:gridCol w:w="1530"/>
        <w:gridCol w:w="1144"/>
        <w:gridCol w:w="1901"/>
        <w:gridCol w:w="1273"/>
        <w:gridCol w:w="2158"/>
        <w:gridCol w:w="1263"/>
        <w:gridCol w:w="1909"/>
        <w:gridCol w:w="1024"/>
      </w:tblGrid>
      <w:tr w:rsidR="008A67B9" w:rsidRPr="008A67B9" w14:paraId="3241CC08" w14:textId="77777777" w:rsidTr="006F7A3D">
        <w:tc>
          <w:tcPr>
            <w:tcW w:w="295" w:type="pct"/>
            <w:shd w:val="clear" w:color="auto" w:fill="FFFFFF"/>
            <w:vAlign w:val="center"/>
          </w:tcPr>
          <w:p w14:paraId="3E78CD28" w14:textId="77777777" w:rsidR="008A67B9" w:rsidRPr="008A67B9" w:rsidRDefault="008A67B9" w:rsidP="006F7A3D">
            <w:pPr>
              <w:jc w:val="center"/>
              <w:rPr>
                <w:b/>
                <w:sz w:val="20"/>
                <w:szCs w:val="20"/>
              </w:rPr>
            </w:pPr>
            <w:r w:rsidRPr="008A67B9">
              <w:rPr>
                <w:b/>
                <w:sz w:val="20"/>
                <w:szCs w:val="20"/>
              </w:rPr>
              <w:t>Stt</w:t>
            </w:r>
          </w:p>
        </w:tc>
        <w:tc>
          <w:tcPr>
            <w:tcW w:w="590" w:type="pct"/>
            <w:shd w:val="clear" w:color="auto" w:fill="FFFFFF"/>
            <w:vAlign w:val="center"/>
          </w:tcPr>
          <w:p w14:paraId="3B63417C" w14:textId="77777777" w:rsidR="008A67B9" w:rsidRPr="008A67B9" w:rsidRDefault="008A67B9" w:rsidP="006F7A3D">
            <w:pPr>
              <w:jc w:val="center"/>
              <w:rPr>
                <w:b/>
                <w:sz w:val="20"/>
                <w:szCs w:val="20"/>
              </w:rPr>
            </w:pPr>
            <w:r w:rsidRPr="008A67B9">
              <w:rPr>
                <w:b/>
                <w:sz w:val="20"/>
                <w:szCs w:val="20"/>
              </w:rPr>
              <w:t>Họ và tên</w:t>
            </w:r>
          </w:p>
        </w:tc>
        <w:tc>
          <w:tcPr>
            <w:tcW w:w="441" w:type="pct"/>
            <w:shd w:val="clear" w:color="auto" w:fill="FFFFFF"/>
            <w:vAlign w:val="center"/>
          </w:tcPr>
          <w:p w14:paraId="69D41699" w14:textId="77777777" w:rsidR="008A67B9" w:rsidRPr="008A67B9" w:rsidRDefault="008A67B9" w:rsidP="006F7A3D">
            <w:pPr>
              <w:jc w:val="center"/>
              <w:rPr>
                <w:b/>
                <w:sz w:val="20"/>
                <w:szCs w:val="20"/>
              </w:rPr>
            </w:pPr>
            <w:r w:rsidRPr="008A67B9">
              <w:rPr>
                <w:b/>
                <w:sz w:val="20"/>
                <w:szCs w:val="20"/>
              </w:rPr>
              <w:t>Mã số BHXH</w:t>
            </w:r>
          </w:p>
        </w:tc>
        <w:tc>
          <w:tcPr>
            <w:tcW w:w="733" w:type="pct"/>
            <w:shd w:val="clear" w:color="auto" w:fill="FFFFFF"/>
            <w:vAlign w:val="center"/>
          </w:tcPr>
          <w:p w14:paraId="0873E2A6" w14:textId="77777777" w:rsidR="008A67B9" w:rsidRPr="008A67B9" w:rsidRDefault="008A67B9" w:rsidP="006F7A3D">
            <w:pPr>
              <w:jc w:val="center"/>
              <w:rPr>
                <w:b/>
                <w:sz w:val="20"/>
                <w:szCs w:val="20"/>
              </w:rPr>
            </w:pPr>
            <w:r w:rsidRPr="008A67B9">
              <w:rPr>
                <w:b/>
                <w:sz w:val="20"/>
                <w:szCs w:val="20"/>
              </w:rPr>
              <w:t>Ngày, tháng, năm sinh</w:t>
            </w:r>
          </w:p>
        </w:tc>
        <w:tc>
          <w:tcPr>
            <w:tcW w:w="491" w:type="pct"/>
            <w:shd w:val="clear" w:color="auto" w:fill="FFFFFF"/>
            <w:vAlign w:val="center"/>
          </w:tcPr>
          <w:p w14:paraId="60CA9F78" w14:textId="77777777" w:rsidR="008A67B9" w:rsidRPr="008A67B9" w:rsidRDefault="008A67B9" w:rsidP="006F7A3D">
            <w:pPr>
              <w:jc w:val="center"/>
              <w:rPr>
                <w:b/>
                <w:sz w:val="20"/>
                <w:szCs w:val="20"/>
              </w:rPr>
            </w:pPr>
            <w:r w:rsidRPr="008A67B9">
              <w:rPr>
                <w:b/>
                <w:sz w:val="20"/>
                <w:szCs w:val="20"/>
              </w:rPr>
              <w:t>Giới tính</w:t>
            </w:r>
          </w:p>
        </w:tc>
        <w:tc>
          <w:tcPr>
            <w:tcW w:w="832" w:type="pct"/>
            <w:shd w:val="clear" w:color="auto" w:fill="FFFFFF"/>
            <w:vAlign w:val="center"/>
          </w:tcPr>
          <w:p w14:paraId="58549C07" w14:textId="77777777" w:rsidR="008A67B9" w:rsidRPr="008A67B9" w:rsidRDefault="008A67B9" w:rsidP="006F7A3D">
            <w:pPr>
              <w:jc w:val="center"/>
              <w:rPr>
                <w:b/>
                <w:sz w:val="20"/>
                <w:szCs w:val="20"/>
              </w:rPr>
            </w:pPr>
            <w:r w:rsidRPr="008A67B9">
              <w:rPr>
                <w:b/>
                <w:sz w:val="20"/>
                <w:szCs w:val="20"/>
              </w:rPr>
              <w:t>Nơi cấp giấy khai sinh</w:t>
            </w:r>
          </w:p>
        </w:tc>
        <w:tc>
          <w:tcPr>
            <w:tcW w:w="487" w:type="pct"/>
            <w:shd w:val="clear" w:color="auto" w:fill="FFFFFF"/>
            <w:vAlign w:val="bottom"/>
          </w:tcPr>
          <w:p w14:paraId="40F2A5CA" w14:textId="77777777" w:rsidR="008A67B9" w:rsidRPr="008A67B9" w:rsidRDefault="008A67B9" w:rsidP="006F7A3D">
            <w:pPr>
              <w:jc w:val="center"/>
              <w:rPr>
                <w:b/>
                <w:sz w:val="20"/>
                <w:szCs w:val="20"/>
              </w:rPr>
            </w:pPr>
            <w:r w:rsidRPr="008A67B9">
              <w:rPr>
                <w:b/>
                <w:sz w:val="20"/>
                <w:szCs w:val="20"/>
              </w:rPr>
              <w:t>Mối quan hệ với chủ hộ</w:t>
            </w:r>
          </w:p>
        </w:tc>
        <w:tc>
          <w:tcPr>
            <w:tcW w:w="736" w:type="pct"/>
            <w:shd w:val="clear" w:color="auto" w:fill="FFFFFF"/>
            <w:vAlign w:val="bottom"/>
          </w:tcPr>
          <w:p w14:paraId="37CF09C7" w14:textId="77777777" w:rsidR="008A67B9" w:rsidRPr="008A67B9" w:rsidRDefault="008A67B9" w:rsidP="006F7A3D">
            <w:pPr>
              <w:jc w:val="center"/>
              <w:rPr>
                <w:b/>
                <w:sz w:val="20"/>
                <w:szCs w:val="20"/>
              </w:rPr>
            </w:pPr>
            <w:r w:rsidRPr="008A67B9">
              <w:rPr>
                <w:b/>
                <w:sz w:val="20"/>
                <w:szCs w:val="20"/>
              </w:rPr>
              <w:t>Số CMND/ Thẻ căn cước/ Hộ chiếu</w:t>
            </w:r>
          </w:p>
        </w:tc>
        <w:tc>
          <w:tcPr>
            <w:tcW w:w="395" w:type="pct"/>
            <w:shd w:val="clear" w:color="auto" w:fill="FFFFFF"/>
            <w:vAlign w:val="center"/>
          </w:tcPr>
          <w:p w14:paraId="1CB6F781" w14:textId="77777777" w:rsidR="008A67B9" w:rsidRPr="008A67B9" w:rsidRDefault="008A67B9" w:rsidP="006F7A3D">
            <w:pPr>
              <w:jc w:val="center"/>
              <w:rPr>
                <w:b/>
                <w:sz w:val="20"/>
                <w:szCs w:val="20"/>
              </w:rPr>
            </w:pPr>
            <w:r w:rsidRPr="008A67B9">
              <w:rPr>
                <w:b/>
                <w:sz w:val="20"/>
                <w:szCs w:val="20"/>
              </w:rPr>
              <w:t>Ghi chú</w:t>
            </w:r>
          </w:p>
        </w:tc>
      </w:tr>
      <w:tr w:rsidR="008A67B9" w:rsidRPr="008A67B9" w14:paraId="55F4533C" w14:textId="77777777" w:rsidTr="006F7A3D">
        <w:tc>
          <w:tcPr>
            <w:tcW w:w="295" w:type="pct"/>
            <w:shd w:val="clear" w:color="auto" w:fill="FFFFFF"/>
            <w:vAlign w:val="bottom"/>
          </w:tcPr>
          <w:p w14:paraId="213D2347" w14:textId="77777777" w:rsidR="008A67B9" w:rsidRPr="008A67B9" w:rsidRDefault="008A67B9" w:rsidP="006F7A3D">
            <w:pPr>
              <w:jc w:val="center"/>
              <w:rPr>
                <w:sz w:val="20"/>
                <w:szCs w:val="20"/>
              </w:rPr>
            </w:pPr>
            <w:r w:rsidRPr="008A67B9">
              <w:rPr>
                <w:sz w:val="20"/>
                <w:szCs w:val="20"/>
              </w:rPr>
              <w:t>A</w:t>
            </w:r>
          </w:p>
        </w:tc>
        <w:tc>
          <w:tcPr>
            <w:tcW w:w="590" w:type="pct"/>
            <w:shd w:val="clear" w:color="auto" w:fill="FFFFFF"/>
            <w:vAlign w:val="bottom"/>
          </w:tcPr>
          <w:p w14:paraId="417F2280" w14:textId="77777777" w:rsidR="008A67B9" w:rsidRPr="008A67B9" w:rsidRDefault="008A67B9" w:rsidP="006F7A3D">
            <w:pPr>
              <w:jc w:val="center"/>
              <w:rPr>
                <w:sz w:val="20"/>
                <w:szCs w:val="20"/>
              </w:rPr>
            </w:pPr>
            <w:r w:rsidRPr="008A67B9">
              <w:rPr>
                <w:sz w:val="20"/>
                <w:szCs w:val="20"/>
              </w:rPr>
              <w:t>B</w:t>
            </w:r>
          </w:p>
        </w:tc>
        <w:tc>
          <w:tcPr>
            <w:tcW w:w="441" w:type="pct"/>
            <w:shd w:val="clear" w:color="auto" w:fill="FFFFFF"/>
            <w:vAlign w:val="bottom"/>
          </w:tcPr>
          <w:p w14:paraId="455B5BD2" w14:textId="77777777" w:rsidR="008A67B9" w:rsidRPr="008A67B9" w:rsidRDefault="008A67B9" w:rsidP="006F7A3D">
            <w:pPr>
              <w:jc w:val="center"/>
              <w:rPr>
                <w:sz w:val="20"/>
                <w:szCs w:val="20"/>
              </w:rPr>
            </w:pPr>
            <w:r w:rsidRPr="008A67B9">
              <w:rPr>
                <w:sz w:val="20"/>
                <w:szCs w:val="20"/>
              </w:rPr>
              <w:t>1</w:t>
            </w:r>
          </w:p>
        </w:tc>
        <w:tc>
          <w:tcPr>
            <w:tcW w:w="733" w:type="pct"/>
            <w:shd w:val="clear" w:color="auto" w:fill="FFFFFF"/>
            <w:vAlign w:val="bottom"/>
          </w:tcPr>
          <w:p w14:paraId="5CDE6087" w14:textId="77777777" w:rsidR="008A67B9" w:rsidRPr="008A67B9" w:rsidRDefault="008A67B9" w:rsidP="006F7A3D">
            <w:pPr>
              <w:jc w:val="center"/>
              <w:rPr>
                <w:sz w:val="20"/>
                <w:szCs w:val="20"/>
              </w:rPr>
            </w:pPr>
            <w:r w:rsidRPr="008A67B9">
              <w:rPr>
                <w:sz w:val="20"/>
                <w:szCs w:val="20"/>
              </w:rPr>
              <w:t>2</w:t>
            </w:r>
          </w:p>
        </w:tc>
        <w:tc>
          <w:tcPr>
            <w:tcW w:w="491" w:type="pct"/>
            <w:shd w:val="clear" w:color="auto" w:fill="FFFFFF"/>
            <w:vAlign w:val="bottom"/>
          </w:tcPr>
          <w:p w14:paraId="5A2A01B2" w14:textId="77777777" w:rsidR="008A67B9" w:rsidRPr="008A67B9" w:rsidRDefault="008A67B9" w:rsidP="006F7A3D">
            <w:pPr>
              <w:jc w:val="center"/>
              <w:rPr>
                <w:sz w:val="20"/>
                <w:szCs w:val="20"/>
              </w:rPr>
            </w:pPr>
            <w:r w:rsidRPr="008A67B9">
              <w:rPr>
                <w:sz w:val="20"/>
                <w:szCs w:val="20"/>
              </w:rPr>
              <w:t>3</w:t>
            </w:r>
          </w:p>
        </w:tc>
        <w:tc>
          <w:tcPr>
            <w:tcW w:w="832" w:type="pct"/>
            <w:shd w:val="clear" w:color="auto" w:fill="FFFFFF"/>
            <w:vAlign w:val="bottom"/>
          </w:tcPr>
          <w:p w14:paraId="188FDDA9" w14:textId="77777777" w:rsidR="008A67B9" w:rsidRPr="008A67B9" w:rsidRDefault="008A67B9" w:rsidP="006F7A3D">
            <w:pPr>
              <w:jc w:val="center"/>
              <w:rPr>
                <w:sz w:val="20"/>
                <w:szCs w:val="20"/>
              </w:rPr>
            </w:pPr>
            <w:r w:rsidRPr="008A67B9">
              <w:rPr>
                <w:sz w:val="20"/>
                <w:szCs w:val="20"/>
              </w:rPr>
              <w:t>4</w:t>
            </w:r>
          </w:p>
        </w:tc>
        <w:tc>
          <w:tcPr>
            <w:tcW w:w="487" w:type="pct"/>
            <w:shd w:val="clear" w:color="auto" w:fill="FFFFFF"/>
            <w:vAlign w:val="bottom"/>
          </w:tcPr>
          <w:p w14:paraId="6237679F" w14:textId="77777777" w:rsidR="008A67B9" w:rsidRPr="008A67B9" w:rsidRDefault="008A67B9" w:rsidP="006F7A3D">
            <w:pPr>
              <w:jc w:val="center"/>
              <w:rPr>
                <w:sz w:val="20"/>
                <w:szCs w:val="20"/>
              </w:rPr>
            </w:pPr>
            <w:r w:rsidRPr="008A67B9">
              <w:rPr>
                <w:sz w:val="20"/>
                <w:szCs w:val="20"/>
              </w:rPr>
              <w:t>5</w:t>
            </w:r>
          </w:p>
        </w:tc>
        <w:tc>
          <w:tcPr>
            <w:tcW w:w="736" w:type="pct"/>
            <w:shd w:val="clear" w:color="auto" w:fill="FFFFFF"/>
            <w:vAlign w:val="bottom"/>
          </w:tcPr>
          <w:p w14:paraId="028F26B1" w14:textId="77777777" w:rsidR="008A67B9" w:rsidRPr="008A67B9" w:rsidRDefault="008A67B9" w:rsidP="006F7A3D">
            <w:pPr>
              <w:jc w:val="center"/>
              <w:rPr>
                <w:sz w:val="20"/>
                <w:szCs w:val="20"/>
              </w:rPr>
            </w:pPr>
            <w:r w:rsidRPr="008A67B9">
              <w:rPr>
                <w:sz w:val="20"/>
                <w:szCs w:val="20"/>
              </w:rPr>
              <w:t>6</w:t>
            </w:r>
          </w:p>
        </w:tc>
        <w:tc>
          <w:tcPr>
            <w:tcW w:w="395" w:type="pct"/>
            <w:shd w:val="clear" w:color="auto" w:fill="FFFFFF"/>
            <w:vAlign w:val="bottom"/>
          </w:tcPr>
          <w:p w14:paraId="48CC054E" w14:textId="77777777" w:rsidR="008A67B9" w:rsidRPr="008A67B9" w:rsidRDefault="008A67B9" w:rsidP="006F7A3D">
            <w:pPr>
              <w:jc w:val="center"/>
              <w:rPr>
                <w:sz w:val="20"/>
                <w:szCs w:val="20"/>
              </w:rPr>
            </w:pPr>
            <w:r w:rsidRPr="008A67B9">
              <w:rPr>
                <w:sz w:val="20"/>
                <w:szCs w:val="20"/>
              </w:rPr>
              <w:t>7</w:t>
            </w:r>
          </w:p>
        </w:tc>
      </w:tr>
      <w:tr w:rsidR="008A67B9" w:rsidRPr="008A67B9" w14:paraId="1E8882C0" w14:textId="77777777" w:rsidTr="006F7A3D">
        <w:tc>
          <w:tcPr>
            <w:tcW w:w="295" w:type="pct"/>
            <w:shd w:val="clear" w:color="auto" w:fill="FFFFFF"/>
            <w:vAlign w:val="center"/>
          </w:tcPr>
          <w:p w14:paraId="192A03BC" w14:textId="77777777" w:rsidR="008A67B9" w:rsidRPr="008A67B9" w:rsidRDefault="008A67B9" w:rsidP="006F7A3D">
            <w:pPr>
              <w:jc w:val="center"/>
              <w:rPr>
                <w:sz w:val="20"/>
                <w:szCs w:val="20"/>
              </w:rPr>
            </w:pPr>
            <w:r w:rsidRPr="008A67B9">
              <w:rPr>
                <w:sz w:val="20"/>
                <w:szCs w:val="20"/>
              </w:rPr>
              <w:t>1</w:t>
            </w:r>
          </w:p>
        </w:tc>
        <w:tc>
          <w:tcPr>
            <w:tcW w:w="590" w:type="pct"/>
            <w:shd w:val="clear" w:color="auto" w:fill="FFFFFF"/>
          </w:tcPr>
          <w:p w14:paraId="7BDDFC17" w14:textId="77777777" w:rsidR="008A67B9" w:rsidRPr="008A67B9" w:rsidRDefault="008A67B9" w:rsidP="006F7A3D">
            <w:pPr>
              <w:jc w:val="center"/>
              <w:rPr>
                <w:sz w:val="20"/>
                <w:szCs w:val="20"/>
              </w:rPr>
            </w:pPr>
          </w:p>
        </w:tc>
        <w:tc>
          <w:tcPr>
            <w:tcW w:w="441" w:type="pct"/>
            <w:shd w:val="clear" w:color="auto" w:fill="FFFFFF"/>
          </w:tcPr>
          <w:p w14:paraId="0E1CF26C" w14:textId="77777777" w:rsidR="008A67B9" w:rsidRPr="008A67B9" w:rsidRDefault="008A67B9" w:rsidP="006F7A3D">
            <w:pPr>
              <w:jc w:val="center"/>
              <w:rPr>
                <w:sz w:val="20"/>
                <w:szCs w:val="20"/>
              </w:rPr>
            </w:pPr>
          </w:p>
        </w:tc>
        <w:tc>
          <w:tcPr>
            <w:tcW w:w="733" w:type="pct"/>
            <w:shd w:val="clear" w:color="auto" w:fill="FFFFFF"/>
          </w:tcPr>
          <w:p w14:paraId="078CDAA7" w14:textId="77777777" w:rsidR="008A67B9" w:rsidRPr="008A67B9" w:rsidRDefault="008A67B9" w:rsidP="006F7A3D">
            <w:pPr>
              <w:jc w:val="center"/>
              <w:rPr>
                <w:sz w:val="20"/>
                <w:szCs w:val="20"/>
              </w:rPr>
            </w:pPr>
          </w:p>
        </w:tc>
        <w:tc>
          <w:tcPr>
            <w:tcW w:w="491" w:type="pct"/>
            <w:shd w:val="clear" w:color="auto" w:fill="FFFFFF"/>
          </w:tcPr>
          <w:p w14:paraId="41ACDBBC" w14:textId="77777777" w:rsidR="008A67B9" w:rsidRPr="008A67B9" w:rsidRDefault="008A67B9" w:rsidP="006F7A3D">
            <w:pPr>
              <w:jc w:val="center"/>
              <w:rPr>
                <w:sz w:val="20"/>
                <w:szCs w:val="20"/>
              </w:rPr>
            </w:pPr>
          </w:p>
        </w:tc>
        <w:tc>
          <w:tcPr>
            <w:tcW w:w="832" w:type="pct"/>
            <w:shd w:val="clear" w:color="auto" w:fill="FFFFFF"/>
          </w:tcPr>
          <w:p w14:paraId="1F769570" w14:textId="77777777" w:rsidR="008A67B9" w:rsidRPr="008A67B9" w:rsidRDefault="008A67B9" w:rsidP="006F7A3D">
            <w:pPr>
              <w:jc w:val="center"/>
              <w:rPr>
                <w:sz w:val="20"/>
                <w:szCs w:val="20"/>
              </w:rPr>
            </w:pPr>
          </w:p>
        </w:tc>
        <w:tc>
          <w:tcPr>
            <w:tcW w:w="487" w:type="pct"/>
            <w:shd w:val="clear" w:color="auto" w:fill="FFFFFF"/>
          </w:tcPr>
          <w:p w14:paraId="234FB0DF" w14:textId="77777777" w:rsidR="008A67B9" w:rsidRPr="008A67B9" w:rsidRDefault="008A67B9" w:rsidP="006F7A3D">
            <w:pPr>
              <w:jc w:val="center"/>
              <w:rPr>
                <w:sz w:val="20"/>
                <w:szCs w:val="20"/>
              </w:rPr>
            </w:pPr>
          </w:p>
        </w:tc>
        <w:tc>
          <w:tcPr>
            <w:tcW w:w="736" w:type="pct"/>
            <w:shd w:val="clear" w:color="auto" w:fill="FFFFFF"/>
          </w:tcPr>
          <w:p w14:paraId="434123EB" w14:textId="77777777" w:rsidR="008A67B9" w:rsidRPr="008A67B9" w:rsidRDefault="008A67B9" w:rsidP="006F7A3D">
            <w:pPr>
              <w:jc w:val="center"/>
              <w:rPr>
                <w:sz w:val="20"/>
                <w:szCs w:val="20"/>
              </w:rPr>
            </w:pPr>
          </w:p>
        </w:tc>
        <w:tc>
          <w:tcPr>
            <w:tcW w:w="395" w:type="pct"/>
            <w:shd w:val="clear" w:color="auto" w:fill="FFFFFF"/>
          </w:tcPr>
          <w:p w14:paraId="350BBE19" w14:textId="77777777" w:rsidR="008A67B9" w:rsidRPr="008A67B9" w:rsidRDefault="008A67B9" w:rsidP="006F7A3D">
            <w:pPr>
              <w:jc w:val="center"/>
              <w:rPr>
                <w:sz w:val="20"/>
                <w:szCs w:val="20"/>
              </w:rPr>
            </w:pPr>
          </w:p>
        </w:tc>
      </w:tr>
      <w:tr w:rsidR="008A67B9" w:rsidRPr="008A67B9" w14:paraId="5FE410A7" w14:textId="77777777" w:rsidTr="006F7A3D">
        <w:tc>
          <w:tcPr>
            <w:tcW w:w="295" w:type="pct"/>
            <w:shd w:val="clear" w:color="auto" w:fill="FFFFFF"/>
            <w:vAlign w:val="center"/>
          </w:tcPr>
          <w:p w14:paraId="760CC608" w14:textId="77777777" w:rsidR="008A67B9" w:rsidRPr="008A67B9" w:rsidRDefault="008A67B9" w:rsidP="006F7A3D">
            <w:pPr>
              <w:jc w:val="center"/>
              <w:rPr>
                <w:sz w:val="20"/>
                <w:szCs w:val="20"/>
              </w:rPr>
            </w:pPr>
            <w:r w:rsidRPr="008A67B9">
              <w:rPr>
                <w:sz w:val="20"/>
                <w:szCs w:val="20"/>
              </w:rPr>
              <w:t>2</w:t>
            </w:r>
          </w:p>
        </w:tc>
        <w:tc>
          <w:tcPr>
            <w:tcW w:w="590" w:type="pct"/>
            <w:shd w:val="clear" w:color="auto" w:fill="FFFFFF"/>
          </w:tcPr>
          <w:p w14:paraId="63160948" w14:textId="77777777" w:rsidR="008A67B9" w:rsidRPr="008A67B9" w:rsidRDefault="008A67B9" w:rsidP="006F7A3D">
            <w:pPr>
              <w:jc w:val="center"/>
              <w:rPr>
                <w:sz w:val="20"/>
                <w:szCs w:val="20"/>
              </w:rPr>
            </w:pPr>
          </w:p>
        </w:tc>
        <w:tc>
          <w:tcPr>
            <w:tcW w:w="441" w:type="pct"/>
            <w:shd w:val="clear" w:color="auto" w:fill="FFFFFF"/>
          </w:tcPr>
          <w:p w14:paraId="5F6EEA0B" w14:textId="77777777" w:rsidR="008A67B9" w:rsidRPr="008A67B9" w:rsidRDefault="008A67B9" w:rsidP="006F7A3D">
            <w:pPr>
              <w:jc w:val="center"/>
              <w:rPr>
                <w:sz w:val="20"/>
                <w:szCs w:val="20"/>
              </w:rPr>
            </w:pPr>
          </w:p>
        </w:tc>
        <w:tc>
          <w:tcPr>
            <w:tcW w:w="733" w:type="pct"/>
            <w:shd w:val="clear" w:color="auto" w:fill="FFFFFF"/>
          </w:tcPr>
          <w:p w14:paraId="3D158E80" w14:textId="77777777" w:rsidR="008A67B9" w:rsidRPr="008A67B9" w:rsidRDefault="008A67B9" w:rsidP="006F7A3D">
            <w:pPr>
              <w:jc w:val="center"/>
              <w:rPr>
                <w:sz w:val="20"/>
                <w:szCs w:val="20"/>
              </w:rPr>
            </w:pPr>
          </w:p>
        </w:tc>
        <w:tc>
          <w:tcPr>
            <w:tcW w:w="491" w:type="pct"/>
            <w:shd w:val="clear" w:color="auto" w:fill="FFFFFF"/>
          </w:tcPr>
          <w:p w14:paraId="7F088A8E" w14:textId="77777777" w:rsidR="008A67B9" w:rsidRPr="008A67B9" w:rsidRDefault="008A67B9" w:rsidP="006F7A3D">
            <w:pPr>
              <w:jc w:val="center"/>
              <w:rPr>
                <w:sz w:val="20"/>
                <w:szCs w:val="20"/>
              </w:rPr>
            </w:pPr>
          </w:p>
        </w:tc>
        <w:tc>
          <w:tcPr>
            <w:tcW w:w="832" w:type="pct"/>
            <w:shd w:val="clear" w:color="auto" w:fill="FFFFFF"/>
          </w:tcPr>
          <w:p w14:paraId="05B8636C" w14:textId="77777777" w:rsidR="008A67B9" w:rsidRPr="008A67B9" w:rsidRDefault="008A67B9" w:rsidP="006F7A3D">
            <w:pPr>
              <w:jc w:val="center"/>
              <w:rPr>
                <w:sz w:val="20"/>
                <w:szCs w:val="20"/>
              </w:rPr>
            </w:pPr>
          </w:p>
        </w:tc>
        <w:tc>
          <w:tcPr>
            <w:tcW w:w="487" w:type="pct"/>
            <w:shd w:val="clear" w:color="auto" w:fill="FFFFFF"/>
          </w:tcPr>
          <w:p w14:paraId="0DCAE733" w14:textId="77777777" w:rsidR="008A67B9" w:rsidRPr="008A67B9" w:rsidRDefault="008A67B9" w:rsidP="006F7A3D">
            <w:pPr>
              <w:jc w:val="center"/>
              <w:rPr>
                <w:sz w:val="20"/>
                <w:szCs w:val="20"/>
              </w:rPr>
            </w:pPr>
          </w:p>
        </w:tc>
        <w:tc>
          <w:tcPr>
            <w:tcW w:w="736" w:type="pct"/>
            <w:shd w:val="clear" w:color="auto" w:fill="FFFFFF"/>
          </w:tcPr>
          <w:p w14:paraId="3C145583" w14:textId="77777777" w:rsidR="008A67B9" w:rsidRPr="008A67B9" w:rsidRDefault="008A67B9" w:rsidP="006F7A3D">
            <w:pPr>
              <w:jc w:val="center"/>
              <w:rPr>
                <w:sz w:val="20"/>
                <w:szCs w:val="20"/>
              </w:rPr>
            </w:pPr>
          </w:p>
        </w:tc>
        <w:tc>
          <w:tcPr>
            <w:tcW w:w="395" w:type="pct"/>
            <w:shd w:val="clear" w:color="auto" w:fill="FFFFFF"/>
          </w:tcPr>
          <w:p w14:paraId="73214F17" w14:textId="77777777" w:rsidR="008A67B9" w:rsidRPr="008A67B9" w:rsidRDefault="008A67B9" w:rsidP="006F7A3D">
            <w:pPr>
              <w:jc w:val="center"/>
              <w:rPr>
                <w:sz w:val="20"/>
                <w:szCs w:val="20"/>
              </w:rPr>
            </w:pPr>
          </w:p>
        </w:tc>
      </w:tr>
      <w:tr w:rsidR="008A67B9" w:rsidRPr="008A67B9" w14:paraId="0DCF6EC7" w14:textId="77777777" w:rsidTr="006F7A3D">
        <w:tc>
          <w:tcPr>
            <w:tcW w:w="295" w:type="pct"/>
            <w:shd w:val="clear" w:color="auto" w:fill="FFFFFF"/>
            <w:vAlign w:val="center"/>
          </w:tcPr>
          <w:p w14:paraId="4B5FB4B4" w14:textId="77777777" w:rsidR="008A67B9" w:rsidRPr="008A67B9" w:rsidRDefault="008A67B9" w:rsidP="006F7A3D">
            <w:pPr>
              <w:jc w:val="center"/>
              <w:rPr>
                <w:sz w:val="20"/>
                <w:szCs w:val="20"/>
              </w:rPr>
            </w:pPr>
            <w:r w:rsidRPr="008A67B9">
              <w:rPr>
                <w:sz w:val="20"/>
                <w:szCs w:val="20"/>
              </w:rPr>
              <w:t>3</w:t>
            </w:r>
          </w:p>
        </w:tc>
        <w:tc>
          <w:tcPr>
            <w:tcW w:w="590" w:type="pct"/>
            <w:shd w:val="clear" w:color="auto" w:fill="FFFFFF"/>
          </w:tcPr>
          <w:p w14:paraId="31A435A8" w14:textId="77777777" w:rsidR="008A67B9" w:rsidRPr="008A67B9" w:rsidRDefault="008A67B9" w:rsidP="006F7A3D">
            <w:pPr>
              <w:jc w:val="center"/>
              <w:rPr>
                <w:sz w:val="20"/>
                <w:szCs w:val="20"/>
              </w:rPr>
            </w:pPr>
          </w:p>
        </w:tc>
        <w:tc>
          <w:tcPr>
            <w:tcW w:w="441" w:type="pct"/>
            <w:shd w:val="clear" w:color="auto" w:fill="FFFFFF"/>
          </w:tcPr>
          <w:p w14:paraId="03AB46D3" w14:textId="77777777" w:rsidR="008A67B9" w:rsidRPr="008A67B9" w:rsidRDefault="008A67B9" w:rsidP="006F7A3D">
            <w:pPr>
              <w:jc w:val="center"/>
              <w:rPr>
                <w:sz w:val="20"/>
                <w:szCs w:val="20"/>
              </w:rPr>
            </w:pPr>
          </w:p>
        </w:tc>
        <w:tc>
          <w:tcPr>
            <w:tcW w:w="733" w:type="pct"/>
            <w:shd w:val="clear" w:color="auto" w:fill="FFFFFF"/>
          </w:tcPr>
          <w:p w14:paraId="5CC8C97E" w14:textId="77777777" w:rsidR="008A67B9" w:rsidRPr="008A67B9" w:rsidRDefault="008A67B9" w:rsidP="006F7A3D">
            <w:pPr>
              <w:jc w:val="center"/>
              <w:rPr>
                <w:sz w:val="20"/>
                <w:szCs w:val="20"/>
              </w:rPr>
            </w:pPr>
          </w:p>
        </w:tc>
        <w:tc>
          <w:tcPr>
            <w:tcW w:w="491" w:type="pct"/>
            <w:shd w:val="clear" w:color="auto" w:fill="FFFFFF"/>
          </w:tcPr>
          <w:p w14:paraId="1DE6D37F" w14:textId="77777777" w:rsidR="008A67B9" w:rsidRPr="008A67B9" w:rsidRDefault="008A67B9" w:rsidP="006F7A3D">
            <w:pPr>
              <w:jc w:val="center"/>
              <w:rPr>
                <w:sz w:val="20"/>
                <w:szCs w:val="20"/>
              </w:rPr>
            </w:pPr>
          </w:p>
        </w:tc>
        <w:tc>
          <w:tcPr>
            <w:tcW w:w="832" w:type="pct"/>
            <w:shd w:val="clear" w:color="auto" w:fill="FFFFFF"/>
          </w:tcPr>
          <w:p w14:paraId="3B4C781E" w14:textId="77777777" w:rsidR="008A67B9" w:rsidRPr="008A67B9" w:rsidRDefault="008A67B9" w:rsidP="006F7A3D">
            <w:pPr>
              <w:jc w:val="center"/>
              <w:rPr>
                <w:sz w:val="20"/>
                <w:szCs w:val="20"/>
              </w:rPr>
            </w:pPr>
          </w:p>
        </w:tc>
        <w:tc>
          <w:tcPr>
            <w:tcW w:w="487" w:type="pct"/>
            <w:shd w:val="clear" w:color="auto" w:fill="FFFFFF"/>
          </w:tcPr>
          <w:p w14:paraId="7FA8ED96" w14:textId="77777777" w:rsidR="008A67B9" w:rsidRPr="008A67B9" w:rsidRDefault="008A67B9" w:rsidP="006F7A3D">
            <w:pPr>
              <w:jc w:val="center"/>
              <w:rPr>
                <w:sz w:val="20"/>
                <w:szCs w:val="20"/>
              </w:rPr>
            </w:pPr>
          </w:p>
        </w:tc>
        <w:tc>
          <w:tcPr>
            <w:tcW w:w="736" w:type="pct"/>
            <w:shd w:val="clear" w:color="auto" w:fill="FFFFFF"/>
          </w:tcPr>
          <w:p w14:paraId="0EAF99C4" w14:textId="77777777" w:rsidR="008A67B9" w:rsidRPr="008A67B9" w:rsidRDefault="008A67B9" w:rsidP="006F7A3D">
            <w:pPr>
              <w:jc w:val="center"/>
              <w:rPr>
                <w:sz w:val="20"/>
                <w:szCs w:val="20"/>
              </w:rPr>
            </w:pPr>
          </w:p>
        </w:tc>
        <w:tc>
          <w:tcPr>
            <w:tcW w:w="395" w:type="pct"/>
            <w:shd w:val="clear" w:color="auto" w:fill="FFFFFF"/>
          </w:tcPr>
          <w:p w14:paraId="01AABADD" w14:textId="77777777" w:rsidR="008A67B9" w:rsidRPr="008A67B9" w:rsidRDefault="008A67B9" w:rsidP="006F7A3D">
            <w:pPr>
              <w:jc w:val="center"/>
              <w:rPr>
                <w:sz w:val="20"/>
                <w:szCs w:val="20"/>
              </w:rPr>
            </w:pPr>
          </w:p>
        </w:tc>
      </w:tr>
      <w:tr w:rsidR="008A67B9" w:rsidRPr="008A67B9" w14:paraId="3D10FEA7" w14:textId="77777777" w:rsidTr="006F7A3D">
        <w:tc>
          <w:tcPr>
            <w:tcW w:w="295" w:type="pct"/>
            <w:shd w:val="clear" w:color="auto" w:fill="FFFFFF"/>
            <w:vAlign w:val="center"/>
          </w:tcPr>
          <w:p w14:paraId="69D98E80" w14:textId="77777777" w:rsidR="008A67B9" w:rsidRPr="008A67B9" w:rsidRDefault="008A67B9" w:rsidP="006F7A3D">
            <w:pPr>
              <w:jc w:val="center"/>
              <w:rPr>
                <w:sz w:val="20"/>
                <w:szCs w:val="20"/>
              </w:rPr>
            </w:pPr>
            <w:r w:rsidRPr="008A67B9">
              <w:rPr>
                <w:sz w:val="20"/>
                <w:szCs w:val="20"/>
              </w:rPr>
              <w:t>4</w:t>
            </w:r>
          </w:p>
        </w:tc>
        <w:tc>
          <w:tcPr>
            <w:tcW w:w="590" w:type="pct"/>
            <w:shd w:val="clear" w:color="auto" w:fill="FFFFFF"/>
          </w:tcPr>
          <w:p w14:paraId="5A3CBCE9" w14:textId="77777777" w:rsidR="008A67B9" w:rsidRPr="008A67B9" w:rsidRDefault="008A67B9" w:rsidP="006F7A3D">
            <w:pPr>
              <w:jc w:val="center"/>
              <w:rPr>
                <w:sz w:val="20"/>
                <w:szCs w:val="20"/>
              </w:rPr>
            </w:pPr>
          </w:p>
        </w:tc>
        <w:tc>
          <w:tcPr>
            <w:tcW w:w="441" w:type="pct"/>
            <w:shd w:val="clear" w:color="auto" w:fill="FFFFFF"/>
          </w:tcPr>
          <w:p w14:paraId="67280C83" w14:textId="77777777" w:rsidR="008A67B9" w:rsidRPr="008A67B9" w:rsidRDefault="008A67B9" w:rsidP="006F7A3D">
            <w:pPr>
              <w:jc w:val="center"/>
              <w:rPr>
                <w:sz w:val="20"/>
                <w:szCs w:val="20"/>
              </w:rPr>
            </w:pPr>
          </w:p>
        </w:tc>
        <w:tc>
          <w:tcPr>
            <w:tcW w:w="733" w:type="pct"/>
            <w:shd w:val="clear" w:color="auto" w:fill="FFFFFF"/>
          </w:tcPr>
          <w:p w14:paraId="0674DD94" w14:textId="77777777" w:rsidR="008A67B9" w:rsidRPr="008A67B9" w:rsidRDefault="008A67B9" w:rsidP="006F7A3D">
            <w:pPr>
              <w:jc w:val="center"/>
              <w:rPr>
                <w:sz w:val="20"/>
                <w:szCs w:val="20"/>
              </w:rPr>
            </w:pPr>
          </w:p>
        </w:tc>
        <w:tc>
          <w:tcPr>
            <w:tcW w:w="491" w:type="pct"/>
            <w:shd w:val="clear" w:color="auto" w:fill="FFFFFF"/>
          </w:tcPr>
          <w:p w14:paraId="4C651E07" w14:textId="77777777" w:rsidR="008A67B9" w:rsidRPr="008A67B9" w:rsidRDefault="008A67B9" w:rsidP="006F7A3D">
            <w:pPr>
              <w:jc w:val="center"/>
              <w:rPr>
                <w:sz w:val="20"/>
                <w:szCs w:val="20"/>
              </w:rPr>
            </w:pPr>
          </w:p>
        </w:tc>
        <w:tc>
          <w:tcPr>
            <w:tcW w:w="832" w:type="pct"/>
            <w:shd w:val="clear" w:color="auto" w:fill="FFFFFF"/>
          </w:tcPr>
          <w:p w14:paraId="5E3DD346" w14:textId="77777777" w:rsidR="008A67B9" w:rsidRPr="008A67B9" w:rsidRDefault="008A67B9" w:rsidP="006F7A3D">
            <w:pPr>
              <w:jc w:val="center"/>
              <w:rPr>
                <w:sz w:val="20"/>
                <w:szCs w:val="20"/>
              </w:rPr>
            </w:pPr>
          </w:p>
        </w:tc>
        <w:tc>
          <w:tcPr>
            <w:tcW w:w="487" w:type="pct"/>
            <w:shd w:val="clear" w:color="auto" w:fill="FFFFFF"/>
          </w:tcPr>
          <w:p w14:paraId="04DF1161" w14:textId="77777777" w:rsidR="008A67B9" w:rsidRPr="008A67B9" w:rsidRDefault="008A67B9" w:rsidP="006F7A3D">
            <w:pPr>
              <w:jc w:val="center"/>
              <w:rPr>
                <w:sz w:val="20"/>
                <w:szCs w:val="20"/>
              </w:rPr>
            </w:pPr>
          </w:p>
        </w:tc>
        <w:tc>
          <w:tcPr>
            <w:tcW w:w="736" w:type="pct"/>
            <w:shd w:val="clear" w:color="auto" w:fill="FFFFFF"/>
          </w:tcPr>
          <w:p w14:paraId="7CAA6DC2" w14:textId="77777777" w:rsidR="008A67B9" w:rsidRPr="008A67B9" w:rsidRDefault="008A67B9" w:rsidP="006F7A3D">
            <w:pPr>
              <w:jc w:val="center"/>
              <w:rPr>
                <w:sz w:val="20"/>
                <w:szCs w:val="20"/>
              </w:rPr>
            </w:pPr>
          </w:p>
        </w:tc>
        <w:tc>
          <w:tcPr>
            <w:tcW w:w="395" w:type="pct"/>
            <w:shd w:val="clear" w:color="auto" w:fill="FFFFFF"/>
          </w:tcPr>
          <w:p w14:paraId="31419C2C" w14:textId="77777777" w:rsidR="008A67B9" w:rsidRPr="008A67B9" w:rsidRDefault="008A67B9" w:rsidP="006F7A3D">
            <w:pPr>
              <w:jc w:val="center"/>
              <w:rPr>
                <w:sz w:val="20"/>
                <w:szCs w:val="20"/>
              </w:rPr>
            </w:pPr>
          </w:p>
        </w:tc>
      </w:tr>
      <w:tr w:rsidR="008A67B9" w:rsidRPr="008A67B9" w14:paraId="7ECF2CD2" w14:textId="77777777" w:rsidTr="006F7A3D">
        <w:tc>
          <w:tcPr>
            <w:tcW w:w="295" w:type="pct"/>
            <w:shd w:val="clear" w:color="auto" w:fill="FFFFFF"/>
          </w:tcPr>
          <w:p w14:paraId="50062F20" w14:textId="77777777" w:rsidR="008A67B9" w:rsidRPr="008A67B9" w:rsidRDefault="008A67B9" w:rsidP="006F7A3D">
            <w:pPr>
              <w:jc w:val="center"/>
              <w:rPr>
                <w:sz w:val="20"/>
                <w:szCs w:val="20"/>
              </w:rPr>
            </w:pPr>
            <w:r w:rsidRPr="008A67B9">
              <w:rPr>
                <w:sz w:val="20"/>
                <w:szCs w:val="20"/>
              </w:rPr>
              <w:t>…</w:t>
            </w:r>
          </w:p>
        </w:tc>
        <w:tc>
          <w:tcPr>
            <w:tcW w:w="590" w:type="pct"/>
            <w:shd w:val="clear" w:color="auto" w:fill="FFFFFF"/>
          </w:tcPr>
          <w:p w14:paraId="184AAC07" w14:textId="77777777" w:rsidR="008A67B9" w:rsidRPr="008A67B9" w:rsidRDefault="008A67B9" w:rsidP="006F7A3D">
            <w:pPr>
              <w:jc w:val="center"/>
              <w:rPr>
                <w:sz w:val="20"/>
                <w:szCs w:val="20"/>
              </w:rPr>
            </w:pPr>
          </w:p>
        </w:tc>
        <w:tc>
          <w:tcPr>
            <w:tcW w:w="441" w:type="pct"/>
            <w:shd w:val="clear" w:color="auto" w:fill="FFFFFF"/>
          </w:tcPr>
          <w:p w14:paraId="03B65460" w14:textId="77777777" w:rsidR="008A67B9" w:rsidRPr="008A67B9" w:rsidRDefault="008A67B9" w:rsidP="006F7A3D">
            <w:pPr>
              <w:jc w:val="center"/>
              <w:rPr>
                <w:sz w:val="20"/>
                <w:szCs w:val="20"/>
              </w:rPr>
            </w:pPr>
          </w:p>
        </w:tc>
        <w:tc>
          <w:tcPr>
            <w:tcW w:w="733" w:type="pct"/>
            <w:shd w:val="clear" w:color="auto" w:fill="FFFFFF"/>
          </w:tcPr>
          <w:p w14:paraId="04CF9376" w14:textId="77777777" w:rsidR="008A67B9" w:rsidRPr="008A67B9" w:rsidRDefault="008A67B9" w:rsidP="006F7A3D">
            <w:pPr>
              <w:jc w:val="center"/>
              <w:rPr>
                <w:sz w:val="20"/>
                <w:szCs w:val="20"/>
              </w:rPr>
            </w:pPr>
          </w:p>
        </w:tc>
        <w:tc>
          <w:tcPr>
            <w:tcW w:w="491" w:type="pct"/>
            <w:shd w:val="clear" w:color="auto" w:fill="FFFFFF"/>
          </w:tcPr>
          <w:p w14:paraId="2A58CC44" w14:textId="77777777" w:rsidR="008A67B9" w:rsidRPr="008A67B9" w:rsidRDefault="008A67B9" w:rsidP="006F7A3D">
            <w:pPr>
              <w:jc w:val="center"/>
              <w:rPr>
                <w:sz w:val="20"/>
                <w:szCs w:val="20"/>
              </w:rPr>
            </w:pPr>
          </w:p>
        </w:tc>
        <w:tc>
          <w:tcPr>
            <w:tcW w:w="832" w:type="pct"/>
            <w:shd w:val="clear" w:color="auto" w:fill="FFFFFF"/>
          </w:tcPr>
          <w:p w14:paraId="2BA12199" w14:textId="77777777" w:rsidR="008A67B9" w:rsidRPr="008A67B9" w:rsidRDefault="008A67B9" w:rsidP="006F7A3D">
            <w:pPr>
              <w:jc w:val="center"/>
              <w:rPr>
                <w:sz w:val="20"/>
                <w:szCs w:val="20"/>
              </w:rPr>
            </w:pPr>
          </w:p>
        </w:tc>
        <w:tc>
          <w:tcPr>
            <w:tcW w:w="487" w:type="pct"/>
            <w:shd w:val="clear" w:color="auto" w:fill="FFFFFF"/>
          </w:tcPr>
          <w:p w14:paraId="5F92BCB4" w14:textId="77777777" w:rsidR="008A67B9" w:rsidRPr="008A67B9" w:rsidRDefault="008A67B9" w:rsidP="006F7A3D">
            <w:pPr>
              <w:jc w:val="center"/>
              <w:rPr>
                <w:sz w:val="20"/>
                <w:szCs w:val="20"/>
              </w:rPr>
            </w:pPr>
          </w:p>
        </w:tc>
        <w:tc>
          <w:tcPr>
            <w:tcW w:w="736" w:type="pct"/>
            <w:shd w:val="clear" w:color="auto" w:fill="FFFFFF"/>
          </w:tcPr>
          <w:p w14:paraId="1B5E223B" w14:textId="77777777" w:rsidR="008A67B9" w:rsidRPr="008A67B9" w:rsidRDefault="008A67B9" w:rsidP="006F7A3D">
            <w:pPr>
              <w:jc w:val="center"/>
              <w:rPr>
                <w:sz w:val="20"/>
                <w:szCs w:val="20"/>
              </w:rPr>
            </w:pPr>
          </w:p>
        </w:tc>
        <w:tc>
          <w:tcPr>
            <w:tcW w:w="395" w:type="pct"/>
            <w:shd w:val="clear" w:color="auto" w:fill="FFFFFF"/>
          </w:tcPr>
          <w:p w14:paraId="0553E6F0" w14:textId="77777777" w:rsidR="008A67B9" w:rsidRPr="008A67B9" w:rsidRDefault="008A67B9" w:rsidP="006F7A3D">
            <w:pPr>
              <w:jc w:val="center"/>
              <w:rPr>
                <w:sz w:val="20"/>
                <w:szCs w:val="20"/>
              </w:rPr>
            </w:pPr>
          </w:p>
        </w:tc>
      </w:tr>
    </w:tbl>
    <w:p w14:paraId="6CF777DC" w14:textId="77777777" w:rsidR="008A67B9" w:rsidRPr="008A67B9" w:rsidRDefault="008A67B9" w:rsidP="008A67B9">
      <w:pPr>
        <w:rPr>
          <w:sz w:val="20"/>
          <w:szCs w:val="20"/>
        </w:rPr>
      </w:pPr>
    </w:p>
    <w:tbl>
      <w:tblPr>
        <w:tblW w:w="5000" w:type="pct"/>
        <w:tblLook w:val="01E0" w:firstRow="1" w:lastRow="1" w:firstColumn="1" w:lastColumn="1" w:noHBand="0" w:noVBand="0"/>
      </w:tblPr>
      <w:tblGrid>
        <w:gridCol w:w="6949"/>
        <w:gridCol w:w="6227"/>
      </w:tblGrid>
      <w:tr w:rsidR="008A67B9" w:rsidRPr="008A67B9" w14:paraId="5D8840EE" w14:textId="77777777" w:rsidTr="006F7A3D">
        <w:tc>
          <w:tcPr>
            <w:tcW w:w="2637" w:type="pct"/>
            <w:shd w:val="clear" w:color="auto" w:fill="auto"/>
          </w:tcPr>
          <w:p w14:paraId="6CBE31A0" w14:textId="77777777" w:rsidR="008A67B9" w:rsidRPr="008A67B9" w:rsidRDefault="008A67B9" w:rsidP="006F7A3D">
            <w:pPr>
              <w:rPr>
                <w:sz w:val="20"/>
                <w:szCs w:val="20"/>
              </w:rPr>
            </w:pPr>
            <w:r w:rsidRPr="008A67B9">
              <w:rPr>
                <w:sz w:val="20"/>
                <w:szCs w:val="20"/>
              </w:rPr>
              <w:t>- Trường hợp chưa có mã số BHXH thì kê khai các chỉ tiêu tại phần I của Tờ khai tham gia và điều chỉnh thông tin BHXH, BHYT (Mẫu TK1-TS)</w:t>
            </w:r>
          </w:p>
          <w:p w14:paraId="5782A6F5" w14:textId="77777777" w:rsidR="008A67B9" w:rsidRPr="008A67B9" w:rsidRDefault="008A67B9" w:rsidP="006F7A3D">
            <w:pPr>
              <w:rPr>
                <w:sz w:val="20"/>
                <w:szCs w:val="20"/>
              </w:rPr>
            </w:pPr>
            <w:r w:rsidRPr="008A67B9">
              <w:rPr>
                <w:sz w:val="20"/>
                <w:szCs w:val="20"/>
              </w:rPr>
              <w:t>- Người tham gia kê khai đầy đủ, chính xác các thành viên hộ gia đình, không phải xuất trình sổ hộ khẩu hoặc sổ tạm trú để chứng minh tình trạng tham gia.</w:t>
            </w:r>
          </w:p>
        </w:tc>
        <w:tc>
          <w:tcPr>
            <w:tcW w:w="2363" w:type="pct"/>
            <w:shd w:val="clear" w:color="auto" w:fill="auto"/>
          </w:tcPr>
          <w:p w14:paraId="4A4BEB22" w14:textId="77777777" w:rsidR="008A67B9" w:rsidRPr="008A67B9" w:rsidRDefault="008A67B9" w:rsidP="006F7A3D">
            <w:pPr>
              <w:jc w:val="center"/>
              <w:rPr>
                <w:b/>
                <w:sz w:val="20"/>
                <w:szCs w:val="20"/>
              </w:rPr>
            </w:pPr>
            <w:r w:rsidRPr="008A67B9">
              <w:rPr>
                <w:sz w:val="20"/>
                <w:szCs w:val="20"/>
              </w:rPr>
              <w:t>Tôi cam đoan những nội dung kê khai là đúng và chịu trách nhiệm trước pháp luật về những nội dung đã kê khai</w:t>
            </w:r>
            <w:r w:rsidRPr="008A67B9">
              <w:rPr>
                <w:sz w:val="20"/>
                <w:szCs w:val="20"/>
              </w:rPr>
              <w:br/>
            </w:r>
            <w:r w:rsidRPr="008A67B9">
              <w:rPr>
                <w:i/>
                <w:sz w:val="20"/>
                <w:szCs w:val="20"/>
              </w:rPr>
              <w:t xml:space="preserve"> ........, ngày..... tháng..... năm.......</w:t>
            </w:r>
            <w:r w:rsidRPr="008A67B9">
              <w:rPr>
                <w:i/>
                <w:sz w:val="20"/>
                <w:szCs w:val="20"/>
              </w:rPr>
              <w:br/>
            </w:r>
            <w:r w:rsidRPr="008A67B9">
              <w:rPr>
                <w:b/>
                <w:sz w:val="20"/>
                <w:szCs w:val="20"/>
              </w:rPr>
              <w:t>Người kê khai</w:t>
            </w:r>
            <w:r w:rsidRPr="008A67B9">
              <w:rPr>
                <w:b/>
                <w:sz w:val="20"/>
                <w:szCs w:val="20"/>
              </w:rPr>
              <w:br/>
            </w:r>
            <w:r w:rsidRPr="008A67B9">
              <w:rPr>
                <w:i/>
                <w:sz w:val="20"/>
                <w:szCs w:val="20"/>
              </w:rPr>
              <w:t>(Ký, ghi rõ họ tên)</w:t>
            </w:r>
          </w:p>
        </w:tc>
      </w:tr>
    </w:tbl>
    <w:p w14:paraId="4F2FD289" w14:textId="77777777" w:rsidR="008A67B9" w:rsidRDefault="008A67B9" w:rsidP="008A67B9">
      <w:pPr>
        <w:rPr>
          <w:sz w:val="20"/>
          <w:szCs w:val="20"/>
        </w:rPr>
      </w:pPr>
    </w:p>
    <w:p w14:paraId="78ACB712" w14:textId="77777777" w:rsidR="008A67B9" w:rsidRDefault="008A67B9">
      <w:pPr>
        <w:spacing w:before="120" w:line="312" w:lineRule="auto"/>
        <w:rPr>
          <w:sz w:val="20"/>
          <w:szCs w:val="20"/>
        </w:rPr>
      </w:pPr>
      <w:r>
        <w:rPr>
          <w:sz w:val="20"/>
          <w:szCs w:val="20"/>
        </w:rPr>
        <w:br w:type="page"/>
      </w:r>
    </w:p>
    <w:tbl>
      <w:tblPr>
        <w:tblW w:w="5000" w:type="pct"/>
        <w:tblLook w:val="01E0" w:firstRow="1" w:lastRow="1" w:firstColumn="1" w:lastColumn="1" w:noHBand="0" w:noVBand="0"/>
      </w:tblPr>
      <w:tblGrid>
        <w:gridCol w:w="4981"/>
        <w:gridCol w:w="8195"/>
      </w:tblGrid>
      <w:tr w:rsidR="008A67B9" w:rsidRPr="008A67B9" w14:paraId="51D1448A" w14:textId="77777777" w:rsidTr="006F7A3D">
        <w:tc>
          <w:tcPr>
            <w:tcW w:w="1890" w:type="pct"/>
            <w:shd w:val="clear" w:color="auto" w:fill="auto"/>
          </w:tcPr>
          <w:p w14:paraId="14F81D8F" w14:textId="77777777" w:rsidR="008A67B9" w:rsidRPr="008A67B9" w:rsidRDefault="008A67B9" w:rsidP="006F7A3D">
            <w:pPr>
              <w:jc w:val="center"/>
              <w:rPr>
                <w:b/>
                <w:sz w:val="20"/>
                <w:szCs w:val="20"/>
              </w:rPr>
            </w:pPr>
          </w:p>
        </w:tc>
        <w:tc>
          <w:tcPr>
            <w:tcW w:w="3110" w:type="pct"/>
            <w:shd w:val="clear" w:color="auto" w:fill="auto"/>
          </w:tcPr>
          <w:p w14:paraId="0D92BFB5" w14:textId="77777777" w:rsidR="008A67B9" w:rsidRPr="008A67B9" w:rsidRDefault="008A67B9" w:rsidP="006F7A3D">
            <w:pPr>
              <w:jc w:val="center"/>
              <w:rPr>
                <w:sz w:val="20"/>
                <w:szCs w:val="20"/>
              </w:rPr>
            </w:pPr>
            <w:r w:rsidRPr="008A67B9">
              <w:rPr>
                <w:b/>
                <w:sz w:val="20"/>
                <w:szCs w:val="20"/>
              </w:rPr>
              <w:t>Mẫu D01-TS</w:t>
            </w:r>
            <w:r w:rsidRPr="008A67B9">
              <w:rPr>
                <w:b/>
                <w:sz w:val="20"/>
                <w:szCs w:val="20"/>
              </w:rPr>
              <w:br/>
            </w:r>
            <w:r w:rsidRPr="008A67B9">
              <w:rPr>
                <w:sz w:val="20"/>
                <w:szCs w:val="20"/>
              </w:rPr>
              <w:t>(Ban hành kèm theo QĐ số: 595/QĐ-BHXH</w:t>
            </w:r>
            <w:r w:rsidRPr="008A67B9">
              <w:rPr>
                <w:sz w:val="20"/>
                <w:szCs w:val="20"/>
              </w:rPr>
              <w:br/>
              <w:t>ngày 14/4/2017 của BHXH Việt Nam)</w:t>
            </w:r>
          </w:p>
        </w:tc>
      </w:tr>
    </w:tbl>
    <w:p w14:paraId="643F4E67" w14:textId="77777777" w:rsidR="008A67B9" w:rsidRPr="008A67B9" w:rsidRDefault="008A67B9" w:rsidP="008A67B9">
      <w:pPr>
        <w:jc w:val="center"/>
        <w:rPr>
          <w:b/>
          <w:sz w:val="20"/>
          <w:szCs w:val="20"/>
        </w:rPr>
      </w:pPr>
      <w:r w:rsidRPr="008A67B9">
        <w:rPr>
          <w:b/>
          <w:sz w:val="20"/>
          <w:szCs w:val="20"/>
        </w:rPr>
        <w:t>CỘNG HÒA XÃ HỘI CHỦ NGHĨA VIỆT NAM</w:t>
      </w:r>
      <w:r w:rsidRPr="008A67B9">
        <w:rPr>
          <w:b/>
          <w:sz w:val="20"/>
          <w:szCs w:val="20"/>
        </w:rPr>
        <w:br/>
        <w:t xml:space="preserve">Độc lập - Tự do - Hạnh phúc </w:t>
      </w:r>
      <w:r w:rsidRPr="008A67B9">
        <w:rPr>
          <w:b/>
          <w:sz w:val="20"/>
          <w:szCs w:val="20"/>
        </w:rPr>
        <w:br/>
        <w:t>---------------</w:t>
      </w:r>
    </w:p>
    <w:p w14:paraId="6BAFB150" w14:textId="77777777" w:rsidR="008A67B9" w:rsidRPr="008A67B9" w:rsidRDefault="008A67B9" w:rsidP="008A67B9">
      <w:pPr>
        <w:jc w:val="center"/>
        <w:rPr>
          <w:sz w:val="20"/>
          <w:szCs w:val="20"/>
        </w:rPr>
      </w:pPr>
      <w:r w:rsidRPr="008A67B9">
        <w:rPr>
          <w:b/>
          <w:sz w:val="20"/>
          <w:szCs w:val="20"/>
        </w:rPr>
        <w:t>BẢNG KÊ THÔNG TIN</w:t>
      </w:r>
    </w:p>
    <w:p w14:paraId="4E32397B" w14:textId="77777777" w:rsidR="008A67B9" w:rsidRPr="008A67B9" w:rsidRDefault="008A67B9" w:rsidP="008A67B9">
      <w:pPr>
        <w:jc w:val="center"/>
        <w:rPr>
          <w:sz w:val="20"/>
          <w:szCs w:val="20"/>
        </w:rPr>
      </w:pPr>
      <w:bookmarkStart w:id="1" w:name="bookmark3"/>
      <w:r w:rsidRPr="008A67B9">
        <w:rPr>
          <w:sz w:val="20"/>
          <w:szCs w:val="20"/>
        </w:rPr>
        <w:t xml:space="preserve">(1): </w:t>
      </w:r>
      <w:bookmarkEnd w:id="1"/>
      <w:r w:rsidRPr="008A67B9">
        <w:rPr>
          <w:sz w:val="20"/>
          <w:szCs w:val="20"/>
        </w:rPr>
        <w:t>………………………………………………………………………………………………………………..</w:t>
      </w:r>
    </w:p>
    <w:p w14:paraId="77D4016A" w14:textId="77777777" w:rsidR="008A67B9" w:rsidRPr="008A67B9" w:rsidRDefault="008A67B9" w:rsidP="008A67B9">
      <w:pPr>
        <w:jc w:val="center"/>
        <w:rPr>
          <w:sz w:val="20"/>
          <w:szCs w:val="20"/>
        </w:rPr>
      </w:pPr>
      <w:r w:rsidRPr="008A67B9">
        <w:rPr>
          <w:sz w:val="20"/>
          <w:szCs w:val="20"/>
        </w:rPr>
        <w:t>(Kèm theo (2)………………………………………………………………………………………………………………..)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01"/>
        <w:gridCol w:w="1517"/>
        <w:gridCol w:w="1050"/>
        <w:gridCol w:w="1193"/>
        <w:gridCol w:w="1193"/>
        <w:gridCol w:w="1118"/>
        <w:gridCol w:w="1393"/>
        <w:gridCol w:w="1491"/>
        <w:gridCol w:w="1317"/>
        <w:gridCol w:w="2093"/>
      </w:tblGrid>
      <w:tr w:rsidR="008A67B9" w:rsidRPr="008A67B9" w14:paraId="1CFC272B" w14:textId="77777777" w:rsidTr="006F7A3D">
        <w:tc>
          <w:tcPr>
            <w:tcW w:w="232" w:type="pct"/>
            <w:shd w:val="clear" w:color="auto" w:fill="FFFFFF"/>
            <w:vAlign w:val="center"/>
          </w:tcPr>
          <w:p w14:paraId="1B4748A1" w14:textId="77777777" w:rsidR="008A67B9" w:rsidRPr="008A67B9" w:rsidRDefault="008A67B9" w:rsidP="006F7A3D">
            <w:pPr>
              <w:jc w:val="center"/>
              <w:rPr>
                <w:b/>
                <w:sz w:val="20"/>
                <w:szCs w:val="20"/>
              </w:rPr>
            </w:pPr>
            <w:r w:rsidRPr="008A67B9">
              <w:rPr>
                <w:b/>
                <w:sz w:val="20"/>
                <w:szCs w:val="20"/>
              </w:rPr>
              <w:t>TT</w:t>
            </w:r>
          </w:p>
        </w:tc>
        <w:tc>
          <w:tcPr>
            <w:tcW w:w="585" w:type="pct"/>
            <w:shd w:val="clear" w:color="auto" w:fill="FFFFFF"/>
            <w:vAlign w:val="center"/>
          </w:tcPr>
          <w:p w14:paraId="18BA0B8D" w14:textId="77777777" w:rsidR="008A67B9" w:rsidRPr="008A67B9" w:rsidRDefault="008A67B9" w:rsidP="006F7A3D">
            <w:pPr>
              <w:jc w:val="center"/>
              <w:rPr>
                <w:b/>
                <w:sz w:val="20"/>
                <w:szCs w:val="20"/>
              </w:rPr>
            </w:pPr>
            <w:r w:rsidRPr="008A67B9">
              <w:rPr>
                <w:b/>
                <w:sz w:val="20"/>
                <w:szCs w:val="20"/>
              </w:rPr>
              <w:t>Họ và tên</w:t>
            </w:r>
          </w:p>
        </w:tc>
        <w:tc>
          <w:tcPr>
            <w:tcW w:w="405" w:type="pct"/>
            <w:shd w:val="clear" w:color="auto" w:fill="FFFFFF"/>
            <w:vAlign w:val="center"/>
          </w:tcPr>
          <w:p w14:paraId="3459E981" w14:textId="77777777" w:rsidR="008A67B9" w:rsidRPr="008A67B9" w:rsidRDefault="008A67B9" w:rsidP="006F7A3D">
            <w:pPr>
              <w:jc w:val="center"/>
              <w:rPr>
                <w:b/>
                <w:sz w:val="20"/>
                <w:szCs w:val="20"/>
              </w:rPr>
            </w:pPr>
            <w:r w:rsidRPr="008A67B9">
              <w:rPr>
                <w:b/>
                <w:sz w:val="20"/>
                <w:szCs w:val="20"/>
              </w:rPr>
              <w:t>Mã số BHXH</w:t>
            </w:r>
          </w:p>
        </w:tc>
        <w:tc>
          <w:tcPr>
            <w:tcW w:w="460" w:type="pct"/>
            <w:shd w:val="clear" w:color="auto" w:fill="FFFFFF"/>
            <w:vAlign w:val="center"/>
          </w:tcPr>
          <w:p w14:paraId="785FC610" w14:textId="77777777" w:rsidR="008A67B9" w:rsidRPr="008A67B9" w:rsidRDefault="008A67B9" w:rsidP="006F7A3D">
            <w:pPr>
              <w:jc w:val="center"/>
              <w:rPr>
                <w:b/>
                <w:sz w:val="20"/>
                <w:szCs w:val="20"/>
              </w:rPr>
            </w:pPr>
            <w:r w:rsidRPr="008A67B9">
              <w:rPr>
                <w:b/>
                <w:sz w:val="20"/>
                <w:szCs w:val="20"/>
              </w:rPr>
              <w:t>Tên, loại văn bản</w:t>
            </w:r>
          </w:p>
        </w:tc>
        <w:tc>
          <w:tcPr>
            <w:tcW w:w="460" w:type="pct"/>
            <w:shd w:val="clear" w:color="auto" w:fill="FFFFFF"/>
            <w:vAlign w:val="center"/>
          </w:tcPr>
          <w:p w14:paraId="0D3E499A" w14:textId="77777777" w:rsidR="008A67B9" w:rsidRPr="008A67B9" w:rsidRDefault="008A67B9" w:rsidP="006F7A3D">
            <w:pPr>
              <w:jc w:val="center"/>
              <w:rPr>
                <w:b/>
                <w:sz w:val="20"/>
                <w:szCs w:val="20"/>
              </w:rPr>
            </w:pPr>
            <w:r w:rsidRPr="008A67B9">
              <w:rPr>
                <w:b/>
                <w:sz w:val="20"/>
                <w:szCs w:val="20"/>
              </w:rPr>
              <w:t>Số hiệu văn bản</w:t>
            </w:r>
          </w:p>
        </w:tc>
        <w:tc>
          <w:tcPr>
            <w:tcW w:w="431" w:type="pct"/>
            <w:shd w:val="clear" w:color="auto" w:fill="FFFFFF"/>
            <w:vAlign w:val="center"/>
          </w:tcPr>
          <w:p w14:paraId="299A611A" w14:textId="77777777" w:rsidR="008A67B9" w:rsidRPr="008A67B9" w:rsidRDefault="008A67B9" w:rsidP="006F7A3D">
            <w:pPr>
              <w:jc w:val="center"/>
              <w:rPr>
                <w:b/>
                <w:sz w:val="20"/>
                <w:szCs w:val="20"/>
              </w:rPr>
            </w:pPr>
            <w:r w:rsidRPr="008A67B9">
              <w:rPr>
                <w:b/>
                <w:sz w:val="20"/>
                <w:szCs w:val="20"/>
              </w:rPr>
              <w:t>Ngày ban hành</w:t>
            </w:r>
          </w:p>
        </w:tc>
        <w:tc>
          <w:tcPr>
            <w:tcW w:w="537" w:type="pct"/>
            <w:shd w:val="clear" w:color="auto" w:fill="FFFFFF"/>
            <w:vAlign w:val="center"/>
          </w:tcPr>
          <w:p w14:paraId="228BF937" w14:textId="77777777" w:rsidR="008A67B9" w:rsidRPr="008A67B9" w:rsidRDefault="008A67B9" w:rsidP="006F7A3D">
            <w:pPr>
              <w:jc w:val="center"/>
              <w:rPr>
                <w:b/>
                <w:sz w:val="20"/>
                <w:szCs w:val="20"/>
              </w:rPr>
            </w:pPr>
            <w:r w:rsidRPr="008A67B9">
              <w:rPr>
                <w:b/>
                <w:sz w:val="20"/>
                <w:szCs w:val="20"/>
              </w:rPr>
              <w:t>Ngày văn bản có hiệu lực</w:t>
            </w:r>
          </w:p>
        </w:tc>
        <w:tc>
          <w:tcPr>
            <w:tcW w:w="575" w:type="pct"/>
            <w:shd w:val="clear" w:color="auto" w:fill="FFFFFF"/>
            <w:vAlign w:val="center"/>
          </w:tcPr>
          <w:p w14:paraId="6EE4737E" w14:textId="77777777" w:rsidR="008A67B9" w:rsidRPr="008A67B9" w:rsidRDefault="008A67B9" w:rsidP="006F7A3D">
            <w:pPr>
              <w:jc w:val="center"/>
              <w:rPr>
                <w:b/>
                <w:sz w:val="20"/>
                <w:szCs w:val="20"/>
              </w:rPr>
            </w:pPr>
            <w:r w:rsidRPr="008A67B9">
              <w:rPr>
                <w:b/>
                <w:sz w:val="20"/>
                <w:szCs w:val="20"/>
              </w:rPr>
              <w:t>Cơ quan ban hành văn bản</w:t>
            </w:r>
          </w:p>
        </w:tc>
        <w:tc>
          <w:tcPr>
            <w:tcW w:w="508" w:type="pct"/>
            <w:shd w:val="clear" w:color="auto" w:fill="FFFFFF"/>
            <w:vAlign w:val="center"/>
          </w:tcPr>
          <w:p w14:paraId="4D2F91AC" w14:textId="77777777" w:rsidR="008A67B9" w:rsidRPr="008A67B9" w:rsidRDefault="008A67B9" w:rsidP="006F7A3D">
            <w:pPr>
              <w:jc w:val="center"/>
              <w:rPr>
                <w:b/>
                <w:sz w:val="20"/>
                <w:szCs w:val="20"/>
              </w:rPr>
            </w:pPr>
            <w:r w:rsidRPr="008A67B9">
              <w:rPr>
                <w:b/>
                <w:sz w:val="20"/>
                <w:szCs w:val="20"/>
              </w:rPr>
              <w:t>Trích yếu văn bản</w:t>
            </w:r>
          </w:p>
        </w:tc>
        <w:tc>
          <w:tcPr>
            <w:tcW w:w="807" w:type="pct"/>
            <w:shd w:val="clear" w:color="auto" w:fill="FFFFFF"/>
            <w:vAlign w:val="center"/>
          </w:tcPr>
          <w:p w14:paraId="34F458B7" w14:textId="77777777" w:rsidR="008A67B9" w:rsidRPr="008A67B9" w:rsidRDefault="008A67B9" w:rsidP="006F7A3D">
            <w:pPr>
              <w:jc w:val="center"/>
              <w:rPr>
                <w:b/>
                <w:sz w:val="20"/>
                <w:szCs w:val="20"/>
              </w:rPr>
            </w:pPr>
            <w:r w:rsidRPr="008A67B9">
              <w:rPr>
                <w:b/>
                <w:sz w:val="20"/>
                <w:szCs w:val="20"/>
              </w:rPr>
              <w:t>Trích lược nội dung cần thẩm định</w:t>
            </w:r>
          </w:p>
        </w:tc>
      </w:tr>
      <w:tr w:rsidR="008A67B9" w:rsidRPr="008A67B9" w14:paraId="0E3E642B" w14:textId="77777777" w:rsidTr="006F7A3D">
        <w:tc>
          <w:tcPr>
            <w:tcW w:w="232" w:type="pct"/>
            <w:shd w:val="clear" w:color="auto" w:fill="FFFFFF"/>
            <w:vAlign w:val="center"/>
          </w:tcPr>
          <w:p w14:paraId="1077696D" w14:textId="77777777" w:rsidR="008A67B9" w:rsidRPr="008A67B9" w:rsidRDefault="008A67B9" w:rsidP="006F7A3D">
            <w:pPr>
              <w:jc w:val="center"/>
              <w:rPr>
                <w:b/>
                <w:sz w:val="20"/>
                <w:szCs w:val="20"/>
              </w:rPr>
            </w:pPr>
            <w:r w:rsidRPr="008A67B9">
              <w:rPr>
                <w:b/>
                <w:sz w:val="20"/>
                <w:szCs w:val="20"/>
              </w:rPr>
              <w:t>1</w:t>
            </w:r>
          </w:p>
        </w:tc>
        <w:tc>
          <w:tcPr>
            <w:tcW w:w="585" w:type="pct"/>
            <w:shd w:val="clear" w:color="auto" w:fill="FFFFFF"/>
            <w:vAlign w:val="center"/>
          </w:tcPr>
          <w:p w14:paraId="5014350B" w14:textId="77777777" w:rsidR="008A67B9" w:rsidRPr="008A67B9" w:rsidRDefault="008A67B9" w:rsidP="006F7A3D">
            <w:pPr>
              <w:jc w:val="center"/>
              <w:rPr>
                <w:b/>
                <w:sz w:val="20"/>
                <w:szCs w:val="20"/>
              </w:rPr>
            </w:pPr>
            <w:r w:rsidRPr="008A67B9">
              <w:rPr>
                <w:b/>
                <w:sz w:val="20"/>
                <w:szCs w:val="20"/>
              </w:rPr>
              <w:t>2</w:t>
            </w:r>
          </w:p>
        </w:tc>
        <w:tc>
          <w:tcPr>
            <w:tcW w:w="405" w:type="pct"/>
            <w:shd w:val="clear" w:color="auto" w:fill="FFFFFF"/>
            <w:vAlign w:val="center"/>
          </w:tcPr>
          <w:p w14:paraId="3243B48C" w14:textId="77777777" w:rsidR="008A67B9" w:rsidRPr="008A67B9" w:rsidRDefault="008A67B9" w:rsidP="006F7A3D">
            <w:pPr>
              <w:jc w:val="center"/>
              <w:rPr>
                <w:b/>
                <w:sz w:val="20"/>
                <w:szCs w:val="20"/>
              </w:rPr>
            </w:pPr>
            <w:r w:rsidRPr="008A67B9">
              <w:rPr>
                <w:b/>
                <w:sz w:val="20"/>
                <w:szCs w:val="20"/>
              </w:rPr>
              <w:t>3</w:t>
            </w:r>
          </w:p>
        </w:tc>
        <w:tc>
          <w:tcPr>
            <w:tcW w:w="460" w:type="pct"/>
            <w:shd w:val="clear" w:color="auto" w:fill="FFFFFF"/>
            <w:vAlign w:val="center"/>
          </w:tcPr>
          <w:p w14:paraId="6A72389F" w14:textId="77777777" w:rsidR="008A67B9" w:rsidRPr="008A67B9" w:rsidRDefault="008A67B9" w:rsidP="006F7A3D">
            <w:pPr>
              <w:jc w:val="center"/>
              <w:rPr>
                <w:b/>
                <w:sz w:val="20"/>
                <w:szCs w:val="20"/>
              </w:rPr>
            </w:pPr>
            <w:r w:rsidRPr="008A67B9">
              <w:rPr>
                <w:b/>
                <w:sz w:val="20"/>
                <w:szCs w:val="20"/>
              </w:rPr>
              <w:t>4</w:t>
            </w:r>
          </w:p>
        </w:tc>
        <w:tc>
          <w:tcPr>
            <w:tcW w:w="460" w:type="pct"/>
            <w:shd w:val="clear" w:color="auto" w:fill="FFFFFF"/>
            <w:vAlign w:val="center"/>
          </w:tcPr>
          <w:p w14:paraId="3AF31CD4" w14:textId="77777777" w:rsidR="008A67B9" w:rsidRPr="008A67B9" w:rsidRDefault="008A67B9" w:rsidP="006F7A3D">
            <w:pPr>
              <w:jc w:val="center"/>
              <w:rPr>
                <w:b/>
                <w:sz w:val="20"/>
                <w:szCs w:val="20"/>
              </w:rPr>
            </w:pPr>
            <w:r w:rsidRPr="008A67B9">
              <w:rPr>
                <w:b/>
                <w:sz w:val="20"/>
                <w:szCs w:val="20"/>
              </w:rPr>
              <w:t>5</w:t>
            </w:r>
          </w:p>
        </w:tc>
        <w:tc>
          <w:tcPr>
            <w:tcW w:w="431" w:type="pct"/>
            <w:shd w:val="clear" w:color="auto" w:fill="FFFFFF"/>
            <w:vAlign w:val="center"/>
          </w:tcPr>
          <w:p w14:paraId="1BA5CE87" w14:textId="77777777" w:rsidR="008A67B9" w:rsidRPr="008A67B9" w:rsidRDefault="008A67B9" w:rsidP="006F7A3D">
            <w:pPr>
              <w:jc w:val="center"/>
              <w:rPr>
                <w:b/>
                <w:sz w:val="20"/>
                <w:szCs w:val="20"/>
              </w:rPr>
            </w:pPr>
            <w:r w:rsidRPr="008A67B9">
              <w:rPr>
                <w:b/>
                <w:sz w:val="20"/>
                <w:szCs w:val="20"/>
              </w:rPr>
              <w:t>6</w:t>
            </w:r>
          </w:p>
        </w:tc>
        <w:tc>
          <w:tcPr>
            <w:tcW w:w="537" w:type="pct"/>
            <w:shd w:val="clear" w:color="auto" w:fill="FFFFFF"/>
            <w:vAlign w:val="center"/>
          </w:tcPr>
          <w:p w14:paraId="42F0DEE5" w14:textId="77777777" w:rsidR="008A67B9" w:rsidRPr="008A67B9" w:rsidRDefault="008A67B9" w:rsidP="006F7A3D">
            <w:pPr>
              <w:jc w:val="center"/>
              <w:rPr>
                <w:b/>
                <w:sz w:val="20"/>
                <w:szCs w:val="20"/>
              </w:rPr>
            </w:pPr>
            <w:r w:rsidRPr="008A67B9">
              <w:rPr>
                <w:b/>
                <w:sz w:val="20"/>
                <w:szCs w:val="20"/>
              </w:rPr>
              <w:t>7</w:t>
            </w:r>
          </w:p>
        </w:tc>
        <w:tc>
          <w:tcPr>
            <w:tcW w:w="575" w:type="pct"/>
            <w:shd w:val="clear" w:color="auto" w:fill="FFFFFF"/>
            <w:vAlign w:val="center"/>
          </w:tcPr>
          <w:p w14:paraId="2DA3C678" w14:textId="77777777" w:rsidR="008A67B9" w:rsidRPr="008A67B9" w:rsidRDefault="008A67B9" w:rsidP="006F7A3D">
            <w:pPr>
              <w:jc w:val="center"/>
              <w:rPr>
                <w:b/>
                <w:sz w:val="20"/>
                <w:szCs w:val="20"/>
              </w:rPr>
            </w:pPr>
            <w:r w:rsidRPr="008A67B9">
              <w:rPr>
                <w:b/>
                <w:sz w:val="20"/>
                <w:szCs w:val="20"/>
              </w:rPr>
              <w:t>8</w:t>
            </w:r>
          </w:p>
        </w:tc>
        <w:tc>
          <w:tcPr>
            <w:tcW w:w="508" w:type="pct"/>
            <w:shd w:val="clear" w:color="auto" w:fill="FFFFFF"/>
            <w:vAlign w:val="center"/>
          </w:tcPr>
          <w:p w14:paraId="7F01A3CF" w14:textId="77777777" w:rsidR="008A67B9" w:rsidRPr="008A67B9" w:rsidRDefault="008A67B9" w:rsidP="006F7A3D">
            <w:pPr>
              <w:jc w:val="center"/>
              <w:rPr>
                <w:b/>
                <w:sz w:val="20"/>
                <w:szCs w:val="20"/>
              </w:rPr>
            </w:pPr>
            <w:r w:rsidRPr="008A67B9">
              <w:rPr>
                <w:b/>
                <w:sz w:val="20"/>
                <w:szCs w:val="20"/>
              </w:rPr>
              <w:t>9</w:t>
            </w:r>
          </w:p>
        </w:tc>
        <w:tc>
          <w:tcPr>
            <w:tcW w:w="807" w:type="pct"/>
            <w:shd w:val="clear" w:color="auto" w:fill="FFFFFF"/>
            <w:vAlign w:val="center"/>
          </w:tcPr>
          <w:p w14:paraId="7CF64191" w14:textId="77777777" w:rsidR="008A67B9" w:rsidRPr="008A67B9" w:rsidRDefault="008A67B9" w:rsidP="006F7A3D">
            <w:pPr>
              <w:jc w:val="center"/>
              <w:rPr>
                <w:b/>
                <w:sz w:val="20"/>
                <w:szCs w:val="20"/>
              </w:rPr>
            </w:pPr>
            <w:r w:rsidRPr="008A67B9">
              <w:rPr>
                <w:b/>
                <w:sz w:val="20"/>
                <w:szCs w:val="20"/>
              </w:rPr>
              <w:t>10</w:t>
            </w:r>
          </w:p>
        </w:tc>
      </w:tr>
      <w:tr w:rsidR="008A67B9" w:rsidRPr="008A67B9" w14:paraId="2F1B9AE9" w14:textId="77777777" w:rsidTr="006F7A3D">
        <w:tc>
          <w:tcPr>
            <w:tcW w:w="232" w:type="pct"/>
            <w:shd w:val="clear" w:color="auto" w:fill="FFFFFF"/>
            <w:vAlign w:val="center"/>
          </w:tcPr>
          <w:p w14:paraId="0A958F47" w14:textId="77777777" w:rsidR="008A67B9" w:rsidRPr="008A67B9" w:rsidRDefault="008A67B9" w:rsidP="006F7A3D">
            <w:pPr>
              <w:rPr>
                <w:sz w:val="20"/>
                <w:szCs w:val="20"/>
              </w:rPr>
            </w:pPr>
          </w:p>
        </w:tc>
        <w:tc>
          <w:tcPr>
            <w:tcW w:w="585" w:type="pct"/>
            <w:shd w:val="clear" w:color="auto" w:fill="FFFFFF"/>
            <w:vAlign w:val="center"/>
          </w:tcPr>
          <w:p w14:paraId="26A65F7A"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57A98623" w14:textId="77777777" w:rsidR="008A67B9" w:rsidRPr="008A67B9" w:rsidRDefault="008A67B9" w:rsidP="006F7A3D">
            <w:pPr>
              <w:rPr>
                <w:sz w:val="20"/>
                <w:szCs w:val="20"/>
              </w:rPr>
            </w:pPr>
          </w:p>
        </w:tc>
        <w:tc>
          <w:tcPr>
            <w:tcW w:w="460" w:type="pct"/>
            <w:shd w:val="clear" w:color="auto" w:fill="FFFFFF"/>
            <w:vAlign w:val="center"/>
          </w:tcPr>
          <w:p w14:paraId="1D8BDD1C" w14:textId="77777777" w:rsidR="008A67B9" w:rsidRPr="008A67B9" w:rsidRDefault="008A67B9" w:rsidP="006F7A3D">
            <w:pPr>
              <w:rPr>
                <w:sz w:val="20"/>
                <w:szCs w:val="20"/>
              </w:rPr>
            </w:pPr>
          </w:p>
        </w:tc>
        <w:tc>
          <w:tcPr>
            <w:tcW w:w="460" w:type="pct"/>
            <w:shd w:val="clear" w:color="auto" w:fill="FFFFFF"/>
            <w:vAlign w:val="center"/>
          </w:tcPr>
          <w:p w14:paraId="19AE4055" w14:textId="77777777" w:rsidR="008A67B9" w:rsidRPr="008A67B9" w:rsidRDefault="008A67B9" w:rsidP="006F7A3D">
            <w:pPr>
              <w:rPr>
                <w:sz w:val="20"/>
                <w:szCs w:val="20"/>
              </w:rPr>
            </w:pPr>
          </w:p>
        </w:tc>
        <w:tc>
          <w:tcPr>
            <w:tcW w:w="431" w:type="pct"/>
            <w:shd w:val="clear" w:color="auto" w:fill="FFFFFF"/>
            <w:vAlign w:val="center"/>
          </w:tcPr>
          <w:p w14:paraId="4CE6C975" w14:textId="77777777" w:rsidR="008A67B9" w:rsidRPr="008A67B9" w:rsidRDefault="008A67B9" w:rsidP="006F7A3D">
            <w:pPr>
              <w:rPr>
                <w:sz w:val="20"/>
                <w:szCs w:val="20"/>
              </w:rPr>
            </w:pPr>
          </w:p>
        </w:tc>
        <w:tc>
          <w:tcPr>
            <w:tcW w:w="537" w:type="pct"/>
            <w:shd w:val="clear" w:color="auto" w:fill="FFFFFF"/>
            <w:vAlign w:val="center"/>
          </w:tcPr>
          <w:p w14:paraId="4CCB5968" w14:textId="77777777" w:rsidR="008A67B9" w:rsidRPr="008A67B9" w:rsidRDefault="008A67B9" w:rsidP="006F7A3D">
            <w:pPr>
              <w:rPr>
                <w:sz w:val="20"/>
                <w:szCs w:val="20"/>
              </w:rPr>
            </w:pPr>
          </w:p>
        </w:tc>
        <w:tc>
          <w:tcPr>
            <w:tcW w:w="575" w:type="pct"/>
            <w:shd w:val="clear" w:color="auto" w:fill="FFFFFF"/>
            <w:vAlign w:val="center"/>
          </w:tcPr>
          <w:p w14:paraId="3031C4B2" w14:textId="77777777" w:rsidR="008A67B9" w:rsidRPr="008A67B9" w:rsidRDefault="008A67B9" w:rsidP="006F7A3D">
            <w:pPr>
              <w:rPr>
                <w:sz w:val="20"/>
                <w:szCs w:val="20"/>
              </w:rPr>
            </w:pPr>
          </w:p>
        </w:tc>
        <w:tc>
          <w:tcPr>
            <w:tcW w:w="508" w:type="pct"/>
            <w:shd w:val="clear" w:color="auto" w:fill="FFFFFF"/>
            <w:vAlign w:val="center"/>
          </w:tcPr>
          <w:p w14:paraId="0053B94F" w14:textId="77777777" w:rsidR="008A67B9" w:rsidRPr="008A67B9" w:rsidRDefault="008A67B9" w:rsidP="006F7A3D">
            <w:pPr>
              <w:rPr>
                <w:sz w:val="20"/>
                <w:szCs w:val="20"/>
              </w:rPr>
            </w:pPr>
          </w:p>
        </w:tc>
        <w:tc>
          <w:tcPr>
            <w:tcW w:w="807" w:type="pct"/>
            <w:shd w:val="clear" w:color="auto" w:fill="FFFFFF"/>
            <w:vAlign w:val="center"/>
          </w:tcPr>
          <w:p w14:paraId="26F8BA9B" w14:textId="77777777" w:rsidR="008A67B9" w:rsidRPr="008A67B9" w:rsidRDefault="008A67B9" w:rsidP="006F7A3D">
            <w:pPr>
              <w:rPr>
                <w:sz w:val="20"/>
                <w:szCs w:val="20"/>
              </w:rPr>
            </w:pPr>
          </w:p>
        </w:tc>
      </w:tr>
      <w:tr w:rsidR="008A67B9" w:rsidRPr="008A67B9" w14:paraId="4887E46E" w14:textId="77777777" w:rsidTr="006F7A3D">
        <w:tc>
          <w:tcPr>
            <w:tcW w:w="232" w:type="pct"/>
            <w:shd w:val="clear" w:color="auto" w:fill="FFFFFF"/>
            <w:vAlign w:val="center"/>
          </w:tcPr>
          <w:p w14:paraId="5112B343" w14:textId="77777777" w:rsidR="008A67B9" w:rsidRPr="008A67B9" w:rsidRDefault="008A67B9" w:rsidP="006F7A3D">
            <w:pPr>
              <w:rPr>
                <w:sz w:val="20"/>
                <w:szCs w:val="20"/>
              </w:rPr>
            </w:pPr>
          </w:p>
        </w:tc>
        <w:tc>
          <w:tcPr>
            <w:tcW w:w="585" w:type="pct"/>
            <w:shd w:val="clear" w:color="auto" w:fill="FFFFFF"/>
            <w:vAlign w:val="center"/>
          </w:tcPr>
          <w:p w14:paraId="5573EA47"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5AEF96EF" w14:textId="77777777" w:rsidR="008A67B9" w:rsidRPr="008A67B9" w:rsidRDefault="008A67B9" w:rsidP="006F7A3D">
            <w:pPr>
              <w:rPr>
                <w:sz w:val="20"/>
                <w:szCs w:val="20"/>
              </w:rPr>
            </w:pPr>
          </w:p>
        </w:tc>
        <w:tc>
          <w:tcPr>
            <w:tcW w:w="460" w:type="pct"/>
            <w:shd w:val="clear" w:color="auto" w:fill="FFFFFF"/>
            <w:vAlign w:val="center"/>
          </w:tcPr>
          <w:p w14:paraId="347E334E" w14:textId="77777777" w:rsidR="008A67B9" w:rsidRPr="008A67B9" w:rsidRDefault="008A67B9" w:rsidP="006F7A3D">
            <w:pPr>
              <w:rPr>
                <w:sz w:val="20"/>
                <w:szCs w:val="20"/>
              </w:rPr>
            </w:pPr>
          </w:p>
        </w:tc>
        <w:tc>
          <w:tcPr>
            <w:tcW w:w="460" w:type="pct"/>
            <w:shd w:val="clear" w:color="auto" w:fill="FFFFFF"/>
            <w:vAlign w:val="center"/>
          </w:tcPr>
          <w:p w14:paraId="68830110" w14:textId="77777777" w:rsidR="008A67B9" w:rsidRPr="008A67B9" w:rsidRDefault="008A67B9" w:rsidP="006F7A3D">
            <w:pPr>
              <w:rPr>
                <w:sz w:val="20"/>
                <w:szCs w:val="20"/>
              </w:rPr>
            </w:pPr>
          </w:p>
        </w:tc>
        <w:tc>
          <w:tcPr>
            <w:tcW w:w="431" w:type="pct"/>
            <w:shd w:val="clear" w:color="auto" w:fill="FFFFFF"/>
            <w:vAlign w:val="center"/>
          </w:tcPr>
          <w:p w14:paraId="04CCB8D4" w14:textId="77777777" w:rsidR="008A67B9" w:rsidRPr="008A67B9" w:rsidRDefault="008A67B9" w:rsidP="006F7A3D">
            <w:pPr>
              <w:rPr>
                <w:sz w:val="20"/>
                <w:szCs w:val="20"/>
              </w:rPr>
            </w:pPr>
          </w:p>
        </w:tc>
        <w:tc>
          <w:tcPr>
            <w:tcW w:w="537" w:type="pct"/>
            <w:shd w:val="clear" w:color="auto" w:fill="FFFFFF"/>
            <w:vAlign w:val="center"/>
          </w:tcPr>
          <w:p w14:paraId="3CDB53B7" w14:textId="77777777" w:rsidR="008A67B9" w:rsidRPr="008A67B9" w:rsidRDefault="008A67B9" w:rsidP="006F7A3D">
            <w:pPr>
              <w:rPr>
                <w:sz w:val="20"/>
                <w:szCs w:val="20"/>
              </w:rPr>
            </w:pPr>
          </w:p>
        </w:tc>
        <w:tc>
          <w:tcPr>
            <w:tcW w:w="575" w:type="pct"/>
            <w:shd w:val="clear" w:color="auto" w:fill="FFFFFF"/>
            <w:vAlign w:val="center"/>
          </w:tcPr>
          <w:p w14:paraId="45275DE2" w14:textId="77777777" w:rsidR="008A67B9" w:rsidRPr="008A67B9" w:rsidRDefault="008A67B9" w:rsidP="006F7A3D">
            <w:pPr>
              <w:rPr>
                <w:sz w:val="20"/>
                <w:szCs w:val="20"/>
              </w:rPr>
            </w:pPr>
          </w:p>
        </w:tc>
        <w:tc>
          <w:tcPr>
            <w:tcW w:w="508" w:type="pct"/>
            <w:shd w:val="clear" w:color="auto" w:fill="FFFFFF"/>
            <w:vAlign w:val="center"/>
          </w:tcPr>
          <w:p w14:paraId="12498F1B" w14:textId="77777777" w:rsidR="008A67B9" w:rsidRPr="008A67B9" w:rsidRDefault="008A67B9" w:rsidP="006F7A3D">
            <w:pPr>
              <w:rPr>
                <w:sz w:val="20"/>
                <w:szCs w:val="20"/>
              </w:rPr>
            </w:pPr>
          </w:p>
        </w:tc>
        <w:tc>
          <w:tcPr>
            <w:tcW w:w="807" w:type="pct"/>
            <w:shd w:val="clear" w:color="auto" w:fill="FFFFFF"/>
            <w:vAlign w:val="center"/>
          </w:tcPr>
          <w:p w14:paraId="2B03B6C8" w14:textId="77777777" w:rsidR="008A67B9" w:rsidRPr="008A67B9" w:rsidRDefault="008A67B9" w:rsidP="006F7A3D">
            <w:pPr>
              <w:rPr>
                <w:sz w:val="20"/>
                <w:szCs w:val="20"/>
              </w:rPr>
            </w:pPr>
          </w:p>
        </w:tc>
      </w:tr>
      <w:tr w:rsidR="008A67B9" w:rsidRPr="008A67B9" w14:paraId="0133FED5" w14:textId="77777777" w:rsidTr="006F7A3D">
        <w:tc>
          <w:tcPr>
            <w:tcW w:w="232" w:type="pct"/>
            <w:shd w:val="clear" w:color="auto" w:fill="FFFFFF"/>
            <w:vAlign w:val="center"/>
          </w:tcPr>
          <w:p w14:paraId="20533EA2" w14:textId="77777777" w:rsidR="008A67B9" w:rsidRPr="008A67B9" w:rsidRDefault="008A67B9" w:rsidP="006F7A3D">
            <w:pPr>
              <w:rPr>
                <w:sz w:val="20"/>
                <w:szCs w:val="20"/>
              </w:rPr>
            </w:pPr>
          </w:p>
        </w:tc>
        <w:tc>
          <w:tcPr>
            <w:tcW w:w="585" w:type="pct"/>
            <w:shd w:val="clear" w:color="auto" w:fill="FFFFFF"/>
            <w:vAlign w:val="center"/>
          </w:tcPr>
          <w:p w14:paraId="34968B31"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0E66B570" w14:textId="77777777" w:rsidR="008A67B9" w:rsidRPr="008A67B9" w:rsidRDefault="008A67B9" w:rsidP="006F7A3D">
            <w:pPr>
              <w:rPr>
                <w:sz w:val="20"/>
                <w:szCs w:val="20"/>
              </w:rPr>
            </w:pPr>
          </w:p>
        </w:tc>
        <w:tc>
          <w:tcPr>
            <w:tcW w:w="460" w:type="pct"/>
            <w:shd w:val="clear" w:color="auto" w:fill="FFFFFF"/>
            <w:vAlign w:val="center"/>
          </w:tcPr>
          <w:p w14:paraId="154B4CFA" w14:textId="77777777" w:rsidR="008A67B9" w:rsidRPr="008A67B9" w:rsidRDefault="008A67B9" w:rsidP="006F7A3D">
            <w:pPr>
              <w:rPr>
                <w:sz w:val="20"/>
                <w:szCs w:val="20"/>
              </w:rPr>
            </w:pPr>
          </w:p>
        </w:tc>
        <w:tc>
          <w:tcPr>
            <w:tcW w:w="460" w:type="pct"/>
            <w:shd w:val="clear" w:color="auto" w:fill="FFFFFF"/>
            <w:vAlign w:val="center"/>
          </w:tcPr>
          <w:p w14:paraId="04D4CAA5" w14:textId="77777777" w:rsidR="008A67B9" w:rsidRPr="008A67B9" w:rsidRDefault="008A67B9" w:rsidP="006F7A3D">
            <w:pPr>
              <w:rPr>
                <w:sz w:val="20"/>
                <w:szCs w:val="20"/>
              </w:rPr>
            </w:pPr>
          </w:p>
        </w:tc>
        <w:tc>
          <w:tcPr>
            <w:tcW w:w="431" w:type="pct"/>
            <w:shd w:val="clear" w:color="auto" w:fill="FFFFFF"/>
            <w:vAlign w:val="center"/>
          </w:tcPr>
          <w:p w14:paraId="726EDBC7" w14:textId="77777777" w:rsidR="008A67B9" w:rsidRPr="008A67B9" w:rsidRDefault="008A67B9" w:rsidP="006F7A3D">
            <w:pPr>
              <w:rPr>
                <w:sz w:val="20"/>
                <w:szCs w:val="20"/>
              </w:rPr>
            </w:pPr>
          </w:p>
        </w:tc>
        <w:tc>
          <w:tcPr>
            <w:tcW w:w="537" w:type="pct"/>
            <w:shd w:val="clear" w:color="auto" w:fill="FFFFFF"/>
            <w:vAlign w:val="center"/>
          </w:tcPr>
          <w:p w14:paraId="21F25835" w14:textId="77777777" w:rsidR="008A67B9" w:rsidRPr="008A67B9" w:rsidRDefault="008A67B9" w:rsidP="006F7A3D">
            <w:pPr>
              <w:rPr>
                <w:sz w:val="20"/>
                <w:szCs w:val="20"/>
              </w:rPr>
            </w:pPr>
          </w:p>
        </w:tc>
        <w:tc>
          <w:tcPr>
            <w:tcW w:w="575" w:type="pct"/>
            <w:shd w:val="clear" w:color="auto" w:fill="FFFFFF"/>
            <w:vAlign w:val="center"/>
          </w:tcPr>
          <w:p w14:paraId="692EA6EB" w14:textId="77777777" w:rsidR="008A67B9" w:rsidRPr="008A67B9" w:rsidRDefault="008A67B9" w:rsidP="006F7A3D">
            <w:pPr>
              <w:rPr>
                <w:sz w:val="20"/>
                <w:szCs w:val="20"/>
              </w:rPr>
            </w:pPr>
          </w:p>
        </w:tc>
        <w:tc>
          <w:tcPr>
            <w:tcW w:w="508" w:type="pct"/>
            <w:shd w:val="clear" w:color="auto" w:fill="FFFFFF"/>
            <w:vAlign w:val="center"/>
          </w:tcPr>
          <w:p w14:paraId="3DC67204" w14:textId="77777777" w:rsidR="008A67B9" w:rsidRPr="008A67B9" w:rsidRDefault="008A67B9" w:rsidP="006F7A3D">
            <w:pPr>
              <w:rPr>
                <w:sz w:val="20"/>
                <w:szCs w:val="20"/>
              </w:rPr>
            </w:pPr>
          </w:p>
        </w:tc>
        <w:tc>
          <w:tcPr>
            <w:tcW w:w="807" w:type="pct"/>
            <w:shd w:val="clear" w:color="auto" w:fill="FFFFFF"/>
            <w:vAlign w:val="center"/>
          </w:tcPr>
          <w:p w14:paraId="0110EBD5" w14:textId="77777777" w:rsidR="008A67B9" w:rsidRPr="008A67B9" w:rsidRDefault="008A67B9" w:rsidP="006F7A3D">
            <w:pPr>
              <w:rPr>
                <w:sz w:val="20"/>
                <w:szCs w:val="20"/>
              </w:rPr>
            </w:pPr>
          </w:p>
        </w:tc>
      </w:tr>
      <w:tr w:rsidR="008A67B9" w:rsidRPr="008A67B9" w14:paraId="6EAFC9FD" w14:textId="77777777" w:rsidTr="006F7A3D">
        <w:tc>
          <w:tcPr>
            <w:tcW w:w="232" w:type="pct"/>
            <w:shd w:val="clear" w:color="auto" w:fill="FFFFFF"/>
            <w:vAlign w:val="center"/>
          </w:tcPr>
          <w:p w14:paraId="42C3EA8D" w14:textId="77777777" w:rsidR="008A67B9" w:rsidRPr="008A67B9" w:rsidRDefault="008A67B9" w:rsidP="006F7A3D">
            <w:pPr>
              <w:rPr>
                <w:sz w:val="20"/>
                <w:szCs w:val="20"/>
              </w:rPr>
            </w:pPr>
          </w:p>
        </w:tc>
        <w:tc>
          <w:tcPr>
            <w:tcW w:w="585" w:type="pct"/>
            <w:shd w:val="clear" w:color="auto" w:fill="FFFFFF"/>
            <w:vAlign w:val="center"/>
          </w:tcPr>
          <w:p w14:paraId="7109F8E6"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269E80B3" w14:textId="77777777" w:rsidR="008A67B9" w:rsidRPr="008A67B9" w:rsidRDefault="008A67B9" w:rsidP="006F7A3D">
            <w:pPr>
              <w:rPr>
                <w:sz w:val="20"/>
                <w:szCs w:val="20"/>
              </w:rPr>
            </w:pPr>
          </w:p>
        </w:tc>
        <w:tc>
          <w:tcPr>
            <w:tcW w:w="460" w:type="pct"/>
            <w:shd w:val="clear" w:color="auto" w:fill="FFFFFF"/>
            <w:vAlign w:val="center"/>
          </w:tcPr>
          <w:p w14:paraId="29BC114B" w14:textId="77777777" w:rsidR="008A67B9" w:rsidRPr="008A67B9" w:rsidRDefault="008A67B9" w:rsidP="006F7A3D">
            <w:pPr>
              <w:rPr>
                <w:sz w:val="20"/>
                <w:szCs w:val="20"/>
              </w:rPr>
            </w:pPr>
          </w:p>
        </w:tc>
        <w:tc>
          <w:tcPr>
            <w:tcW w:w="460" w:type="pct"/>
            <w:shd w:val="clear" w:color="auto" w:fill="FFFFFF"/>
            <w:vAlign w:val="center"/>
          </w:tcPr>
          <w:p w14:paraId="2EF041EA" w14:textId="77777777" w:rsidR="008A67B9" w:rsidRPr="008A67B9" w:rsidRDefault="008A67B9" w:rsidP="006F7A3D">
            <w:pPr>
              <w:rPr>
                <w:sz w:val="20"/>
                <w:szCs w:val="20"/>
              </w:rPr>
            </w:pPr>
          </w:p>
        </w:tc>
        <w:tc>
          <w:tcPr>
            <w:tcW w:w="431" w:type="pct"/>
            <w:shd w:val="clear" w:color="auto" w:fill="FFFFFF"/>
            <w:vAlign w:val="center"/>
          </w:tcPr>
          <w:p w14:paraId="521D756A" w14:textId="77777777" w:rsidR="008A67B9" w:rsidRPr="008A67B9" w:rsidRDefault="008A67B9" w:rsidP="006F7A3D">
            <w:pPr>
              <w:rPr>
                <w:sz w:val="20"/>
                <w:szCs w:val="20"/>
              </w:rPr>
            </w:pPr>
          </w:p>
        </w:tc>
        <w:tc>
          <w:tcPr>
            <w:tcW w:w="537" w:type="pct"/>
            <w:shd w:val="clear" w:color="auto" w:fill="FFFFFF"/>
            <w:vAlign w:val="center"/>
          </w:tcPr>
          <w:p w14:paraId="4F2E4151" w14:textId="77777777" w:rsidR="008A67B9" w:rsidRPr="008A67B9" w:rsidRDefault="008A67B9" w:rsidP="006F7A3D">
            <w:pPr>
              <w:rPr>
                <w:sz w:val="20"/>
                <w:szCs w:val="20"/>
              </w:rPr>
            </w:pPr>
          </w:p>
        </w:tc>
        <w:tc>
          <w:tcPr>
            <w:tcW w:w="575" w:type="pct"/>
            <w:shd w:val="clear" w:color="auto" w:fill="FFFFFF"/>
            <w:vAlign w:val="center"/>
          </w:tcPr>
          <w:p w14:paraId="3C8CAA26" w14:textId="77777777" w:rsidR="008A67B9" w:rsidRPr="008A67B9" w:rsidRDefault="008A67B9" w:rsidP="006F7A3D">
            <w:pPr>
              <w:rPr>
                <w:sz w:val="20"/>
                <w:szCs w:val="20"/>
              </w:rPr>
            </w:pPr>
          </w:p>
        </w:tc>
        <w:tc>
          <w:tcPr>
            <w:tcW w:w="508" w:type="pct"/>
            <w:shd w:val="clear" w:color="auto" w:fill="FFFFFF"/>
            <w:vAlign w:val="center"/>
          </w:tcPr>
          <w:p w14:paraId="7B6858F4" w14:textId="77777777" w:rsidR="008A67B9" w:rsidRPr="008A67B9" w:rsidRDefault="008A67B9" w:rsidP="006F7A3D">
            <w:pPr>
              <w:rPr>
                <w:sz w:val="20"/>
                <w:szCs w:val="20"/>
              </w:rPr>
            </w:pPr>
          </w:p>
        </w:tc>
        <w:tc>
          <w:tcPr>
            <w:tcW w:w="807" w:type="pct"/>
            <w:shd w:val="clear" w:color="auto" w:fill="FFFFFF"/>
            <w:vAlign w:val="center"/>
          </w:tcPr>
          <w:p w14:paraId="6D299115" w14:textId="77777777" w:rsidR="008A67B9" w:rsidRPr="008A67B9" w:rsidRDefault="008A67B9" w:rsidP="006F7A3D">
            <w:pPr>
              <w:rPr>
                <w:sz w:val="20"/>
                <w:szCs w:val="20"/>
              </w:rPr>
            </w:pPr>
          </w:p>
        </w:tc>
      </w:tr>
      <w:tr w:rsidR="008A67B9" w:rsidRPr="008A67B9" w14:paraId="72CA413F" w14:textId="77777777" w:rsidTr="006F7A3D">
        <w:tc>
          <w:tcPr>
            <w:tcW w:w="232" w:type="pct"/>
            <w:shd w:val="clear" w:color="auto" w:fill="FFFFFF"/>
            <w:vAlign w:val="center"/>
          </w:tcPr>
          <w:p w14:paraId="68E4D662" w14:textId="77777777" w:rsidR="008A67B9" w:rsidRPr="008A67B9" w:rsidRDefault="008A67B9" w:rsidP="006F7A3D">
            <w:pPr>
              <w:rPr>
                <w:sz w:val="20"/>
                <w:szCs w:val="20"/>
              </w:rPr>
            </w:pPr>
          </w:p>
        </w:tc>
        <w:tc>
          <w:tcPr>
            <w:tcW w:w="585" w:type="pct"/>
            <w:shd w:val="clear" w:color="auto" w:fill="FFFFFF"/>
            <w:vAlign w:val="center"/>
          </w:tcPr>
          <w:p w14:paraId="2E0167F6" w14:textId="77777777" w:rsidR="008A67B9" w:rsidRPr="008A67B9" w:rsidRDefault="008A67B9" w:rsidP="006F7A3D">
            <w:pPr>
              <w:rPr>
                <w:sz w:val="20"/>
                <w:szCs w:val="20"/>
              </w:rPr>
            </w:pPr>
            <w:r w:rsidRPr="008A67B9">
              <w:rPr>
                <w:sz w:val="20"/>
                <w:szCs w:val="20"/>
              </w:rPr>
              <w:t>…………………</w:t>
            </w:r>
          </w:p>
        </w:tc>
        <w:tc>
          <w:tcPr>
            <w:tcW w:w="405" w:type="pct"/>
            <w:shd w:val="clear" w:color="auto" w:fill="FFFFFF"/>
            <w:vAlign w:val="center"/>
          </w:tcPr>
          <w:p w14:paraId="06FE1399" w14:textId="77777777" w:rsidR="008A67B9" w:rsidRPr="008A67B9" w:rsidRDefault="008A67B9" w:rsidP="006F7A3D">
            <w:pPr>
              <w:rPr>
                <w:sz w:val="20"/>
                <w:szCs w:val="20"/>
              </w:rPr>
            </w:pPr>
          </w:p>
        </w:tc>
        <w:tc>
          <w:tcPr>
            <w:tcW w:w="460" w:type="pct"/>
            <w:shd w:val="clear" w:color="auto" w:fill="FFFFFF"/>
            <w:vAlign w:val="center"/>
          </w:tcPr>
          <w:p w14:paraId="5C429625" w14:textId="77777777" w:rsidR="008A67B9" w:rsidRPr="008A67B9" w:rsidRDefault="008A67B9" w:rsidP="006F7A3D">
            <w:pPr>
              <w:rPr>
                <w:sz w:val="20"/>
                <w:szCs w:val="20"/>
              </w:rPr>
            </w:pPr>
          </w:p>
        </w:tc>
        <w:tc>
          <w:tcPr>
            <w:tcW w:w="460" w:type="pct"/>
            <w:shd w:val="clear" w:color="auto" w:fill="FFFFFF"/>
            <w:vAlign w:val="center"/>
          </w:tcPr>
          <w:p w14:paraId="0186E0D0" w14:textId="77777777" w:rsidR="008A67B9" w:rsidRPr="008A67B9" w:rsidRDefault="008A67B9" w:rsidP="006F7A3D">
            <w:pPr>
              <w:rPr>
                <w:sz w:val="20"/>
                <w:szCs w:val="20"/>
              </w:rPr>
            </w:pPr>
          </w:p>
        </w:tc>
        <w:tc>
          <w:tcPr>
            <w:tcW w:w="431" w:type="pct"/>
            <w:shd w:val="clear" w:color="auto" w:fill="FFFFFF"/>
            <w:vAlign w:val="center"/>
          </w:tcPr>
          <w:p w14:paraId="2E6B3719" w14:textId="77777777" w:rsidR="008A67B9" w:rsidRPr="008A67B9" w:rsidRDefault="008A67B9" w:rsidP="006F7A3D">
            <w:pPr>
              <w:rPr>
                <w:sz w:val="20"/>
                <w:szCs w:val="20"/>
              </w:rPr>
            </w:pPr>
          </w:p>
        </w:tc>
        <w:tc>
          <w:tcPr>
            <w:tcW w:w="537" w:type="pct"/>
            <w:shd w:val="clear" w:color="auto" w:fill="FFFFFF"/>
            <w:vAlign w:val="center"/>
          </w:tcPr>
          <w:p w14:paraId="622D8203" w14:textId="77777777" w:rsidR="008A67B9" w:rsidRPr="008A67B9" w:rsidRDefault="008A67B9" w:rsidP="006F7A3D">
            <w:pPr>
              <w:rPr>
                <w:sz w:val="20"/>
                <w:szCs w:val="20"/>
              </w:rPr>
            </w:pPr>
          </w:p>
        </w:tc>
        <w:tc>
          <w:tcPr>
            <w:tcW w:w="575" w:type="pct"/>
            <w:shd w:val="clear" w:color="auto" w:fill="FFFFFF"/>
            <w:vAlign w:val="center"/>
          </w:tcPr>
          <w:p w14:paraId="06E1A0D2" w14:textId="77777777" w:rsidR="008A67B9" w:rsidRPr="008A67B9" w:rsidRDefault="008A67B9" w:rsidP="006F7A3D">
            <w:pPr>
              <w:rPr>
                <w:sz w:val="20"/>
                <w:szCs w:val="20"/>
              </w:rPr>
            </w:pPr>
          </w:p>
        </w:tc>
        <w:tc>
          <w:tcPr>
            <w:tcW w:w="508" w:type="pct"/>
            <w:shd w:val="clear" w:color="auto" w:fill="FFFFFF"/>
            <w:vAlign w:val="center"/>
          </w:tcPr>
          <w:p w14:paraId="18E34D7E" w14:textId="77777777" w:rsidR="008A67B9" w:rsidRPr="008A67B9" w:rsidRDefault="008A67B9" w:rsidP="006F7A3D">
            <w:pPr>
              <w:rPr>
                <w:sz w:val="20"/>
                <w:szCs w:val="20"/>
              </w:rPr>
            </w:pPr>
          </w:p>
        </w:tc>
        <w:tc>
          <w:tcPr>
            <w:tcW w:w="807" w:type="pct"/>
            <w:shd w:val="clear" w:color="auto" w:fill="FFFFFF"/>
            <w:vAlign w:val="center"/>
          </w:tcPr>
          <w:p w14:paraId="63208CE6" w14:textId="77777777" w:rsidR="008A67B9" w:rsidRPr="008A67B9" w:rsidRDefault="008A67B9" w:rsidP="006F7A3D">
            <w:pPr>
              <w:rPr>
                <w:sz w:val="20"/>
                <w:szCs w:val="20"/>
              </w:rPr>
            </w:pPr>
          </w:p>
        </w:tc>
      </w:tr>
    </w:tbl>
    <w:p w14:paraId="54360B17" w14:textId="77777777" w:rsidR="008A67B9" w:rsidRPr="008A67B9" w:rsidRDefault="008A67B9" w:rsidP="008A67B9">
      <w:pPr>
        <w:spacing w:after="120"/>
        <w:ind w:firstLine="720"/>
        <w:jc w:val="both"/>
        <w:rPr>
          <w:sz w:val="20"/>
          <w:szCs w:val="20"/>
        </w:rPr>
      </w:pPr>
      <w:r w:rsidRPr="008A67B9">
        <w:rPr>
          <w:sz w:val="20"/>
          <w:szCs w:val="20"/>
        </w:rPr>
        <w:t>Đơn vị cam kết chịu trách nhiệm trước pháp luật về kiểm tra, đối chiếu, lập bảng kê và lưu trữ hồ sơ của người lao động./.</w:t>
      </w:r>
    </w:p>
    <w:p w14:paraId="38545F47" w14:textId="77777777" w:rsidR="008A67B9" w:rsidRPr="008A67B9" w:rsidRDefault="008A67B9" w:rsidP="008A67B9">
      <w:pPr>
        <w:rPr>
          <w:sz w:val="20"/>
          <w:szCs w:val="20"/>
        </w:rPr>
      </w:pPr>
    </w:p>
    <w:tbl>
      <w:tblPr>
        <w:tblW w:w="5000" w:type="pct"/>
        <w:tblLook w:val="01E0" w:firstRow="1" w:lastRow="1" w:firstColumn="1" w:lastColumn="1" w:noHBand="0" w:noVBand="0"/>
      </w:tblPr>
      <w:tblGrid>
        <w:gridCol w:w="6588"/>
        <w:gridCol w:w="6588"/>
      </w:tblGrid>
      <w:tr w:rsidR="008A67B9" w:rsidRPr="008A67B9" w14:paraId="10ABB9EC" w14:textId="77777777" w:rsidTr="006F7A3D">
        <w:tc>
          <w:tcPr>
            <w:tcW w:w="2500" w:type="pct"/>
            <w:shd w:val="clear" w:color="auto" w:fill="auto"/>
          </w:tcPr>
          <w:p w14:paraId="17D7EC2E" w14:textId="77777777" w:rsidR="008A67B9" w:rsidRPr="008A67B9" w:rsidRDefault="008A67B9" w:rsidP="006F7A3D">
            <w:pPr>
              <w:rPr>
                <w:sz w:val="20"/>
                <w:szCs w:val="20"/>
              </w:rPr>
            </w:pPr>
          </w:p>
        </w:tc>
        <w:tc>
          <w:tcPr>
            <w:tcW w:w="2500" w:type="pct"/>
            <w:shd w:val="clear" w:color="auto" w:fill="auto"/>
          </w:tcPr>
          <w:p w14:paraId="518C5BD4" w14:textId="77777777" w:rsidR="008A67B9" w:rsidRPr="008A67B9" w:rsidRDefault="008A67B9" w:rsidP="006F7A3D">
            <w:pPr>
              <w:jc w:val="center"/>
              <w:rPr>
                <w:b/>
                <w:sz w:val="20"/>
                <w:szCs w:val="20"/>
              </w:rPr>
            </w:pPr>
            <w:r w:rsidRPr="008A67B9">
              <w:rPr>
                <w:sz w:val="20"/>
                <w:szCs w:val="20"/>
              </w:rPr>
              <w:t>Ngày…… tháng….. năm……</w:t>
            </w:r>
            <w:r w:rsidRPr="008A67B9">
              <w:rPr>
                <w:sz w:val="20"/>
                <w:szCs w:val="20"/>
              </w:rPr>
              <w:br/>
            </w:r>
            <w:r w:rsidRPr="008A67B9">
              <w:rPr>
                <w:b/>
                <w:sz w:val="20"/>
                <w:szCs w:val="20"/>
              </w:rPr>
              <w:t>Thủ trưởng đơn vị</w:t>
            </w:r>
            <w:r w:rsidRPr="008A67B9">
              <w:rPr>
                <w:sz w:val="20"/>
                <w:szCs w:val="20"/>
              </w:rPr>
              <w:br/>
              <w:t>(Ký, ghi rõ họ tên và đóng dấu)</w:t>
            </w:r>
          </w:p>
        </w:tc>
      </w:tr>
    </w:tbl>
    <w:p w14:paraId="27084769" w14:textId="77777777" w:rsidR="008A67B9" w:rsidRPr="008A67B9" w:rsidRDefault="008A67B9" w:rsidP="008A67B9">
      <w:pPr>
        <w:rPr>
          <w:sz w:val="20"/>
          <w:szCs w:val="20"/>
        </w:rPr>
        <w:sectPr w:rsidR="008A67B9" w:rsidRPr="008A67B9" w:rsidSect="00F9532B">
          <w:pgSz w:w="15840" w:h="12240" w:orient="landscape"/>
          <w:pgMar w:top="1800" w:right="1440" w:bottom="1800" w:left="1440" w:header="680" w:footer="0" w:gutter="0"/>
          <w:cols w:space="720"/>
          <w:noEndnote/>
          <w:docGrid w:linePitch="381"/>
        </w:sectPr>
      </w:pPr>
    </w:p>
    <w:p w14:paraId="03A85539" w14:textId="22588B55" w:rsidR="003F2B5E" w:rsidRPr="003D01A4" w:rsidRDefault="0074157F" w:rsidP="00935BBC">
      <w:pPr>
        <w:spacing w:line="276" w:lineRule="auto"/>
        <w:ind w:firstLine="720"/>
        <w:contextualSpacing/>
        <w:jc w:val="center"/>
        <w:rPr>
          <w:b/>
        </w:rPr>
      </w:pPr>
      <w:r>
        <w:rPr>
          <w:b/>
        </w:rPr>
        <w:lastRenderedPageBreak/>
        <w:t>B</w:t>
      </w:r>
      <w:r w:rsidR="003F2B5E" w:rsidRPr="003D01A4">
        <w:rPr>
          <w:b/>
        </w:rPr>
        <w:t xml:space="preserve">. LĨNH VỰC THỰC </w:t>
      </w:r>
      <w:r>
        <w:rPr>
          <w:b/>
        </w:rPr>
        <w:t>HIỆN CHÍNH SÁCH BẢO HIỂM XÃ HỘI</w:t>
      </w:r>
    </w:p>
    <w:p w14:paraId="6BDA2985" w14:textId="5D850C50" w:rsidR="003F2B5E" w:rsidRPr="00481428" w:rsidRDefault="00323646" w:rsidP="00935BBC">
      <w:pPr>
        <w:spacing w:line="276" w:lineRule="auto"/>
        <w:ind w:firstLine="720"/>
        <w:contextualSpacing/>
        <w:jc w:val="both"/>
        <w:rPr>
          <w:b/>
        </w:rPr>
      </w:pPr>
      <w:r>
        <w:rPr>
          <w:b/>
        </w:rPr>
        <w:t>I</w:t>
      </w:r>
      <w:r w:rsidR="003D01A4" w:rsidRPr="00481428">
        <w:rPr>
          <w:b/>
        </w:rPr>
        <w:t>. Giải quyết hưởng chế độ tử tuất:</w:t>
      </w:r>
    </w:p>
    <w:p w14:paraId="2B77CDE7" w14:textId="77777777" w:rsidR="003F2B5E" w:rsidRPr="003D01A4" w:rsidRDefault="003D01A4" w:rsidP="00935BBC">
      <w:pPr>
        <w:spacing w:line="276" w:lineRule="auto"/>
        <w:ind w:firstLine="720"/>
        <w:contextualSpacing/>
        <w:jc w:val="both"/>
        <w:rPr>
          <w:b/>
        </w:rPr>
      </w:pPr>
      <w:r>
        <w:rPr>
          <w:b/>
          <w:shd w:val="clear" w:color="auto" w:fill="FFFFFF"/>
        </w:rPr>
        <w:t xml:space="preserve">1) </w:t>
      </w:r>
      <w:r w:rsidR="003F2B5E" w:rsidRPr="003D01A4">
        <w:rPr>
          <w:b/>
          <w:shd w:val="clear" w:color="auto" w:fill="FFFFFF"/>
        </w:rPr>
        <w:t>Trình tự thực hiện:</w:t>
      </w:r>
      <w:r w:rsidR="003F2B5E" w:rsidRPr="003D01A4">
        <w:rPr>
          <w:b/>
        </w:rPr>
        <w:t xml:space="preserve"> </w:t>
      </w:r>
    </w:p>
    <w:p w14:paraId="2E22D0B0" w14:textId="77777777" w:rsidR="003F2B5E" w:rsidRPr="00932ABE" w:rsidRDefault="003F2B5E" w:rsidP="00935BBC">
      <w:pPr>
        <w:spacing w:line="276" w:lineRule="auto"/>
        <w:ind w:firstLine="720"/>
        <w:contextualSpacing/>
        <w:jc w:val="both"/>
        <w:rPr>
          <w:b/>
        </w:rPr>
      </w:pPr>
      <w:r w:rsidRPr="00932ABE">
        <w:rPr>
          <w:b/>
        </w:rPr>
        <w:t>Bước 1:</w:t>
      </w:r>
    </w:p>
    <w:p w14:paraId="08ACCB81" w14:textId="77777777" w:rsidR="003F2B5E" w:rsidRPr="003F2B5E" w:rsidRDefault="003D01A4" w:rsidP="00935BBC">
      <w:pPr>
        <w:spacing w:line="276" w:lineRule="auto"/>
        <w:ind w:firstLine="720"/>
        <w:contextualSpacing/>
        <w:jc w:val="both"/>
      </w:pPr>
      <w:r>
        <w:t xml:space="preserve">a) </w:t>
      </w:r>
      <w:r w:rsidR="003F2B5E" w:rsidRPr="003F2B5E">
        <w:t xml:space="preserve">Đối với </w:t>
      </w:r>
      <w:r>
        <w:t xml:space="preserve">người lao động (NLĐ) </w:t>
      </w:r>
      <w:r w:rsidR="003F2B5E" w:rsidRPr="003F2B5E">
        <w:t xml:space="preserve">đang đóng BHXH mà bị chết: Đơn vị </w:t>
      </w:r>
      <w:r>
        <w:t>sử dụng lao động</w:t>
      </w:r>
      <w:r w:rsidR="00932ABE">
        <w:t xml:space="preserve"> (SDLĐ)</w:t>
      </w:r>
      <w:r w:rsidR="003F2B5E" w:rsidRPr="003F2B5E">
        <w:t xml:space="preserve"> tiếp nhận đủ hồ sơ từ thân nhân NLĐ, nộp hồ sơ theo quy định cho cơ quan BHXH nơi đơn vị SDLĐ đóng BHXH.</w:t>
      </w:r>
    </w:p>
    <w:p w14:paraId="6807C5FD" w14:textId="77777777" w:rsidR="003F2B5E" w:rsidRPr="003F2B5E" w:rsidRDefault="003F2B5E" w:rsidP="00935BBC">
      <w:pPr>
        <w:spacing w:line="276" w:lineRule="auto"/>
        <w:ind w:firstLine="720"/>
        <w:contextualSpacing/>
        <w:jc w:val="both"/>
      </w:pPr>
      <w:r w:rsidRPr="003F2B5E">
        <w:t>Trường hợp thực hiện giao dịch điện tử: Đơn vị SDLĐ lập hồ sơ bằng Phần mềm kê khai của BHXH Việt Nam hoặc của Tổ chức I-VAN; Ký số trên hồ sơ và gửi đến Cổng thông tin điện tử BHXH Việt Nam hoặc qua Tổ chức I-VAN, nộp hoặc gửi bản giấy Tờ khai của thân nhân cho cơ quan BHXH.</w:t>
      </w:r>
    </w:p>
    <w:p w14:paraId="0D43689C" w14:textId="77777777" w:rsidR="003F2B5E" w:rsidRPr="003F2B5E" w:rsidRDefault="003D01A4" w:rsidP="00935BBC">
      <w:pPr>
        <w:spacing w:line="276" w:lineRule="auto"/>
        <w:ind w:firstLine="720"/>
        <w:contextualSpacing/>
        <w:jc w:val="both"/>
      </w:pPr>
      <w:r>
        <w:t>b)</w:t>
      </w:r>
      <w:r w:rsidR="003F2B5E" w:rsidRPr="003F2B5E">
        <w:t xml:space="preserve"> Đối với NLĐ bị chết mà đang bảo lưu thời gian đóng BHXH bắt buộc (áp dụng đối với cả trường hợp người bị chết trong thời gian đang đóng BHXH mà đơn vị SDLĐ đã thực hiện chốt sổ BHXH nếu thân nhân có nguyện vọng, trừ trường hợp chết do TNLĐ, BNN) hoặc đang chờ đủ điều kiện về tuổi đời để hưởng chế độ hưu trí, trợ cấp cán bộ xã hàng tháng hoặc giam gia BHXH tự nguyện: Thân nhân nộp hồ sơ theo quy định cho BHXH huyện hoặc BHXH tỉnh hoặc UBND cấp xã nơi thân nhân cư trú.</w:t>
      </w:r>
    </w:p>
    <w:p w14:paraId="6E10D926" w14:textId="77777777" w:rsidR="003F2B5E" w:rsidRPr="003F2B5E" w:rsidRDefault="003F2B5E" w:rsidP="00935BBC">
      <w:pPr>
        <w:spacing w:line="276" w:lineRule="auto"/>
        <w:ind w:firstLine="720"/>
        <w:contextualSpacing/>
        <w:jc w:val="both"/>
      </w:pPr>
      <w:r w:rsidRPr="003F2B5E">
        <w:t>Trường hợp giao dịch điện tử: Thân nhân NLĐ đăng ký nhận mã xác thực và gửi hồ sơ điện tử đến Cổng thông tin điện tử BHXH Việt Nam hoặc qua Tổ chức I-VAN, nộp hoặc gửi bản giấy Tờ khai của thân nhân cho cơ quan BHXH; trường hợp không chuyển hồ sơ giấy sang định dạng điện tử thì gửi toàn bộ hồ sơ giấy cho cơ quan BHXH qua dịch vụ bưu chính công ích.</w:t>
      </w:r>
    </w:p>
    <w:p w14:paraId="176774A7" w14:textId="77777777" w:rsidR="003F2B5E" w:rsidRPr="003F2B5E" w:rsidRDefault="00932ABE" w:rsidP="00935BBC">
      <w:pPr>
        <w:spacing w:line="276" w:lineRule="auto"/>
        <w:ind w:firstLine="720"/>
        <w:contextualSpacing/>
        <w:jc w:val="both"/>
      </w:pPr>
      <w:r>
        <w:t>c)</w:t>
      </w:r>
      <w:r w:rsidR="003F2B5E" w:rsidRPr="003F2B5E">
        <w:t xml:space="preserve"> Đối với người đang hưởng, đang tạm dừng hưởng lương hưu, trợ cấp BHXH hàng tháng chết: Nộp hồ sơ theo quy định cho BHXH huyện hoặc BHXH tỉnh nơi thân nhân cư trú hoặc nơi đang chi trả lương hưu, trợ cấp BHXH hàng tháng hoặc UBND cấp xã nơi thân nhân cư trú.</w:t>
      </w:r>
    </w:p>
    <w:p w14:paraId="76F2E93B" w14:textId="77777777" w:rsidR="003F2B5E" w:rsidRPr="003F2B5E" w:rsidRDefault="003F2B5E" w:rsidP="00935BBC">
      <w:pPr>
        <w:spacing w:line="276" w:lineRule="auto"/>
        <w:ind w:firstLine="720"/>
        <w:contextualSpacing/>
        <w:jc w:val="both"/>
      </w:pPr>
      <w:r w:rsidRPr="003F2B5E">
        <w:t>Trường hợp giao dịch điện tử: Thân nhân NLĐ đăng ký nhận mã xác thực và gửi hồ sơ điện tử đến Cổng thông tin điện tử BHXH Việt Nam hoặc qua Tổ chức I-VAN, nộp hoặc gửi bản giấy Tờ khai của thân nhân cho cơ quan BHXH; trường hợp không chuyển hồ sơ giấy sang định dạng điện tử thì gửi toàn bộ hồ sơ giấy cho cơ quan BHXH qua dịch vụ bưu chính công ích.</w:t>
      </w:r>
    </w:p>
    <w:p w14:paraId="5FEA6FF9" w14:textId="77777777" w:rsidR="003F2B5E" w:rsidRPr="00932ABE" w:rsidRDefault="003F2B5E" w:rsidP="00935BBC">
      <w:pPr>
        <w:spacing w:line="276" w:lineRule="auto"/>
        <w:ind w:firstLine="720"/>
        <w:contextualSpacing/>
        <w:jc w:val="both"/>
        <w:rPr>
          <w:b/>
        </w:rPr>
      </w:pPr>
      <w:r w:rsidRPr="00932ABE">
        <w:rPr>
          <w:b/>
        </w:rPr>
        <w:t>Bước 2:</w:t>
      </w:r>
    </w:p>
    <w:p w14:paraId="3FD680E5" w14:textId="77777777" w:rsidR="003F2B5E" w:rsidRPr="003F2B5E" w:rsidRDefault="00932ABE" w:rsidP="00935BBC">
      <w:pPr>
        <w:spacing w:line="276" w:lineRule="auto"/>
        <w:ind w:firstLine="720"/>
        <w:contextualSpacing/>
        <w:jc w:val="both"/>
      </w:pPr>
      <w:r>
        <w:t xml:space="preserve">a) </w:t>
      </w:r>
      <w:r w:rsidR="003F2B5E" w:rsidRPr="003F2B5E">
        <w:t>Cơ quan BHXH tiếp nhận đủ hồ sơ từ đơn vị SDLĐ hoặc thân nhân NLĐ; thực hiện đối chiếu bản chính đối với thành phần hồ sơ là bản sao không có chứng thực và trả lại bản chính cho NLĐ hoặc cho đơn vị SDLĐ.</w:t>
      </w:r>
    </w:p>
    <w:p w14:paraId="231B9813" w14:textId="77777777" w:rsidR="003F2B5E" w:rsidRPr="003F2B5E" w:rsidRDefault="00932ABE" w:rsidP="00935BBC">
      <w:pPr>
        <w:spacing w:line="276" w:lineRule="auto"/>
        <w:ind w:firstLine="720"/>
        <w:contextualSpacing/>
        <w:jc w:val="both"/>
      </w:pPr>
      <w:r>
        <w:t>b)</w:t>
      </w:r>
      <w:r w:rsidR="003F2B5E" w:rsidRPr="003F2B5E">
        <w:t xml:space="preserve"> Giải quyết, trả kết quả giải quyết cho đơn vị SDLĐ, thân nhân NLĐ; tổ chức chi trả trợ cấp cho thân nhân NLĐ.</w:t>
      </w:r>
    </w:p>
    <w:p w14:paraId="74A5E44B" w14:textId="77777777" w:rsidR="003F2B5E" w:rsidRPr="00932ABE" w:rsidRDefault="00E644D9" w:rsidP="00935BBC">
      <w:pPr>
        <w:spacing w:line="276" w:lineRule="auto"/>
        <w:ind w:firstLine="720"/>
        <w:jc w:val="both"/>
        <w:rPr>
          <w:b/>
        </w:rPr>
      </w:pPr>
      <w:r>
        <w:rPr>
          <w:b/>
        </w:rPr>
        <w:t>2)</w:t>
      </w:r>
      <w:r w:rsidR="003F2B5E" w:rsidRPr="00932ABE">
        <w:rPr>
          <w:b/>
        </w:rPr>
        <w:t xml:space="preserve"> Cách thức thực hiện: </w:t>
      </w:r>
    </w:p>
    <w:p w14:paraId="1B3417D2" w14:textId="77777777" w:rsidR="003F2B5E" w:rsidRPr="003F2B5E" w:rsidRDefault="003F2B5E" w:rsidP="00935BBC">
      <w:pPr>
        <w:spacing w:line="276" w:lineRule="auto"/>
        <w:ind w:firstLine="720"/>
        <w:jc w:val="both"/>
      </w:pPr>
      <w:r w:rsidRPr="003F2B5E">
        <w:lastRenderedPageBreak/>
        <w:t xml:space="preserve"> 2.1. Đơn vị SDLĐ, thân nhân NLĐ lựa chọn nộp hồ sơ và nhận kết quả bằng một trong các hình thức sau:</w:t>
      </w:r>
    </w:p>
    <w:p w14:paraId="38828F75" w14:textId="77777777" w:rsidR="00FA1FEA" w:rsidRPr="00084ADF" w:rsidRDefault="00FA1FEA" w:rsidP="00935BBC">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03C64FE1" w14:textId="77777777" w:rsidR="00FA1FEA" w:rsidRPr="003F2B5E" w:rsidRDefault="00FA1FEA" w:rsidP="00935BBC">
      <w:pPr>
        <w:spacing w:line="276" w:lineRule="auto"/>
        <w:ind w:firstLine="720"/>
        <w:jc w:val="both"/>
      </w:pPr>
      <w:r w:rsidRPr="003F2B5E">
        <w:t>- Qua dịch vụ bưu chính công ích;</w:t>
      </w:r>
    </w:p>
    <w:p w14:paraId="69F30C14" w14:textId="77777777" w:rsidR="001956AC" w:rsidRPr="001956AC" w:rsidRDefault="001956AC" w:rsidP="00935BBC">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2C2354F3" w14:textId="77777777" w:rsidR="003F2B5E" w:rsidRPr="003F2B5E" w:rsidRDefault="003F2B5E" w:rsidP="00935BBC">
      <w:pPr>
        <w:spacing w:line="276" w:lineRule="auto"/>
        <w:ind w:firstLine="720"/>
        <w:jc w:val="both"/>
      </w:pPr>
      <w:r w:rsidRPr="003F2B5E">
        <w:t>2.2. Thân nhân NLĐ nhận trợ cấp bằng một trong các hình thức sau:</w:t>
      </w:r>
    </w:p>
    <w:p w14:paraId="627EC784" w14:textId="77777777" w:rsidR="003F2B5E" w:rsidRPr="003F2B5E" w:rsidRDefault="003F2B5E" w:rsidP="00935BBC">
      <w:pPr>
        <w:spacing w:line="276" w:lineRule="auto"/>
        <w:ind w:firstLine="720"/>
        <w:jc w:val="both"/>
      </w:pPr>
      <w:r w:rsidRPr="003F2B5E">
        <w:t>- Trực tiếp tại cơ quan BHXH hoặc qua dịch vụ bưu chính công ích;</w:t>
      </w:r>
    </w:p>
    <w:p w14:paraId="34B8F99B" w14:textId="77777777" w:rsidR="003F2B5E" w:rsidRPr="003F2B5E" w:rsidRDefault="003F2B5E" w:rsidP="00935BBC">
      <w:pPr>
        <w:spacing w:line="276" w:lineRule="auto"/>
        <w:ind w:firstLine="720"/>
        <w:jc w:val="both"/>
      </w:pPr>
      <w:r w:rsidRPr="003F2B5E">
        <w:t>- Thông qua tài khoản ngân hàng của thân nhân NLĐ.</w:t>
      </w:r>
    </w:p>
    <w:p w14:paraId="374C834E" w14:textId="77777777" w:rsidR="003F2B5E" w:rsidRPr="00D07686" w:rsidRDefault="003F2B5E" w:rsidP="00935BBC">
      <w:pPr>
        <w:spacing w:line="276" w:lineRule="auto"/>
        <w:ind w:firstLine="720"/>
        <w:jc w:val="both"/>
        <w:rPr>
          <w:b/>
        </w:rPr>
      </w:pPr>
      <w:r w:rsidRPr="00D07686">
        <w:rPr>
          <w:b/>
        </w:rPr>
        <w:t>3</w:t>
      </w:r>
      <w:r w:rsidR="00E644D9">
        <w:rPr>
          <w:b/>
        </w:rPr>
        <w:t>)</w:t>
      </w:r>
      <w:r w:rsidRPr="00D07686">
        <w:rPr>
          <w:b/>
        </w:rPr>
        <w:t xml:space="preserve"> Thành phần hồ sơ:</w:t>
      </w:r>
    </w:p>
    <w:p w14:paraId="0D561291" w14:textId="77777777" w:rsidR="003F2B5E" w:rsidRPr="003F2B5E" w:rsidRDefault="003F2B5E" w:rsidP="00935BBC">
      <w:pPr>
        <w:spacing w:line="276" w:lineRule="auto"/>
        <w:ind w:firstLine="720"/>
        <w:jc w:val="both"/>
      </w:pPr>
      <w:r w:rsidRPr="003F2B5E">
        <w:t>3.1. Đối với thân nhân của người đang đóng BHXH và thân nhân người bảo lưu thời gian đóng BHXH:</w:t>
      </w:r>
    </w:p>
    <w:p w14:paraId="3A13063D" w14:textId="77777777" w:rsidR="003F2B5E" w:rsidRPr="003F2B5E" w:rsidRDefault="003F2B5E" w:rsidP="00935BBC">
      <w:pPr>
        <w:spacing w:line="276" w:lineRule="auto"/>
        <w:ind w:firstLine="720"/>
        <w:jc w:val="both"/>
      </w:pPr>
      <w:r w:rsidRPr="003F2B5E">
        <w:t>3.1.1. Sổ BHXH.</w:t>
      </w:r>
    </w:p>
    <w:p w14:paraId="06E32988" w14:textId="77777777" w:rsidR="003F2B5E" w:rsidRPr="003F2B5E" w:rsidRDefault="003F2B5E" w:rsidP="00935BBC">
      <w:pPr>
        <w:spacing w:line="276" w:lineRule="auto"/>
        <w:ind w:firstLine="720"/>
        <w:jc w:val="both"/>
      </w:pPr>
      <w:r w:rsidRPr="003F2B5E">
        <w:t>3.1.2. Bản sao Giấy chứng tử hoặc bản sao Giấy báo tử hoặc trích lục khai tử hoặc bản sao Quyết định tuyên bố là đã chết của Tòa án đã có hiệu lực pháp luật.</w:t>
      </w:r>
    </w:p>
    <w:p w14:paraId="53BCF1F0" w14:textId="77777777" w:rsidR="003F2B5E" w:rsidRPr="003F2B5E" w:rsidRDefault="003F2B5E" w:rsidP="00935BBC">
      <w:pPr>
        <w:spacing w:line="276" w:lineRule="auto"/>
        <w:ind w:firstLine="720"/>
        <w:jc w:val="both"/>
      </w:pPr>
      <w:r w:rsidRPr="003F2B5E">
        <w:t>3.1.3. Bản chính Tờ khai của thân nhân (Mẫu 09-HSB).</w:t>
      </w:r>
    </w:p>
    <w:p w14:paraId="129A727C" w14:textId="77777777" w:rsidR="003F2B5E" w:rsidRPr="003F2B5E" w:rsidRDefault="003F2B5E" w:rsidP="00935BBC">
      <w:pPr>
        <w:spacing w:line="276" w:lineRule="auto"/>
        <w:ind w:firstLine="720"/>
        <w:jc w:val="both"/>
      </w:pPr>
      <w:r w:rsidRPr="003F2B5E">
        <w:t>3.1.4. Bản chính Biên bản giám định mức suy giảm KNLĐ của Hội đồng GĐYK đối với thân nhân bị suy giảm KNLĐ từ 81% trở lên (trường hợp NLĐ đã có biên bản giám định y khoa để hưởng các chính sách khác trước đó mà đủ điều kiện hưởng thì có thể thay bằng bản sao) hoặc bản sao Giấy xác nhận khuyết tật mức độ đặc biệt nặng (tương đương mức suy giảm KNLĐ từ 81% trở lên) theo quy định tại Thông tư số 01/2019/TT-BLĐTBXH trong trường hợp hưởng trợ cấp tuất hàng tháng do suy giảm KNLĐ.</w:t>
      </w:r>
    </w:p>
    <w:p w14:paraId="38367AEF" w14:textId="77777777" w:rsidR="00F9532B" w:rsidRDefault="003F2B5E" w:rsidP="00935BBC">
      <w:pPr>
        <w:spacing w:line="276" w:lineRule="auto"/>
        <w:ind w:firstLine="720"/>
        <w:jc w:val="both"/>
      </w:pPr>
      <w:r w:rsidRPr="003F2B5E">
        <w:t>3.1.5. Trường hợp chết do TNLĐ, BNN thì có thêm bản sao Biên bản điều tra TNLĐ hoặc bản sao bệnh án điều trị BNN.</w:t>
      </w:r>
    </w:p>
    <w:p w14:paraId="4BC37785" w14:textId="341C2EA7" w:rsidR="003F2B5E" w:rsidRPr="003F2B5E" w:rsidRDefault="003F2B5E" w:rsidP="00935BBC">
      <w:pPr>
        <w:spacing w:line="276" w:lineRule="auto"/>
        <w:ind w:firstLine="720"/>
        <w:jc w:val="both"/>
      </w:pPr>
      <w:r w:rsidRPr="003F2B5E">
        <w:t>3.1.6. Trường hợp thanh toán phí GĐYK thì có thêm bản chính Hóa đơn, chứng từ thu phí giám định kèm theo bảng kê các nội dung giám định của cơ sở thực hiện GĐYK.</w:t>
      </w:r>
    </w:p>
    <w:p w14:paraId="24CD1118" w14:textId="77777777" w:rsidR="003F2B5E" w:rsidRPr="003F2B5E" w:rsidRDefault="003F2B5E" w:rsidP="00935BBC">
      <w:pPr>
        <w:spacing w:line="276" w:lineRule="auto"/>
        <w:ind w:firstLine="720"/>
        <w:jc w:val="both"/>
      </w:pPr>
      <w:r w:rsidRPr="003F2B5E">
        <w:t>3.1.7. Bản chính Bản khai cá nhân về thời gian, địa bàn phục vụ trong Quân đội có hưởng phụ cấp khu vực (Mẫu số 04C-HBKV)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6A158F25" w14:textId="77777777" w:rsidR="003F2B5E" w:rsidRPr="003F2B5E" w:rsidRDefault="003F2B5E" w:rsidP="00935BBC">
      <w:pPr>
        <w:spacing w:line="276" w:lineRule="auto"/>
        <w:ind w:firstLine="720"/>
        <w:jc w:val="both"/>
      </w:pPr>
      <w:r w:rsidRPr="003F2B5E">
        <w:t>3.2. Đối với thân nhân của người đang hưởng hoặc tạm dừng hưởng lương hưu, trợ cấp BHXH hằng tháng: Hồ sơ như quy định tại các điểm 1.2, 1.3, 1.4, 1.6 khoản 1 nêu trên.</w:t>
      </w:r>
    </w:p>
    <w:p w14:paraId="58217EF1" w14:textId="77777777" w:rsidR="003F2B5E" w:rsidRPr="003F2B5E" w:rsidRDefault="00E644D9" w:rsidP="00935BBC">
      <w:pPr>
        <w:shd w:val="clear" w:color="auto" w:fill="FFFFFF"/>
        <w:spacing w:line="276" w:lineRule="auto"/>
        <w:ind w:firstLine="720"/>
        <w:contextualSpacing/>
        <w:jc w:val="both"/>
        <w:rPr>
          <w:u w:val="single"/>
        </w:rPr>
      </w:pPr>
      <w:r>
        <w:rPr>
          <w:b/>
        </w:rPr>
        <w:lastRenderedPageBreak/>
        <w:t xml:space="preserve">4) </w:t>
      </w:r>
      <w:r w:rsidR="003F2B5E" w:rsidRPr="00D07686">
        <w:rPr>
          <w:b/>
        </w:rPr>
        <w:t>Thời hạn giải quyết:</w:t>
      </w:r>
      <w:r w:rsidR="003F2B5E" w:rsidRPr="003F2B5E">
        <w:t xml:space="preserve"> Tối đa 08 ngày làm việc kể từ ngày nhận đủ hồ sơ theo quy định.</w:t>
      </w:r>
    </w:p>
    <w:p w14:paraId="180FD119" w14:textId="77777777" w:rsidR="003F2B5E" w:rsidRPr="003F2B5E" w:rsidRDefault="003F2B5E" w:rsidP="00935BBC">
      <w:pPr>
        <w:shd w:val="clear" w:color="auto" w:fill="FFFFFF"/>
        <w:spacing w:line="276" w:lineRule="auto"/>
        <w:ind w:firstLine="720"/>
        <w:contextualSpacing/>
        <w:jc w:val="both"/>
      </w:pPr>
      <w:r w:rsidRPr="00D07686">
        <w:rPr>
          <w:b/>
        </w:rPr>
        <w:t>5</w:t>
      </w:r>
      <w:r w:rsidR="00E644D9">
        <w:rPr>
          <w:b/>
        </w:rPr>
        <w:t xml:space="preserve">) </w:t>
      </w:r>
      <w:r w:rsidRPr="00D07686">
        <w:rPr>
          <w:b/>
        </w:rPr>
        <w:t>Số lượng hồ sơ:</w:t>
      </w:r>
      <w:r w:rsidRPr="003F2B5E">
        <w:t xml:space="preserve">  01 bộ (áp dụng cho giao dịch trực tiếp và giao dịch điện tử mà chưa chuyển đổi hồ sơ giấy sang dạng điện tử)</w:t>
      </w:r>
    </w:p>
    <w:p w14:paraId="31D574FD" w14:textId="77777777" w:rsidR="003F2B5E" w:rsidRPr="00D07686" w:rsidRDefault="00E644D9" w:rsidP="00935BBC">
      <w:pPr>
        <w:shd w:val="clear" w:color="auto" w:fill="FFFFFF"/>
        <w:spacing w:line="276" w:lineRule="auto"/>
        <w:ind w:firstLine="720"/>
        <w:contextualSpacing/>
        <w:jc w:val="both"/>
        <w:rPr>
          <w:b/>
        </w:rPr>
      </w:pPr>
      <w:r>
        <w:rPr>
          <w:b/>
        </w:rPr>
        <w:t xml:space="preserve">6) </w:t>
      </w:r>
      <w:r w:rsidR="003F2B5E" w:rsidRPr="00D07686">
        <w:rPr>
          <w:b/>
        </w:rPr>
        <w:t xml:space="preserve">Tên mẫu đơn, mẫu tờ khai: </w:t>
      </w:r>
    </w:p>
    <w:p w14:paraId="64F5DDA2" w14:textId="77777777" w:rsidR="003F2B5E" w:rsidRPr="003F2B5E" w:rsidRDefault="003F2B5E" w:rsidP="00935BBC">
      <w:pPr>
        <w:shd w:val="clear" w:color="auto" w:fill="FFFFFF"/>
        <w:spacing w:line="276" w:lineRule="auto"/>
        <w:ind w:firstLine="720"/>
        <w:contextualSpacing/>
        <w:jc w:val="both"/>
      </w:pPr>
      <w:r w:rsidRPr="003F2B5E">
        <w:t>- Tờ khai của thân nhân (Mẫu số 09-HSB).</w:t>
      </w:r>
    </w:p>
    <w:p w14:paraId="474473E1" w14:textId="77777777" w:rsidR="003F2B5E" w:rsidRPr="003F2B5E" w:rsidRDefault="003F2B5E" w:rsidP="00935BBC">
      <w:pPr>
        <w:shd w:val="clear" w:color="auto" w:fill="FFFFFF"/>
        <w:spacing w:line="276" w:lineRule="auto"/>
        <w:ind w:firstLine="720"/>
        <w:contextualSpacing/>
        <w:jc w:val="both"/>
      </w:pPr>
      <w:r w:rsidRPr="003F2B5E">
        <w:t>- Bản khai cá nhân về thời gian, địa bàn phục vụ trong Quân đội c</w:t>
      </w:r>
      <w:r w:rsidR="00E65B36">
        <w:t xml:space="preserve">ó hưởng phụ cấp khu vực (Mẫu số </w:t>
      </w:r>
      <w:r w:rsidRPr="003F2B5E">
        <w:t>04C-HBKV) ban hành kèm theo Thông tư số 181/2016/TT-BQP.</w:t>
      </w:r>
    </w:p>
    <w:p w14:paraId="281E6B63" w14:textId="77777777" w:rsidR="003F2B5E" w:rsidRPr="003F2B5E" w:rsidRDefault="00E644D9" w:rsidP="00935BBC">
      <w:pPr>
        <w:shd w:val="clear" w:color="auto" w:fill="FFFFFF"/>
        <w:spacing w:line="276" w:lineRule="auto"/>
        <w:ind w:firstLine="720"/>
        <w:contextualSpacing/>
        <w:jc w:val="both"/>
      </w:pPr>
      <w:r>
        <w:rPr>
          <w:b/>
        </w:rPr>
        <w:t>7)</w:t>
      </w:r>
      <w:r w:rsidR="003F2B5E" w:rsidRPr="00D07686">
        <w:rPr>
          <w:b/>
        </w:rPr>
        <w:t xml:space="preserve"> Đối tượng thực hiện:</w:t>
      </w:r>
      <w:r w:rsidR="00D07686">
        <w:t xml:space="preserve"> </w:t>
      </w:r>
      <w:r w:rsidR="003F2B5E" w:rsidRPr="003F2B5E">
        <w:t>Cá nhân, đơn vị SDLĐ, UBND cấp xã nơi thân nhân cư trú</w:t>
      </w:r>
    </w:p>
    <w:p w14:paraId="320A76FA" w14:textId="77777777" w:rsidR="003F2B5E" w:rsidRPr="003F2B5E" w:rsidRDefault="00E644D9" w:rsidP="00935BBC">
      <w:pPr>
        <w:shd w:val="clear" w:color="auto" w:fill="FFFFFF"/>
        <w:spacing w:line="276" w:lineRule="auto"/>
        <w:ind w:firstLine="720"/>
        <w:contextualSpacing/>
        <w:jc w:val="both"/>
      </w:pPr>
      <w:r>
        <w:rPr>
          <w:b/>
        </w:rPr>
        <w:t>8)</w:t>
      </w:r>
      <w:r w:rsidR="003F2B5E" w:rsidRPr="00D07686">
        <w:rPr>
          <w:b/>
        </w:rPr>
        <w:t xml:space="preserve"> Phí, Lệ phí:</w:t>
      </w:r>
      <w:r w:rsidR="003F2B5E" w:rsidRPr="003F2B5E">
        <w:t xml:space="preserve"> Không</w:t>
      </w:r>
    </w:p>
    <w:p w14:paraId="56832FA2" w14:textId="77777777" w:rsidR="003F2B5E" w:rsidRPr="00D07686" w:rsidRDefault="00E644D9" w:rsidP="00935BBC">
      <w:pPr>
        <w:shd w:val="clear" w:color="auto" w:fill="FFFFFF"/>
        <w:spacing w:line="276" w:lineRule="auto"/>
        <w:ind w:firstLine="720"/>
        <w:contextualSpacing/>
        <w:jc w:val="both"/>
        <w:rPr>
          <w:b/>
        </w:rPr>
      </w:pPr>
      <w:r>
        <w:rPr>
          <w:b/>
        </w:rPr>
        <w:t>9)</w:t>
      </w:r>
      <w:r w:rsidR="003F2B5E" w:rsidRPr="00D07686">
        <w:rPr>
          <w:b/>
        </w:rPr>
        <w:t xml:space="preserve"> Yêu cầu, điều kiện thực hiện thủ tục hành chính: </w:t>
      </w:r>
    </w:p>
    <w:p w14:paraId="01C73964" w14:textId="77777777" w:rsidR="003F2B5E" w:rsidRPr="003F2B5E" w:rsidRDefault="003F2B5E" w:rsidP="00935BBC">
      <w:pPr>
        <w:shd w:val="clear" w:color="auto" w:fill="FFFFFF"/>
        <w:spacing w:line="276" w:lineRule="auto"/>
        <w:ind w:firstLine="720"/>
        <w:contextualSpacing/>
        <w:jc w:val="both"/>
      </w:pPr>
      <w:r w:rsidRPr="003F2B5E">
        <w:t>9.1. Điều kiện hưởng chế độ tử tuất hàng tháng:</w:t>
      </w:r>
    </w:p>
    <w:p w14:paraId="52F15525" w14:textId="77777777" w:rsidR="003F2B5E" w:rsidRPr="003F2B5E" w:rsidRDefault="003F2B5E" w:rsidP="00935BBC">
      <w:pPr>
        <w:shd w:val="clear" w:color="auto" w:fill="FFFFFF"/>
        <w:spacing w:line="276" w:lineRule="auto"/>
        <w:ind w:firstLine="720"/>
        <w:contextualSpacing/>
        <w:jc w:val="both"/>
      </w:pPr>
      <w:r w:rsidRPr="003F2B5E">
        <w:t>9.1.1 Những người thuộc một trong các trường hợp sau đây khi chết thì thân nhân được hưởng tiền tuất hằng tháng:</w:t>
      </w:r>
    </w:p>
    <w:p w14:paraId="0F5C3F8B" w14:textId="77777777" w:rsidR="003F2B5E" w:rsidRPr="003F2B5E" w:rsidRDefault="003F2B5E" w:rsidP="00935BBC">
      <w:pPr>
        <w:shd w:val="clear" w:color="auto" w:fill="FFFFFF"/>
        <w:spacing w:line="276" w:lineRule="auto"/>
        <w:ind w:firstLine="720"/>
        <w:contextualSpacing/>
        <w:jc w:val="both"/>
      </w:pPr>
      <w:r w:rsidRPr="003F2B5E">
        <w:t>- Đã đóng BHXH đủ 15 năm trở lên nhưng chưa hưởng BHXH một lần;</w:t>
      </w:r>
    </w:p>
    <w:p w14:paraId="60FE6C78" w14:textId="77777777" w:rsidR="003F2B5E" w:rsidRPr="003F2B5E" w:rsidRDefault="003F2B5E" w:rsidP="00935BBC">
      <w:pPr>
        <w:shd w:val="clear" w:color="auto" w:fill="FFFFFF"/>
        <w:spacing w:line="276" w:lineRule="auto"/>
        <w:ind w:firstLine="720"/>
        <w:contextualSpacing/>
        <w:jc w:val="both"/>
      </w:pPr>
      <w:r w:rsidRPr="003F2B5E">
        <w:t>- Đang hưởng lương hưu, trợ cấp mất sức lao động hàng tháng;</w:t>
      </w:r>
    </w:p>
    <w:p w14:paraId="1B94218B" w14:textId="77777777" w:rsidR="003F2B5E" w:rsidRPr="003F2B5E" w:rsidRDefault="003F2B5E" w:rsidP="00935BBC">
      <w:pPr>
        <w:shd w:val="clear" w:color="auto" w:fill="FFFFFF"/>
        <w:spacing w:line="276" w:lineRule="auto"/>
        <w:ind w:firstLine="720"/>
        <w:contextualSpacing/>
        <w:jc w:val="both"/>
      </w:pPr>
      <w:r w:rsidRPr="003F2B5E">
        <w:t>- Đang hưởng trợ cấp hàng tháng theo Nghị định số 091998/NĐ-CP;</w:t>
      </w:r>
    </w:p>
    <w:p w14:paraId="1CD7A532" w14:textId="77777777" w:rsidR="003F2B5E" w:rsidRPr="003F2B5E" w:rsidRDefault="003F2B5E" w:rsidP="00935BBC">
      <w:pPr>
        <w:shd w:val="clear" w:color="auto" w:fill="FFFFFF"/>
        <w:spacing w:line="276" w:lineRule="auto"/>
        <w:ind w:firstLine="720"/>
        <w:contextualSpacing/>
        <w:jc w:val="both"/>
      </w:pPr>
      <w:r w:rsidRPr="003F2B5E">
        <w:t>- Chết do TNLĐ, BNN;</w:t>
      </w:r>
    </w:p>
    <w:p w14:paraId="17E91E86" w14:textId="77777777" w:rsidR="003F2B5E" w:rsidRPr="003F2B5E" w:rsidRDefault="003F2B5E" w:rsidP="00935BBC">
      <w:pPr>
        <w:shd w:val="clear" w:color="auto" w:fill="FFFFFF"/>
        <w:spacing w:line="276" w:lineRule="auto"/>
        <w:ind w:firstLine="720"/>
        <w:contextualSpacing/>
        <w:jc w:val="both"/>
      </w:pPr>
      <w:r w:rsidRPr="003F2B5E">
        <w:t>- Đang hưởng trợ cấp TNLĐ, BNN hằng tháng với mức suy giảm KNLĐ từ 61% trở lên.</w:t>
      </w:r>
    </w:p>
    <w:p w14:paraId="6544A65C" w14:textId="77777777" w:rsidR="003F2B5E" w:rsidRPr="003F2B5E" w:rsidRDefault="003F2B5E" w:rsidP="00935BBC">
      <w:pPr>
        <w:shd w:val="clear" w:color="auto" w:fill="FFFFFF"/>
        <w:spacing w:line="276" w:lineRule="auto"/>
        <w:ind w:firstLine="720"/>
        <w:contextualSpacing/>
        <w:jc w:val="both"/>
      </w:pPr>
      <w:r w:rsidRPr="003F2B5E">
        <w:t>9.1.2 Thân nhân của những người quy định nêu trên được hưởng trợ cấp tuất hằng tháng, bao gồm:</w:t>
      </w:r>
    </w:p>
    <w:p w14:paraId="15AF13A8" w14:textId="77777777" w:rsidR="003F2B5E" w:rsidRPr="003F2B5E" w:rsidRDefault="003F2B5E" w:rsidP="00935BBC">
      <w:pPr>
        <w:shd w:val="clear" w:color="auto" w:fill="FFFFFF"/>
        <w:spacing w:line="276" w:lineRule="auto"/>
        <w:ind w:firstLine="720"/>
        <w:contextualSpacing/>
        <w:jc w:val="both"/>
      </w:pPr>
      <w:r w:rsidRPr="003F2B5E">
        <w:t>- Con chưa đủ 18 tuổi; con từ đủ 18 tuổi trở lên nếu bị suy giảm KNLĐ từ 81% trở lên; con được sinh khi người bố chết mà người mẹ đang mang thai;</w:t>
      </w:r>
    </w:p>
    <w:p w14:paraId="7891CDA6" w14:textId="77777777" w:rsidR="003F2B5E" w:rsidRPr="003F2B5E" w:rsidRDefault="003F2B5E" w:rsidP="00935BBC">
      <w:pPr>
        <w:shd w:val="clear" w:color="auto" w:fill="FFFFFF"/>
        <w:spacing w:line="276" w:lineRule="auto"/>
        <w:ind w:firstLine="720"/>
        <w:contextualSpacing/>
        <w:jc w:val="both"/>
      </w:pPr>
      <w:r w:rsidRPr="003F2B5E">
        <w:t>- Vợ từ đủ 55 tuổi trở lên hoặc chồng từ đủ 60 tuổi trở lên; vợ dưới 55 tuổi, chồng dưới 60 tuổi nếu bị suy giảm KNLĐ từ 81% trở lên;</w:t>
      </w:r>
    </w:p>
    <w:p w14:paraId="0C8B4D4C" w14:textId="77777777" w:rsidR="003F2B5E" w:rsidRPr="003F2B5E" w:rsidRDefault="003F2B5E" w:rsidP="00935BBC">
      <w:pPr>
        <w:shd w:val="clear" w:color="auto" w:fill="FFFFFF"/>
        <w:spacing w:line="276" w:lineRule="auto"/>
        <w:ind w:firstLine="720"/>
        <w:contextualSpacing/>
        <w:jc w:val="both"/>
      </w:pPr>
      <w:r w:rsidRPr="003F2B5E">
        <w:t>- Cha đẻ, mẹ đẻ, cha đẻ của vợ hoặc cha đẻ của chồng, mẹ đẻ của vợ hoặc mẹ đẻ của chồng, thành viên khác trong gia đình mà người tham gia BHXH đang có nghĩa vụ nuôi dưỡng theo quy định của pháp luật về hôn nhân và gia đình nếu từ đủ 60 tuổi trở lên đối với nam, từ đủ 55 tuổi trở lên đối với nữ;</w:t>
      </w:r>
    </w:p>
    <w:p w14:paraId="572116FA" w14:textId="77777777" w:rsidR="003F2B5E" w:rsidRPr="003F2B5E" w:rsidRDefault="003F2B5E" w:rsidP="00935BBC">
      <w:pPr>
        <w:shd w:val="clear" w:color="auto" w:fill="FFFFFF"/>
        <w:spacing w:line="276" w:lineRule="auto"/>
        <w:ind w:firstLine="720"/>
        <w:contextualSpacing/>
        <w:jc w:val="both"/>
      </w:pPr>
      <w:r w:rsidRPr="003F2B5E">
        <w:t>- Cha đẻ, mẹ đẻ, cha đẻ của vợ hoặc cha đẻ của chồng, mẹ đẻ của vợ hoặc mẹ đẻ của chồng, thành viên khác trong gia đình mà người tham gia BHXH đang có nghĩa vụ nuôi dưỡng theo quy định của pháp luật về hôn nhân và gia đình nếu dưới 60 tuổi đối với nam, dưới 55 tuổi đối với nữ và bị suy giảm KNLĐ từ 81 % trở lên.</w:t>
      </w:r>
    </w:p>
    <w:p w14:paraId="2B7B61C5" w14:textId="77777777" w:rsidR="003F2B5E" w:rsidRPr="003F2B5E" w:rsidRDefault="003F2B5E" w:rsidP="00935BBC">
      <w:pPr>
        <w:shd w:val="clear" w:color="auto" w:fill="FFFFFF"/>
        <w:spacing w:line="276" w:lineRule="auto"/>
        <w:ind w:firstLine="720"/>
        <w:contextualSpacing/>
        <w:jc w:val="both"/>
      </w:pPr>
      <w:r w:rsidRPr="003F2B5E">
        <w:lastRenderedPageBreak/>
        <w:t>- Thân nhân nêu trên (trừ thân nhân là con) phải không có thu nhập hoặc có thu nhập hằng tháng nhưng thấp hơn mức lương cơ sở. Thu nhập không bao gồm khoản trợ cấp theo quy định của pháp luật về ưu đãi người có công.</w:t>
      </w:r>
    </w:p>
    <w:p w14:paraId="37627A17" w14:textId="77777777" w:rsidR="003F2B5E" w:rsidRPr="003F2B5E" w:rsidRDefault="003F2B5E" w:rsidP="00935BBC">
      <w:pPr>
        <w:shd w:val="clear" w:color="auto" w:fill="FFFFFF"/>
        <w:spacing w:line="276" w:lineRule="auto"/>
        <w:ind w:firstLine="720"/>
        <w:contextualSpacing/>
        <w:jc w:val="both"/>
      </w:pPr>
      <w:r w:rsidRPr="003F2B5E">
        <w:t>9.2. Điều kiện hưởng chế độ tử tuất một lần: Những người thuộc một trong các trường hợp sau đây khi chết thì thân nhân được hưởng trợ cấp tuất một lần:</w:t>
      </w:r>
    </w:p>
    <w:p w14:paraId="57F28EAF" w14:textId="77777777" w:rsidR="003F2B5E" w:rsidRPr="003F2B5E" w:rsidRDefault="003F2B5E" w:rsidP="00935BBC">
      <w:pPr>
        <w:shd w:val="clear" w:color="auto" w:fill="FFFFFF"/>
        <w:spacing w:line="276" w:lineRule="auto"/>
        <w:ind w:firstLine="720"/>
        <w:contextualSpacing/>
        <w:jc w:val="both"/>
      </w:pPr>
      <w:r w:rsidRPr="003F2B5E">
        <w:t>- NLĐ chết không thuộc các trường hợp quy định tại khoản 1 nêu trên;</w:t>
      </w:r>
    </w:p>
    <w:p w14:paraId="0F58B09C" w14:textId="77777777" w:rsidR="003F2B5E" w:rsidRPr="003F2B5E" w:rsidRDefault="003F2B5E" w:rsidP="00935BBC">
      <w:pPr>
        <w:shd w:val="clear" w:color="auto" w:fill="FFFFFF"/>
        <w:spacing w:line="276" w:lineRule="auto"/>
        <w:ind w:firstLine="720"/>
        <w:contextualSpacing/>
        <w:jc w:val="both"/>
      </w:pPr>
      <w:r w:rsidRPr="003F2B5E">
        <w:t>- NLĐ chết thuộc một trong các trường hợp quy định tại khoản 1 nêu trên nhưng không có thân nhân hưởng tiền tuất hằng tháng;</w:t>
      </w:r>
    </w:p>
    <w:p w14:paraId="587C0CC3" w14:textId="77777777" w:rsidR="003F2B5E" w:rsidRPr="003F2B5E" w:rsidRDefault="003F2B5E" w:rsidP="00935BBC">
      <w:pPr>
        <w:shd w:val="clear" w:color="auto" w:fill="FFFFFF"/>
        <w:spacing w:line="276" w:lineRule="auto"/>
        <w:ind w:firstLine="720"/>
        <w:contextualSpacing/>
        <w:jc w:val="both"/>
      </w:pPr>
      <w:r w:rsidRPr="003F2B5E">
        <w:t>- Thân nhân thuộc diện hưởng trợ cấp tuất hằng tháng mà có nguyện vọng hưởng trợ cấp tuất một lần, trừ trường hợp con dưới 06 tuổi, con hoặc vợ hoặc chồng mà bị suy giảm KNLĐ từ 81% trở lên;</w:t>
      </w:r>
    </w:p>
    <w:p w14:paraId="2A02889B" w14:textId="77777777" w:rsidR="003F2B5E" w:rsidRPr="003F2B5E" w:rsidRDefault="003F2B5E" w:rsidP="00935BBC">
      <w:pPr>
        <w:shd w:val="clear" w:color="auto" w:fill="FFFFFF"/>
        <w:spacing w:line="276" w:lineRule="auto"/>
        <w:ind w:firstLine="720"/>
        <w:contextualSpacing/>
        <w:jc w:val="both"/>
      </w:pPr>
      <w:r w:rsidRPr="003F2B5E">
        <w:t>- Trường hợp NLĐ chết mà không có thân nhân quy định tại khoản 6 Điều 3 của Luật BHXH số 58/2014/QH13 thì trợ cấp tuất một lần được thực hiện theo quy định của pháp luật về thừa kế.</w:t>
      </w:r>
    </w:p>
    <w:p w14:paraId="3E3F6E23" w14:textId="77777777" w:rsidR="003F2B5E" w:rsidRPr="003F2B5E" w:rsidRDefault="003F2B5E" w:rsidP="00935BBC">
      <w:pPr>
        <w:shd w:val="clear" w:color="auto" w:fill="FFFFFF"/>
        <w:spacing w:line="276" w:lineRule="auto"/>
        <w:ind w:firstLine="720"/>
        <w:contextualSpacing/>
        <w:jc w:val="both"/>
      </w:pPr>
      <w:r w:rsidRPr="003F2B5E">
        <w:t>9.3. Điều kiện hưởng đối với người có thời gian làm chủ nhiệm hợp tác xã theo quy định tại Quyết định số 250/QĐ-TTg: Người có thời gian làm Chủ nhiệm hợp tác xã nông nghiệp, ngư nghiệp, diêm nghiệp có quy mô toàn xã từ ngày 01/7/1997 trở về trước, sau khi thôi làm Chủ nhiệm hợp tác xã có thời gian làm ít nhất một trong các công việc quy định tại Điều 1 Quyết định số 250/QĐ-TTg đã từ trần.</w:t>
      </w:r>
    </w:p>
    <w:p w14:paraId="227107AA" w14:textId="77777777" w:rsidR="003F2B5E" w:rsidRPr="00D07686" w:rsidRDefault="003F2B5E" w:rsidP="00935BBC">
      <w:pPr>
        <w:shd w:val="clear" w:color="auto" w:fill="FFFFFF"/>
        <w:spacing w:line="276" w:lineRule="auto"/>
        <w:ind w:firstLine="720"/>
        <w:contextualSpacing/>
        <w:jc w:val="both"/>
        <w:rPr>
          <w:b/>
        </w:rPr>
      </w:pPr>
      <w:r w:rsidRPr="00D07686">
        <w:rPr>
          <w:b/>
        </w:rPr>
        <w:t>10</w:t>
      </w:r>
      <w:r w:rsidR="00E644D9">
        <w:rPr>
          <w:b/>
        </w:rPr>
        <w:t xml:space="preserve">) </w:t>
      </w:r>
      <w:r w:rsidRPr="00D07686">
        <w:rPr>
          <w:b/>
        </w:rPr>
        <w:t xml:space="preserve">Căn cứ pháp lý của thủ tục hành chính: </w:t>
      </w:r>
    </w:p>
    <w:p w14:paraId="653FBB27" w14:textId="77777777" w:rsidR="003F2B5E" w:rsidRPr="003F2B5E" w:rsidRDefault="003F2B5E" w:rsidP="00935BBC">
      <w:pPr>
        <w:spacing w:line="276" w:lineRule="auto"/>
        <w:ind w:firstLine="720"/>
        <w:contextualSpacing/>
        <w:jc w:val="both"/>
      </w:pPr>
      <w:r w:rsidRPr="003F2B5E">
        <w:t>- Luật BHXH số 58/2014/QH13 ngày 20/11/2014;</w:t>
      </w:r>
      <w:r w:rsidR="00D07686">
        <w:t xml:space="preserve"> </w:t>
      </w:r>
    </w:p>
    <w:p w14:paraId="58FBC26C" w14:textId="77777777" w:rsidR="003F2B5E" w:rsidRPr="003F2B5E" w:rsidRDefault="003F2B5E" w:rsidP="00935BBC">
      <w:pPr>
        <w:spacing w:line="276" w:lineRule="auto"/>
        <w:ind w:firstLine="720"/>
        <w:contextualSpacing/>
        <w:jc w:val="both"/>
      </w:pPr>
      <w:r w:rsidRPr="003F2B5E">
        <w:t>- Luật An toàn, vệ sinh lao động số 84/2015/QH13;</w:t>
      </w:r>
    </w:p>
    <w:p w14:paraId="4D5EA1B8" w14:textId="77777777" w:rsidR="003F2B5E" w:rsidRPr="003F2B5E" w:rsidRDefault="003F2B5E" w:rsidP="00935BBC">
      <w:pPr>
        <w:spacing w:line="276" w:lineRule="auto"/>
        <w:ind w:firstLine="720"/>
        <w:contextualSpacing/>
        <w:jc w:val="both"/>
      </w:pPr>
      <w:r w:rsidRPr="003F2B5E">
        <w:t>- Luật BHYT số 25/2008/QH12 ngày 28/11/2008; Luật BHYT số 46/2014/QH13 ngày 13/6/2014;</w:t>
      </w:r>
    </w:p>
    <w:p w14:paraId="426EECAE" w14:textId="77777777" w:rsidR="003F2B5E" w:rsidRPr="003F2B5E" w:rsidRDefault="003F2B5E" w:rsidP="00935BBC">
      <w:pPr>
        <w:spacing w:line="276" w:lineRule="auto"/>
        <w:ind w:firstLine="720"/>
        <w:contextualSpacing/>
        <w:jc w:val="both"/>
      </w:pPr>
      <w:r w:rsidRPr="003F2B5E">
        <w:t>- Luật Việc làm số 38/2013/QH13 ngày 16/11/2013;</w:t>
      </w:r>
    </w:p>
    <w:p w14:paraId="347AAB13" w14:textId="77777777" w:rsidR="003F2B5E" w:rsidRPr="003F2B5E" w:rsidRDefault="003F2B5E" w:rsidP="00935BBC">
      <w:pPr>
        <w:spacing w:line="276" w:lineRule="auto"/>
        <w:ind w:firstLine="720"/>
        <w:contextualSpacing/>
        <w:jc w:val="both"/>
      </w:pPr>
      <w:r w:rsidRPr="003F2B5E">
        <w:t>- Nghị định số 33/2016/NĐ-CP;</w:t>
      </w:r>
    </w:p>
    <w:p w14:paraId="6101C5E7" w14:textId="77777777" w:rsidR="003F2B5E" w:rsidRPr="003F2B5E" w:rsidRDefault="003F2B5E" w:rsidP="00935BBC">
      <w:pPr>
        <w:spacing w:line="276" w:lineRule="auto"/>
        <w:ind w:firstLine="720"/>
        <w:contextualSpacing/>
        <w:jc w:val="both"/>
      </w:pPr>
      <w:r w:rsidRPr="003F2B5E">
        <w:t>- Nghị định số 39/2016/NĐ-CP;</w:t>
      </w:r>
    </w:p>
    <w:p w14:paraId="1C120C22" w14:textId="77777777" w:rsidR="003F2B5E" w:rsidRPr="003F2B5E" w:rsidRDefault="003F2B5E" w:rsidP="00935BBC">
      <w:pPr>
        <w:spacing w:line="276" w:lineRule="auto"/>
        <w:ind w:firstLine="720"/>
        <w:contextualSpacing/>
        <w:jc w:val="both"/>
      </w:pPr>
      <w:r w:rsidRPr="003F2B5E">
        <w:t>- Nghị định số 166/2016/NĐ-CP;</w:t>
      </w:r>
    </w:p>
    <w:p w14:paraId="7B682653" w14:textId="77777777" w:rsidR="003F2B5E" w:rsidRPr="003F2B5E" w:rsidRDefault="003F2B5E" w:rsidP="00935BBC">
      <w:pPr>
        <w:spacing w:line="276" w:lineRule="auto"/>
        <w:ind w:firstLine="720"/>
        <w:contextualSpacing/>
        <w:jc w:val="both"/>
      </w:pPr>
      <w:r w:rsidRPr="003F2B5E">
        <w:t>- Nghị định số 143/2018/NĐ-CP;</w:t>
      </w:r>
    </w:p>
    <w:p w14:paraId="65934446" w14:textId="77777777" w:rsidR="003F2B5E" w:rsidRPr="003F2B5E" w:rsidRDefault="003F2B5E" w:rsidP="00935BBC">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5DAF10A9" w14:textId="77777777" w:rsidR="003F2B5E" w:rsidRPr="003F2B5E" w:rsidRDefault="003F2B5E" w:rsidP="00935BBC">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201F1E6E" w14:textId="77777777" w:rsidR="003F2B5E" w:rsidRPr="003F2B5E" w:rsidRDefault="003F2B5E" w:rsidP="00935BBC">
      <w:pPr>
        <w:spacing w:line="276" w:lineRule="auto"/>
        <w:ind w:firstLine="720"/>
        <w:contextualSpacing/>
        <w:jc w:val="both"/>
      </w:pPr>
      <w:r w:rsidRPr="003F2B5E">
        <w:t>- Nghị định số 134/2015/NĐ-CP ngày 29/12/2015 quy định chi tiết một số điều của Luật BHXH về BHXH tự nguyện;</w:t>
      </w:r>
    </w:p>
    <w:p w14:paraId="64DF1F2D" w14:textId="77777777" w:rsidR="003F2B5E" w:rsidRPr="003F2B5E" w:rsidRDefault="003F2B5E" w:rsidP="00935BBC">
      <w:pPr>
        <w:spacing w:line="276" w:lineRule="auto"/>
        <w:ind w:firstLine="720"/>
        <w:contextualSpacing/>
        <w:jc w:val="both"/>
      </w:pPr>
      <w:r w:rsidRPr="003F2B5E">
        <w:t>- Nghị định số 28/2015/NĐ-CP ngày 12/3/2015 quy định chi tiết thi hành một số điều của Luật Việc làm về BHTN;</w:t>
      </w:r>
    </w:p>
    <w:p w14:paraId="5EBBEA8C" w14:textId="77777777" w:rsidR="003F2B5E" w:rsidRPr="003F2B5E" w:rsidRDefault="003F2B5E" w:rsidP="00935BBC">
      <w:pPr>
        <w:spacing w:line="276" w:lineRule="auto"/>
        <w:ind w:firstLine="720"/>
        <w:contextualSpacing/>
        <w:jc w:val="both"/>
      </w:pPr>
      <w:r w:rsidRPr="003F2B5E">
        <w:lastRenderedPageBreak/>
        <w:t>- Nghị định số 123/2015/NĐ-CP quy định chi tiết một số điều và biện pháp thi hành Luật hộ tịch;</w:t>
      </w:r>
    </w:p>
    <w:p w14:paraId="6A21D798" w14:textId="77777777" w:rsidR="003F2B5E" w:rsidRPr="003F2B5E" w:rsidRDefault="003F2B5E" w:rsidP="00935BBC">
      <w:pPr>
        <w:spacing w:line="276" w:lineRule="auto"/>
        <w:ind w:firstLine="720"/>
        <w:contextualSpacing/>
        <w:jc w:val="both"/>
      </w:pPr>
      <w:r w:rsidRPr="003F2B5E">
        <w:t>- Thông tư số 59/2015/TT-BLĐTBXH ngày 19/12/2015 của Bộ Lao động – Thương binh và Xã hội;</w:t>
      </w:r>
    </w:p>
    <w:p w14:paraId="2F58E126" w14:textId="77777777" w:rsidR="003F2B5E" w:rsidRPr="003F2B5E" w:rsidRDefault="003F2B5E" w:rsidP="00935BBC">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7FC23D1A" w14:textId="77777777" w:rsidR="003F2B5E" w:rsidRPr="003F2B5E" w:rsidRDefault="003F2B5E" w:rsidP="00935BBC">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59AF0787" w14:textId="77777777" w:rsidR="003F2B5E" w:rsidRPr="003F2B5E" w:rsidRDefault="003F2B5E" w:rsidP="00935BBC">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2AC0B444" w14:textId="77777777" w:rsidR="003F2B5E" w:rsidRPr="003F2B5E" w:rsidRDefault="003F2B5E" w:rsidP="00935BBC">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3DD04F99" w14:textId="77777777" w:rsidR="003F2B5E" w:rsidRPr="003F2B5E" w:rsidRDefault="003F2B5E" w:rsidP="00935BBC">
      <w:pPr>
        <w:spacing w:line="276" w:lineRule="auto"/>
        <w:ind w:firstLine="720"/>
        <w:contextualSpacing/>
        <w:jc w:val="both"/>
      </w:pPr>
      <w:r w:rsidRPr="003F2B5E">
        <w:t>- Thông tư liên tịch số 18/2009/TTLT-BGDĐT-BTC-BLĐTBXH ngày 03/8/2009;</w:t>
      </w:r>
    </w:p>
    <w:p w14:paraId="7B8A7194" w14:textId="77777777" w:rsidR="003F2B5E" w:rsidRPr="003F2B5E" w:rsidRDefault="003F2B5E" w:rsidP="00935BBC">
      <w:pPr>
        <w:spacing w:line="276" w:lineRule="auto"/>
        <w:ind w:firstLine="720"/>
        <w:contextualSpacing/>
        <w:jc w:val="both"/>
      </w:pPr>
      <w:r w:rsidRPr="003F2B5E">
        <w:t>- Thông tư số 01/2016/TT-BLĐTBXH ngày 18/02/2016 của Bộ Lao động – Thương binh và Xã hội;</w:t>
      </w:r>
    </w:p>
    <w:p w14:paraId="0934222C" w14:textId="77777777" w:rsidR="003F2B5E" w:rsidRPr="003F2B5E" w:rsidRDefault="003F2B5E" w:rsidP="00935BBC">
      <w:pPr>
        <w:spacing w:line="276" w:lineRule="auto"/>
        <w:ind w:firstLine="720"/>
        <w:contextualSpacing/>
        <w:jc w:val="both"/>
      </w:pPr>
      <w:r w:rsidRPr="003F2B5E">
        <w:t>- Thông tư số 01/2019/TT-BLĐTBXH ngày 02 tháng 01 năm 2019 của Bộ Lao động – Thương binh và Xã hội;</w:t>
      </w:r>
    </w:p>
    <w:p w14:paraId="300F9893" w14:textId="77777777" w:rsidR="003F2B5E" w:rsidRPr="003F2B5E" w:rsidRDefault="003F2B5E" w:rsidP="00935BBC">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615D07C8" w14:textId="77777777" w:rsidR="003F2B5E" w:rsidRPr="003F2B5E" w:rsidRDefault="003F2B5E" w:rsidP="00935BBC">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49006F54" w14:textId="77777777" w:rsidR="003F2B5E" w:rsidRPr="003F2B5E" w:rsidRDefault="003F2B5E" w:rsidP="00935BBC">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30BBC408" w14:textId="77777777" w:rsidR="003F2B5E" w:rsidRPr="003F2B5E" w:rsidRDefault="003F2B5E" w:rsidP="00935BBC">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2E5C2A91" w14:textId="77777777" w:rsidR="003F2B5E" w:rsidRPr="003F2B5E" w:rsidRDefault="003F2B5E" w:rsidP="00935BBC">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20D9D757" w14:textId="77777777" w:rsidR="003F2B5E" w:rsidRPr="003F2B5E" w:rsidRDefault="003F2B5E" w:rsidP="00935BBC">
      <w:pPr>
        <w:spacing w:line="276" w:lineRule="auto"/>
        <w:ind w:firstLine="720"/>
        <w:contextualSpacing/>
        <w:jc w:val="both"/>
      </w:pPr>
      <w:r w:rsidRPr="003F2B5E">
        <w:t xml:space="preserve">- Quyết định số 1380/QĐ-TTg ngày 18/10/2018 của Thủ tướng Chính phủ về phê duyệt "Đề án thực hiện liên thông các thủ tục hành chính: Đăng ký khai </w:t>
      </w:r>
      <w:r w:rsidRPr="003F2B5E">
        <w:lastRenderedPageBreak/>
        <w:t>tử, xóa đăng ký thường trú, hưởng chế độ tử tuất/ hỗ trợ chi phí mai táng/ hưởng mai táng phí"</w:t>
      </w:r>
    </w:p>
    <w:p w14:paraId="6026F633" w14:textId="77777777" w:rsidR="00C57447" w:rsidRDefault="003F2B5E" w:rsidP="00935BBC">
      <w:pPr>
        <w:spacing w:line="276" w:lineRule="auto"/>
        <w:ind w:firstLine="720"/>
        <w:contextualSpacing/>
        <w:jc w:val="both"/>
      </w:pPr>
      <w:r w:rsidRPr="003F2B5E">
        <w:t>- Quyết định số 166/QĐ-BHXH ngày 31/01/2019 của BHXH Việt Nam.</w:t>
      </w:r>
    </w:p>
    <w:p w14:paraId="51BFFB50" w14:textId="77777777" w:rsidR="00C57447" w:rsidRDefault="00C57447">
      <w:pPr>
        <w:spacing w:before="120" w:line="312" w:lineRule="auto"/>
      </w:pPr>
      <w:r>
        <w:br w:type="page"/>
      </w:r>
    </w:p>
    <w:tbl>
      <w:tblPr>
        <w:tblW w:w="0" w:type="auto"/>
        <w:tblLook w:val="01E0" w:firstRow="1" w:lastRow="1" w:firstColumn="1" w:lastColumn="1" w:noHBand="0" w:noVBand="0"/>
      </w:tblPr>
      <w:tblGrid>
        <w:gridCol w:w="4526"/>
        <w:gridCol w:w="3447"/>
        <w:gridCol w:w="1315"/>
      </w:tblGrid>
      <w:tr w:rsidR="00C57447" w:rsidRPr="00C57447" w14:paraId="4BDC7CD6" w14:textId="77777777" w:rsidTr="006F7A3D">
        <w:tc>
          <w:tcPr>
            <w:tcW w:w="7001" w:type="dxa"/>
          </w:tcPr>
          <w:p w14:paraId="4D18FE69" w14:textId="77777777" w:rsidR="00C57447" w:rsidRPr="00C57447" w:rsidRDefault="00C57447" w:rsidP="006F7A3D">
            <w:pPr>
              <w:tabs>
                <w:tab w:val="center" w:pos="4320"/>
                <w:tab w:val="right" w:pos="8640"/>
              </w:tabs>
              <w:autoSpaceDE w:val="0"/>
              <w:autoSpaceDN w:val="0"/>
              <w:adjustRightInd w:val="0"/>
              <w:rPr>
                <w:sz w:val="20"/>
                <w:szCs w:val="20"/>
              </w:rPr>
            </w:pPr>
          </w:p>
        </w:tc>
        <w:tc>
          <w:tcPr>
            <w:tcW w:w="5300" w:type="dxa"/>
            <w:tcBorders>
              <w:right w:val="single" w:sz="4" w:space="0" w:color="auto"/>
            </w:tcBorders>
          </w:tcPr>
          <w:p w14:paraId="52E4CD86" w14:textId="77777777" w:rsidR="00C57447" w:rsidRPr="00C57447" w:rsidRDefault="00C57447" w:rsidP="006F7A3D">
            <w:pPr>
              <w:tabs>
                <w:tab w:val="center" w:pos="4320"/>
                <w:tab w:val="right" w:pos="8640"/>
              </w:tabs>
              <w:autoSpaceDE w:val="0"/>
              <w:autoSpaceDN w:val="0"/>
              <w:adjustRightInd w:val="0"/>
              <w:jc w:val="right"/>
              <w:rPr>
                <w:sz w:val="20"/>
                <w:szCs w:val="20"/>
              </w:rPr>
            </w:pPr>
          </w:p>
        </w:tc>
        <w:tc>
          <w:tcPr>
            <w:tcW w:w="1735" w:type="dxa"/>
            <w:tcBorders>
              <w:top w:val="single" w:sz="4" w:space="0" w:color="auto"/>
              <w:left w:val="single" w:sz="4" w:space="0" w:color="auto"/>
              <w:bottom w:val="single" w:sz="4" w:space="0" w:color="auto"/>
              <w:right w:val="single" w:sz="4" w:space="0" w:color="auto"/>
            </w:tcBorders>
          </w:tcPr>
          <w:p w14:paraId="2EAD5D2E"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i/>
                <w:iCs/>
                <w:sz w:val="20"/>
                <w:szCs w:val="20"/>
              </w:rPr>
              <w:t>Mẫu số 09-HSB</w:t>
            </w:r>
          </w:p>
        </w:tc>
      </w:tr>
    </w:tbl>
    <w:p w14:paraId="64ADF063" w14:textId="77777777" w:rsidR="00C57447" w:rsidRPr="00C57447" w:rsidRDefault="00C57447" w:rsidP="00C57447">
      <w:pPr>
        <w:autoSpaceDE w:val="0"/>
        <w:autoSpaceDN w:val="0"/>
        <w:adjustRightInd w:val="0"/>
        <w:jc w:val="center"/>
        <w:rPr>
          <w:sz w:val="20"/>
          <w:szCs w:val="20"/>
        </w:rPr>
      </w:pPr>
      <w:r w:rsidRPr="00C57447">
        <w:rPr>
          <w:b/>
          <w:bCs/>
          <w:sz w:val="20"/>
          <w:szCs w:val="20"/>
        </w:rPr>
        <w:t>CỘNG HÒA XÃ HỘI CHỦ NGHĨA VIỆT NAM</w:t>
      </w:r>
      <w:r w:rsidRPr="00C57447">
        <w:rPr>
          <w:b/>
          <w:bCs/>
          <w:sz w:val="20"/>
          <w:szCs w:val="20"/>
        </w:rPr>
        <w:br/>
        <w:t xml:space="preserve">Độc lập - Tự do - Hạnh phúc </w:t>
      </w:r>
      <w:r w:rsidRPr="00C57447">
        <w:rPr>
          <w:b/>
          <w:bCs/>
          <w:sz w:val="20"/>
          <w:szCs w:val="20"/>
        </w:rPr>
        <w:br/>
        <w:t>---------------</w:t>
      </w:r>
    </w:p>
    <w:p w14:paraId="7FEBED36" w14:textId="77777777" w:rsidR="00C57447" w:rsidRPr="00C57447" w:rsidRDefault="00C57447" w:rsidP="00C57447">
      <w:pPr>
        <w:autoSpaceDE w:val="0"/>
        <w:autoSpaceDN w:val="0"/>
        <w:adjustRightInd w:val="0"/>
        <w:jc w:val="center"/>
        <w:rPr>
          <w:sz w:val="20"/>
          <w:szCs w:val="20"/>
        </w:rPr>
      </w:pPr>
      <w:r w:rsidRPr="00C57447">
        <w:rPr>
          <w:b/>
          <w:bCs/>
          <w:sz w:val="20"/>
          <w:szCs w:val="20"/>
        </w:rPr>
        <w:t>TỜ KHAI CỦA THÂN NHÂN</w:t>
      </w:r>
    </w:p>
    <w:p w14:paraId="18F83C5C" w14:textId="77777777" w:rsidR="00C57447" w:rsidRPr="00C57447" w:rsidRDefault="00C57447" w:rsidP="00C57447">
      <w:pPr>
        <w:autoSpaceDE w:val="0"/>
        <w:autoSpaceDN w:val="0"/>
        <w:adjustRightInd w:val="0"/>
        <w:rPr>
          <w:sz w:val="20"/>
          <w:szCs w:val="20"/>
        </w:rPr>
      </w:pPr>
      <w:r w:rsidRPr="00C57447">
        <w:rPr>
          <w:b/>
          <w:bCs/>
          <w:sz w:val="20"/>
          <w:szCs w:val="20"/>
        </w:rPr>
        <w:t xml:space="preserve">I. </w:t>
      </w:r>
      <w:r w:rsidRPr="00C57447">
        <w:rPr>
          <w:sz w:val="20"/>
          <w:szCs w:val="20"/>
        </w:rPr>
        <w:t xml:space="preserve">Họ và tên người khai (1): ...........................................; sinh ngày.... /...../........; Nam/Nữ...........; Quan hệ với người chết:........................ </w:t>
      </w:r>
    </w:p>
    <w:p w14:paraId="06306620" w14:textId="77777777" w:rsidR="00C57447" w:rsidRPr="00C57447" w:rsidRDefault="00C57447" w:rsidP="00C57447">
      <w:pPr>
        <w:autoSpaceDE w:val="0"/>
        <w:autoSpaceDN w:val="0"/>
        <w:adjustRightInd w:val="0"/>
        <w:rPr>
          <w:sz w:val="20"/>
          <w:szCs w:val="20"/>
        </w:rPr>
      </w:pPr>
      <w:r w:rsidRPr="00C57447">
        <w:rPr>
          <w:sz w:val="20"/>
          <w:szCs w:val="20"/>
        </w:rPr>
        <w:t xml:space="preserve">Số CMND/số căn cước công dân/hộ chiếu:............................................do .............................................................cấp ngày ....../..... /.........; </w:t>
      </w:r>
    </w:p>
    <w:p w14:paraId="09CA7ECB" w14:textId="77777777" w:rsidR="00C57447" w:rsidRPr="00C57447" w:rsidRDefault="00C57447" w:rsidP="00C57447">
      <w:pPr>
        <w:autoSpaceDE w:val="0"/>
        <w:autoSpaceDN w:val="0"/>
        <w:adjustRightInd w:val="0"/>
        <w:rPr>
          <w:sz w:val="20"/>
          <w:szCs w:val="20"/>
        </w:rPr>
      </w:pPr>
      <w:r w:rsidRPr="00C57447">
        <w:rPr>
          <w:sz w:val="20"/>
          <w:szCs w:val="20"/>
        </w:rPr>
        <w:t xml:space="preserve">Nơi cư trú </w:t>
      </w:r>
      <w:r w:rsidRPr="00C57447">
        <w:rPr>
          <w:i/>
          <w:iCs/>
          <w:sz w:val="20"/>
          <w:szCs w:val="20"/>
        </w:rPr>
        <w:t>(Ghi chi tiết số nhà, phố, tổ, thôn, xã/phường/thị trấn, quận/huyện, tỉnh/thành phố)</w:t>
      </w:r>
      <w:r w:rsidRPr="00C57447">
        <w:rPr>
          <w:sz w:val="20"/>
          <w:szCs w:val="20"/>
        </w:rPr>
        <w:t>: .................................................................................</w:t>
      </w:r>
    </w:p>
    <w:p w14:paraId="386EE8D2" w14:textId="77777777" w:rsidR="00C57447" w:rsidRPr="00C57447" w:rsidRDefault="00C57447" w:rsidP="00C57447">
      <w:pPr>
        <w:autoSpaceDE w:val="0"/>
        <w:autoSpaceDN w:val="0"/>
        <w:adjustRightInd w:val="0"/>
        <w:rPr>
          <w:sz w:val="20"/>
          <w:szCs w:val="20"/>
        </w:rPr>
      </w:pPr>
      <w:r w:rsidRPr="00C57447">
        <w:rPr>
          <w:sz w:val="20"/>
          <w:szCs w:val="20"/>
        </w:rPr>
        <w:t xml:space="preserve">........................................................................................................................................................................................................................... </w:t>
      </w:r>
    </w:p>
    <w:p w14:paraId="11E6872D" w14:textId="77777777" w:rsidR="00C57447" w:rsidRPr="00C57447" w:rsidRDefault="00C57447" w:rsidP="00C57447">
      <w:pPr>
        <w:autoSpaceDE w:val="0"/>
        <w:autoSpaceDN w:val="0"/>
        <w:adjustRightInd w:val="0"/>
        <w:rPr>
          <w:sz w:val="20"/>
          <w:szCs w:val="20"/>
        </w:rPr>
      </w:pPr>
      <w:r w:rsidRPr="00C57447">
        <w:rPr>
          <w:sz w:val="20"/>
          <w:szCs w:val="20"/>
        </w:rPr>
        <w:t xml:space="preserve">Số điện thoại di động liên hệ: ........................................................................................................................................................................... </w:t>
      </w:r>
    </w:p>
    <w:p w14:paraId="53DC7661" w14:textId="77777777" w:rsidR="00C57447" w:rsidRPr="00C57447" w:rsidRDefault="00C57447" w:rsidP="00C57447">
      <w:pPr>
        <w:autoSpaceDE w:val="0"/>
        <w:autoSpaceDN w:val="0"/>
        <w:adjustRightInd w:val="0"/>
        <w:rPr>
          <w:sz w:val="20"/>
          <w:szCs w:val="20"/>
        </w:rPr>
      </w:pPr>
      <w:r w:rsidRPr="00C57447">
        <w:rPr>
          <w:b/>
          <w:bCs/>
          <w:sz w:val="20"/>
          <w:szCs w:val="20"/>
        </w:rPr>
        <w:t xml:space="preserve">II. </w:t>
      </w:r>
      <w:r w:rsidRPr="00C57447">
        <w:rPr>
          <w:sz w:val="20"/>
          <w:szCs w:val="20"/>
        </w:rPr>
        <w:t>Họ và tên người chết: ........... ............................. mã số BHXH:.......................................... ; chết ngày ...... /........ /........</w:t>
      </w:r>
    </w:p>
    <w:p w14:paraId="4BB64772" w14:textId="77777777" w:rsidR="00C57447" w:rsidRPr="00C57447" w:rsidRDefault="00C57447" w:rsidP="00C57447">
      <w:pPr>
        <w:autoSpaceDE w:val="0"/>
        <w:autoSpaceDN w:val="0"/>
        <w:adjustRightInd w:val="0"/>
        <w:rPr>
          <w:sz w:val="20"/>
          <w:szCs w:val="20"/>
        </w:rPr>
      </w:pPr>
      <w:r w:rsidRPr="00C57447">
        <w:rPr>
          <w:sz w:val="20"/>
          <w:szCs w:val="20"/>
        </w:rPr>
        <w:t>Nơi hưởng lương hưu/trợ cấp BHXH (đối với người đang hưởng lương hưu hoặc trợ cấp BHXH hàng tháng) hoặc đơn vị công tác (đối với người đang làm việc), nơi đóng BHXH (đối với người đang đóng BHXH tự nguyện, tự đóng tiếp BHXH bắt buộc), nơi cư trú (đối với người bảo lưu thời gian đóng BHXH) trước khi chết: ..............................................................................................................</w:t>
      </w:r>
    </w:p>
    <w:p w14:paraId="2ADFC2F2" w14:textId="77777777" w:rsidR="00C57447" w:rsidRPr="00C57447" w:rsidRDefault="00C57447" w:rsidP="00C57447">
      <w:pPr>
        <w:autoSpaceDE w:val="0"/>
        <w:autoSpaceDN w:val="0"/>
        <w:adjustRightInd w:val="0"/>
        <w:rPr>
          <w:sz w:val="20"/>
          <w:szCs w:val="20"/>
        </w:rPr>
      </w:pPr>
      <w:r w:rsidRPr="00C57447">
        <w:rPr>
          <w:b/>
          <w:bCs/>
          <w:sz w:val="20"/>
          <w:szCs w:val="20"/>
        </w:rPr>
        <w:t xml:space="preserve">III. </w:t>
      </w:r>
      <w:r w:rsidRPr="00C57447">
        <w:rPr>
          <w:sz w:val="20"/>
          <w:szCs w:val="20"/>
        </w:rPr>
        <w:t xml:space="preserve">Danh sách thân nhân </w:t>
      </w:r>
      <w:r w:rsidRPr="00C57447">
        <w:rPr>
          <w:i/>
          <w:iCs/>
          <w:sz w:val="20"/>
          <w:szCs w:val="20"/>
        </w:rPr>
        <w:t>(Kê khai tất cả thân nhân theo thứ tự con, vợ hoặc chồng, cha đẻ, mẹ đẻ, cha vợ hoặc cha chồng, mẹ vợ hoặc mẹ chồng; thành viên khác trong gia đình mà người tham gia BHXH khi còn sống có nghĩa vụ nuôi dưỡng. Trường hợp thân nhân đã chết thì ghi "đã chết” vào cột "địa chỉ nơi cư trú" và không phải kê khai cột "ngày tháng năm sinh" và 4 cột ngoài cùng bên phải)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07"/>
        <w:gridCol w:w="1636"/>
        <w:gridCol w:w="792"/>
        <w:gridCol w:w="731"/>
        <w:gridCol w:w="624"/>
        <w:gridCol w:w="1759"/>
        <w:gridCol w:w="1264"/>
        <w:gridCol w:w="944"/>
        <w:gridCol w:w="1031"/>
      </w:tblGrid>
      <w:tr w:rsidR="00C57447" w:rsidRPr="00C57447" w14:paraId="3ADDC471" w14:textId="77777777" w:rsidTr="006F7A3D">
        <w:tc>
          <w:tcPr>
            <w:tcW w:w="566" w:type="dxa"/>
            <w:vMerge w:val="restart"/>
            <w:tcBorders>
              <w:top w:val="single" w:sz="2" w:space="0" w:color="auto"/>
              <w:left w:val="single" w:sz="2" w:space="0" w:color="auto"/>
              <w:bottom w:val="single" w:sz="2" w:space="0" w:color="auto"/>
              <w:right w:val="single" w:sz="2" w:space="0" w:color="auto"/>
            </w:tcBorders>
          </w:tcPr>
          <w:p w14:paraId="65469248" w14:textId="77777777" w:rsidR="00C57447" w:rsidRPr="00C57447" w:rsidRDefault="00C57447" w:rsidP="006F7A3D">
            <w:pPr>
              <w:autoSpaceDE w:val="0"/>
              <w:autoSpaceDN w:val="0"/>
              <w:adjustRightInd w:val="0"/>
              <w:jc w:val="center"/>
              <w:rPr>
                <w:sz w:val="20"/>
                <w:szCs w:val="20"/>
              </w:rPr>
            </w:pPr>
            <w:r w:rsidRPr="00C57447">
              <w:rPr>
                <w:b/>
                <w:bCs/>
                <w:sz w:val="20"/>
                <w:szCs w:val="20"/>
              </w:rPr>
              <w:t>Số TT</w:t>
            </w:r>
          </w:p>
        </w:tc>
        <w:tc>
          <w:tcPr>
            <w:tcW w:w="3404" w:type="dxa"/>
            <w:vMerge w:val="restart"/>
            <w:tcBorders>
              <w:top w:val="single" w:sz="2" w:space="0" w:color="auto"/>
              <w:left w:val="single" w:sz="2" w:space="0" w:color="auto"/>
              <w:bottom w:val="single" w:sz="2" w:space="0" w:color="auto"/>
              <w:right w:val="single" w:sz="2" w:space="0" w:color="auto"/>
            </w:tcBorders>
          </w:tcPr>
          <w:p w14:paraId="5F66C239" w14:textId="77777777" w:rsidR="00C57447" w:rsidRPr="00C57447" w:rsidRDefault="00C57447" w:rsidP="006F7A3D">
            <w:pPr>
              <w:autoSpaceDE w:val="0"/>
              <w:autoSpaceDN w:val="0"/>
              <w:adjustRightInd w:val="0"/>
              <w:jc w:val="center"/>
              <w:rPr>
                <w:sz w:val="20"/>
                <w:szCs w:val="20"/>
              </w:rPr>
            </w:pPr>
            <w:r w:rsidRPr="00C57447">
              <w:rPr>
                <w:b/>
                <w:bCs/>
                <w:sz w:val="20"/>
                <w:szCs w:val="20"/>
              </w:rPr>
              <w:t>Họ và tên</w:t>
            </w:r>
          </w:p>
          <w:p w14:paraId="0435FE65" w14:textId="77777777" w:rsidR="00C57447" w:rsidRPr="00C57447" w:rsidRDefault="00C57447" w:rsidP="006F7A3D">
            <w:pPr>
              <w:autoSpaceDE w:val="0"/>
              <w:autoSpaceDN w:val="0"/>
              <w:adjustRightInd w:val="0"/>
              <w:jc w:val="center"/>
              <w:rPr>
                <w:sz w:val="20"/>
                <w:szCs w:val="20"/>
              </w:rPr>
            </w:pPr>
            <w:r w:rsidRPr="00C57447">
              <w:rPr>
                <w:i/>
                <w:iCs/>
                <w:sz w:val="20"/>
                <w:szCs w:val="20"/>
              </w:rPr>
              <w:t>(Trường hợp nhận trợ cấp tuất tháng qua tài khoản thẻ ATM thì ghi bổ sung trong ngoặc đơn ngay dưới họ tên: số tài khoản…, ngân hàng mở tài khoản…, chi nhánh mở tài khoản…)</w:t>
            </w:r>
          </w:p>
        </w:tc>
        <w:tc>
          <w:tcPr>
            <w:tcW w:w="994" w:type="dxa"/>
            <w:vMerge w:val="restart"/>
            <w:tcBorders>
              <w:top w:val="single" w:sz="2" w:space="0" w:color="auto"/>
              <w:left w:val="single" w:sz="2" w:space="0" w:color="auto"/>
              <w:bottom w:val="single" w:sz="2" w:space="0" w:color="auto"/>
              <w:right w:val="single" w:sz="2" w:space="0" w:color="auto"/>
            </w:tcBorders>
          </w:tcPr>
          <w:p w14:paraId="266D1B92" w14:textId="77777777" w:rsidR="00C57447" w:rsidRPr="00C57447" w:rsidRDefault="00C57447" w:rsidP="006F7A3D">
            <w:pPr>
              <w:autoSpaceDE w:val="0"/>
              <w:autoSpaceDN w:val="0"/>
              <w:adjustRightInd w:val="0"/>
              <w:jc w:val="center"/>
              <w:rPr>
                <w:sz w:val="20"/>
                <w:szCs w:val="20"/>
              </w:rPr>
            </w:pPr>
            <w:r w:rsidRPr="00C57447">
              <w:rPr>
                <w:b/>
                <w:bCs/>
                <w:sz w:val="20"/>
                <w:szCs w:val="20"/>
              </w:rPr>
              <w:t xml:space="preserve">Mối quan hệ với người chết </w:t>
            </w:r>
            <w:r w:rsidRPr="00C57447">
              <w:rPr>
                <w:sz w:val="20"/>
                <w:szCs w:val="20"/>
              </w:rPr>
              <w:t>(2)</w:t>
            </w:r>
          </w:p>
        </w:tc>
        <w:tc>
          <w:tcPr>
            <w:tcW w:w="1990" w:type="dxa"/>
            <w:gridSpan w:val="2"/>
            <w:tcBorders>
              <w:top w:val="single" w:sz="2" w:space="0" w:color="auto"/>
              <w:left w:val="single" w:sz="2" w:space="0" w:color="auto"/>
              <w:bottom w:val="single" w:sz="2" w:space="0" w:color="auto"/>
              <w:right w:val="single" w:sz="2" w:space="0" w:color="auto"/>
            </w:tcBorders>
          </w:tcPr>
          <w:p w14:paraId="42C77054" w14:textId="77777777" w:rsidR="00C57447" w:rsidRPr="00C57447" w:rsidRDefault="00C57447" w:rsidP="006F7A3D">
            <w:pPr>
              <w:autoSpaceDE w:val="0"/>
              <w:autoSpaceDN w:val="0"/>
              <w:adjustRightInd w:val="0"/>
              <w:jc w:val="center"/>
              <w:rPr>
                <w:sz w:val="20"/>
                <w:szCs w:val="20"/>
              </w:rPr>
            </w:pPr>
            <w:r w:rsidRPr="00C57447">
              <w:rPr>
                <w:b/>
                <w:bCs/>
                <w:sz w:val="20"/>
                <w:szCs w:val="20"/>
              </w:rPr>
              <w:t>Ngày, tháng, năm sinh</w:t>
            </w:r>
          </w:p>
        </w:tc>
        <w:tc>
          <w:tcPr>
            <w:tcW w:w="2830" w:type="dxa"/>
            <w:vMerge w:val="restart"/>
            <w:tcBorders>
              <w:top w:val="single" w:sz="2" w:space="0" w:color="auto"/>
              <w:left w:val="single" w:sz="2" w:space="0" w:color="auto"/>
              <w:bottom w:val="single" w:sz="2" w:space="0" w:color="auto"/>
              <w:right w:val="single" w:sz="2" w:space="0" w:color="auto"/>
            </w:tcBorders>
          </w:tcPr>
          <w:p w14:paraId="782D1A82" w14:textId="77777777" w:rsidR="00C57447" w:rsidRPr="00C57447" w:rsidRDefault="00C57447" w:rsidP="006F7A3D">
            <w:pPr>
              <w:autoSpaceDE w:val="0"/>
              <w:autoSpaceDN w:val="0"/>
              <w:adjustRightInd w:val="0"/>
              <w:jc w:val="center"/>
              <w:rPr>
                <w:sz w:val="20"/>
                <w:szCs w:val="20"/>
              </w:rPr>
            </w:pPr>
            <w:r w:rsidRPr="00C57447">
              <w:rPr>
                <w:b/>
                <w:bCs/>
                <w:sz w:val="20"/>
                <w:szCs w:val="20"/>
              </w:rPr>
              <w:t>Địa chỉ nơi cư trú, số điện thoại</w:t>
            </w:r>
          </w:p>
          <w:p w14:paraId="755EDED1" w14:textId="77777777" w:rsidR="00C57447" w:rsidRPr="00C57447" w:rsidRDefault="00C57447" w:rsidP="006F7A3D">
            <w:pPr>
              <w:autoSpaceDE w:val="0"/>
              <w:autoSpaceDN w:val="0"/>
              <w:adjustRightInd w:val="0"/>
              <w:jc w:val="center"/>
              <w:rPr>
                <w:sz w:val="20"/>
                <w:szCs w:val="20"/>
              </w:rPr>
            </w:pPr>
            <w:r w:rsidRPr="00C57447">
              <w:rPr>
                <w:i/>
                <w:iCs/>
                <w:sz w:val="20"/>
                <w:szCs w:val="20"/>
              </w:rPr>
              <w:t>(Chi chi tiết số nhà, phố, tổ, thôn, xã/phường/thị trấn, quận/huyện, tỉnh/thành phố; ghi số điện thoại di động trong trường hợp nhận trợ cấp)</w:t>
            </w:r>
          </w:p>
        </w:tc>
        <w:tc>
          <w:tcPr>
            <w:tcW w:w="1843" w:type="dxa"/>
            <w:vMerge w:val="restart"/>
            <w:tcBorders>
              <w:top w:val="single" w:sz="2" w:space="0" w:color="auto"/>
              <w:left w:val="single" w:sz="2" w:space="0" w:color="auto"/>
              <w:bottom w:val="single" w:sz="2" w:space="0" w:color="auto"/>
              <w:right w:val="single" w:sz="2" w:space="0" w:color="auto"/>
            </w:tcBorders>
          </w:tcPr>
          <w:p w14:paraId="5396DFDA" w14:textId="77777777" w:rsidR="00C57447" w:rsidRPr="00C57447" w:rsidRDefault="00C57447" w:rsidP="006F7A3D">
            <w:pPr>
              <w:autoSpaceDE w:val="0"/>
              <w:autoSpaceDN w:val="0"/>
              <w:adjustRightInd w:val="0"/>
              <w:jc w:val="center"/>
              <w:rPr>
                <w:sz w:val="20"/>
                <w:szCs w:val="20"/>
              </w:rPr>
            </w:pPr>
            <w:r w:rsidRPr="00C57447">
              <w:rPr>
                <w:b/>
                <w:bCs/>
                <w:sz w:val="20"/>
                <w:szCs w:val="20"/>
              </w:rPr>
              <w:t xml:space="preserve">Mã số BHXH/số CMND/ số căn cước công dân/ hộ chiếu </w:t>
            </w:r>
            <w:r w:rsidRPr="00C57447">
              <w:rPr>
                <w:sz w:val="20"/>
                <w:szCs w:val="20"/>
              </w:rPr>
              <w:t>(3)</w:t>
            </w:r>
          </w:p>
        </w:tc>
        <w:tc>
          <w:tcPr>
            <w:tcW w:w="1558" w:type="dxa"/>
            <w:vMerge w:val="restart"/>
            <w:tcBorders>
              <w:top w:val="single" w:sz="2" w:space="0" w:color="auto"/>
              <w:left w:val="single" w:sz="2" w:space="0" w:color="auto"/>
              <w:bottom w:val="single" w:sz="2" w:space="0" w:color="auto"/>
              <w:right w:val="single" w:sz="2" w:space="0" w:color="auto"/>
            </w:tcBorders>
          </w:tcPr>
          <w:p w14:paraId="5E1685A3" w14:textId="77777777" w:rsidR="00C57447" w:rsidRPr="00C57447" w:rsidRDefault="00C57447" w:rsidP="006F7A3D">
            <w:pPr>
              <w:autoSpaceDE w:val="0"/>
              <w:autoSpaceDN w:val="0"/>
              <w:adjustRightInd w:val="0"/>
              <w:jc w:val="center"/>
              <w:rPr>
                <w:sz w:val="20"/>
                <w:szCs w:val="20"/>
              </w:rPr>
            </w:pPr>
            <w:r w:rsidRPr="00C57447">
              <w:rPr>
                <w:b/>
                <w:bCs/>
                <w:sz w:val="20"/>
                <w:szCs w:val="20"/>
              </w:rPr>
              <w:t xml:space="preserve">Mức thu nhập hàng tháng </w:t>
            </w:r>
            <w:r w:rsidRPr="00C57447">
              <w:rPr>
                <w:sz w:val="20"/>
                <w:szCs w:val="20"/>
              </w:rPr>
              <w:t>(4)</w:t>
            </w:r>
          </w:p>
        </w:tc>
        <w:tc>
          <w:tcPr>
            <w:tcW w:w="1702" w:type="dxa"/>
            <w:vMerge w:val="restart"/>
            <w:tcBorders>
              <w:top w:val="single" w:sz="2" w:space="0" w:color="auto"/>
              <w:left w:val="single" w:sz="2" w:space="0" w:color="auto"/>
              <w:bottom w:val="single" w:sz="2" w:space="0" w:color="auto"/>
              <w:right w:val="single" w:sz="2" w:space="0" w:color="auto"/>
            </w:tcBorders>
          </w:tcPr>
          <w:p w14:paraId="21119715" w14:textId="77777777" w:rsidR="00C57447" w:rsidRPr="00C57447" w:rsidRDefault="00C57447" w:rsidP="006F7A3D">
            <w:pPr>
              <w:autoSpaceDE w:val="0"/>
              <w:autoSpaceDN w:val="0"/>
              <w:adjustRightInd w:val="0"/>
              <w:jc w:val="center"/>
              <w:rPr>
                <w:sz w:val="20"/>
                <w:szCs w:val="20"/>
              </w:rPr>
            </w:pPr>
            <w:r w:rsidRPr="00C57447">
              <w:rPr>
                <w:sz w:val="20"/>
                <w:szCs w:val="20"/>
              </w:rPr>
              <w:t xml:space="preserve">(5) </w:t>
            </w:r>
            <w:r w:rsidRPr="00C57447">
              <w:rPr>
                <w:b/>
                <w:bCs/>
                <w:sz w:val="20"/>
                <w:szCs w:val="20"/>
              </w:rPr>
              <w:t>Loại trợ cấp tuất được hưởng</w:t>
            </w:r>
          </w:p>
        </w:tc>
      </w:tr>
      <w:tr w:rsidR="00C57447" w:rsidRPr="00C57447" w14:paraId="6ED66A07" w14:textId="77777777" w:rsidTr="006F7A3D">
        <w:tc>
          <w:tcPr>
            <w:tcW w:w="566" w:type="dxa"/>
            <w:vMerge/>
            <w:tcBorders>
              <w:top w:val="single" w:sz="2" w:space="0" w:color="auto"/>
              <w:left w:val="single" w:sz="2" w:space="0" w:color="auto"/>
              <w:bottom w:val="single" w:sz="2" w:space="0" w:color="auto"/>
              <w:right w:val="single" w:sz="2" w:space="0" w:color="auto"/>
            </w:tcBorders>
          </w:tcPr>
          <w:p w14:paraId="68C5E549" w14:textId="77777777" w:rsidR="00C57447" w:rsidRPr="00C57447" w:rsidRDefault="00C57447" w:rsidP="006F7A3D">
            <w:pPr>
              <w:autoSpaceDE w:val="0"/>
              <w:autoSpaceDN w:val="0"/>
              <w:adjustRightInd w:val="0"/>
              <w:jc w:val="center"/>
              <w:rPr>
                <w:sz w:val="20"/>
                <w:szCs w:val="20"/>
              </w:rPr>
            </w:pPr>
          </w:p>
        </w:tc>
        <w:tc>
          <w:tcPr>
            <w:tcW w:w="3404" w:type="dxa"/>
            <w:vMerge/>
            <w:tcBorders>
              <w:top w:val="single" w:sz="2" w:space="0" w:color="auto"/>
              <w:left w:val="single" w:sz="2" w:space="0" w:color="auto"/>
              <w:bottom w:val="single" w:sz="2" w:space="0" w:color="auto"/>
              <w:right w:val="single" w:sz="2" w:space="0" w:color="auto"/>
            </w:tcBorders>
          </w:tcPr>
          <w:p w14:paraId="0AFA113E" w14:textId="77777777" w:rsidR="00C57447" w:rsidRPr="00C57447" w:rsidRDefault="00C57447" w:rsidP="006F7A3D">
            <w:pPr>
              <w:autoSpaceDE w:val="0"/>
              <w:autoSpaceDN w:val="0"/>
              <w:adjustRightInd w:val="0"/>
              <w:jc w:val="center"/>
              <w:rPr>
                <w:sz w:val="20"/>
                <w:szCs w:val="20"/>
              </w:rPr>
            </w:pPr>
          </w:p>
        </w:tc>
        <w:tc>
          <w:tcPr>
            <w:tcW w:w="994" w:type="dxa"/>
            <w:vMerge/>
            <w:tcBorders>
              <w:top w:val="single" w:sz="2" w:space="0" w:color="auto"/>
              <w:left w:val="single" w:sz="2" w:space="0" w:color="auto"/>
              <w:bottom w:val="single" w:sz="2" w:space="0" w:color="auto"/>
              <w:right w:val="single" w:sz="2" w:space="0" w:color="auto"/>
            </w:tcBorders>
          </w:tcPr>
          <w:p w14:paraId="36742455" w14:textId="77777777" w:rsidR="00C57447" w:rsidRPr="00C57447" w:rsidRDefault="00C57447" w:rsidP="006F7A3D">
            <w:pPr>
              <w:autoSpaceDE w:val="0"/>
              <w:autoSpaceDN w:val="0"/>
              <w:adjustRightInd w:val="0"/>
              <w:jc w:val="center"/>
              <w:rPr>
                <w:sz w:val="20"/>
                <w:szCs w:val="20"/>
              </w:rPr>
            </w:pPr>
          </w:p>
        </w:tc>
        <w:tc>
          <w:tcPr>
            <w:tcW w:w="996" w:type="dxa"/>
            <w:tcBorders>
              <w:top w:val="single" w:sz="2" w:space="0" w:color="auto"/>
              <w:left w:val="single" w:sz="2" w:space="0" w:color="auto"/>
              <w:bottom w:val="single" w:sz="2" w:space="0" w:color="auto"/>
              <w:right w:val="single" w:sz="2" w:space="0" w:color="auto"/>
            </w:tcBorders>
          </w:tcPr>
          <w:p w14:paraId="20A29C2F" w14:textId="77777777" w:rsidR="00C57447" w:rsidRPr="00C57447" w:rsidRDefault="00C57447" w:rsidP="006F7A3D">
            <w:pPr>
              <w:autoSpaceDE w:val="0"/>
              <w:autoSpaceDN w:val="0"/>
              <w:adjustRightInd w:val="0"/>
              <w:jc w:val="center"/>
              <w:rPr>
                <w:sz w:val="20"/>
                <w:szCs w:val="20"/>
              </w:rPr>
            </w:pPr>
            <w:r w:rsidRPr="00C57447">
              <w:rPr>
                <w:b/>
                <w:bCs/>
                <w:sz w:val="20"/>
                <w:szCs w:val="20"/>
              </w:rPr>
              <w:t>Nam</w:t>
            </w:r>
          </w:p>
        </w:tc>
        <w:tc>
          <w:tcPr>
            <w:tcW w:w="994" w:type="dxa"/>
            <w:tcBorders>
              <w:top w:val="single" w:sz="2" w:space="0" w:color="auto"/>
              <w:left w:val="single" w:sz="2" w:space="0" w:color="auto"/>
              <w:bottom w:val="single" w:sz="2" w:space="0" w:color="auto"/>
              <w:right w:val="single" w:sz="2" w:space="0" w:color="auto"/>
            </w:tcBorders>
          </w:tcPr>
          <w:p w14:paraId="194E7F9C" w14:textId="77777777" w:rsidR="00C57447" w:rsidRPr="00C57447" w:rsidRDefault="00C57447" w:rsidP="006F7A3D">
            <w:pPr>
              <w:autoSpaceDE w:val="0"/>
              <w:autoSpaceDN w:val="0"/>
              <w:adjustRightInd w:val="0"/>
              <w:jc w:val="center"/>
              <w:rPr>
                <w:sz w:val="20"/>
                <w:szCs w:val="20"/>
              </w:rPr>
            </w:pPr>
            <w:r w:rsidRPr="00C57447">
              <w:rPr>
                <w:b/>
                <w:bCs/>
                <w:sz w:val="20"/>
                <w:szCs w:val="20"/>
              </w:rPr>
              <w:t>Nữ</w:t>
            </w:r>
          </w:p>
        </w:tc>
        <w:tc>
          <w:tcPr>
            <w:tcW w:w="2830" w:type="dxa"/>
            <w:vMerge/>
            <w:tcBorders>
              <w:top w:val="single" w:sz="2" w:space="0" w:color="auto"/>
              <w:left w:val="single" w:sz="2" w:space="0" w:color="auto"/>
              <w:bottom w:val="single" w:sz="2" w:space="0" w:color="auto"/>
              <w:right w:val="single" w:sz="2" w:space="0" w:color="auto"/>
            </w:tcBorders>
          </w:tcPr>
          <w:p w14:paraId="7382308D" w14:textId="77777777" w:rsidR="00C57447" w:rsidRPr="00C57447" w:rsidRDefault="00C57447" w:rsidP="006F7A3D">
            <w:pPr>
              <w:autoSpaceDE w:val="0"/>
              <w:autoSpaceDN w:val="0"/>
              <w:adjustRightInd w:val="0"/>
              <w:jc w:val="center"/>
              <w:rPr>
                <w:sz w:val="20"/>
                <w:szCs w:val="20"/>
              </w:rPr>
            </w:pPr>
          </w:p>
        </w:tc>
        <w:tc>
          <w:tcPr>
            <w:tcW w:w="1843" w:type="dxa"/>
            <w:vMerge/>
            <w:tcBorders>
              <w:top w:val="single" w:sz="2" w:space="0" w:color="auto"/>
              <w:left w:val="single" w:sz="2" w:space="0" w:color="auto"/>
              <w:bottom w:val="single" w:sz="2" w:space="0" w:color="auto"/>
              <w:right w:val="single" w:sz="2" w:space="0" w:color="auto"/>
            </w:tcBorders>
          </w:tcPr>
          <w:p w14:paraId="648D89DB" w14:textId="77777777" w:rsidR="00C57447" w:rsidRPr="00C57447" w:rsidRDefault="00C57447" w:rsidP="006F7A3D">
            <w:pPr>
              <w:autoSpaceDE w:val="0"/>
              <w:autoSpaceDN w:val="0"/>
              <w:adjustRightInd w:val="0"/>
              <w:jc w:val="center"/>
              <w:rPr>
                <w:sz w:val="20"/>
                <w:szCs w:val="20"/>
              </w:rPr>
            </w:pPr>
          </w:p>
        </w:tc>
        <w:tc>
          <w:tcPr>
            <w:tcW w:w="1558" w:type="dxa"/>
            <w:vMerge/>
            <w:tcBorders>
              <w:top w:val="single" w:sz="2" w:space="0" w:color="auto"/>
              <w:left w:val="single" w:sz="2" w:space="0" w:color="auto"/>
              <w:bottom w:val="single" w:sz="2" w:space="0" w:color="auto"/>
              <w:right w:val="single" w:sz="2" w:space="0" w:color="auto"/>
            </w:tcBorders>
          </w:tcPr>
          <w:p w14:paraId="24EE817C" w14:textId="77777777" w:rsidR="00C57447" w:rsidRPr="00C57447" w:rsidRDefault="00C57447" w:rsidP="006F7A3D">
            <w:pPr>
              <w:autoSpaceDE w:val="0"/>
              <w:autoSpaceDN w:val="0"/>
              <w:adjustRightInd w:val="0"/>
              <w:jc w:val="center"/>
              <w:rPr>
                <w:sz w:val="20"/>
                <w:szCs w:val="20"/>
              </w:rPr>
            </w:pPr>
          </w:p>
        </w:tc>
        <w:tc>
          <w:tcPr>
            <w:tcW w:w="1702" w:type="dxa"/>
            <w:vMerge/>
            <w:tcBorders>
              <w:top w:val="single" w:sz="2" w:space="0" w:color="auto"/>
              <w:left w:val="single" w:sz="2" w:space="0" w:color="auto"/>
              <w:bottom w:val="single" w:sz="2" w:space="0" w:color="auto"/>
              <w:right w:val="single" w:sz="2" w:space="0" w:color="auto"/>
            </w:tcBorders>
          </w:tcPr>
          <w:p w14:paraId="6CEA2D3D" w14:textId="77777777" w:rsidR="00C57447" w:rsidRPr="00C57447" w:rsidRDefault="00C57447" w:rsidP="006F7A3D">
            <w:pPr>
              <w:autoSpaceDE w:val="0"/>
              <w:autoSpaceDN w:val="0"/>
              <w:adjustRightInd w:val="0"/>
              <w:jc w:val="center"/>
              <w:rPr>
                <w:sz w:val="20"/>
                <w:szCs w:val="20"/>
              </w:rPr>
            </w:pPr>
          </w:p>
        </w:tc>
      </w:tr>
      <w:tr w:rsidR="00C57447" w:rsidRPr="00C57447" w14:paraId="104CFBAC" w14:textId="77777777" w:rsidTr="006F7A3D">
        <w:tc>
          <w:tcPr>
            <w:tcW w:w="566" w:type="dxa"/>
            <w:tcBorders>
              <w:top w:val="single" w:sz="2" w:space="0" w:color="auto"/>
              <w:left w:val="single" w:sz="2" w:space="0" w:color="auto"/>
              <w:bottom w:val="single" w:sz="2" w:space="0" w:color="auto"/>
              <w:right w:val="single" w:sz="2" w:space="0" w:color="auto"/>
            </w:tcBorders>
          </w:tcPr>
          <w:p w14:paraId="32AE8BE6" w14:textId="77777777" w:rsidR="00C57447" w:rsidRPr="00C57447" w:rsidRDefault="00C57447" w:rsidP="006F7A3D">
            <w:pPr>
              <w:autoSpaceDE w:val="0"/>
              <w:autoSpaceDN w:val="0"/>
              <w:adjustRightInd w:val="0"/>
              <w:rPr>
                <w:sz w:val="20"/>
                <w:szCs w:val="20"/>
              </w:rPr>
            </w:pPr>
            <w:r w:rsidRPr="00C57447">
              <w:rPr>
                <w:sz w:val="20"/>
                <w:szCs w:val="20"/>
              </w:rPr>
              <w:t>1</w:t>
            </w:r>
          </w:p>
        </w:tc>
        <w:tc>
          <w:tcPr>
            <w:tcW w:w="3404" w:type="dxa"/>
            <w:tcBorders>
              <w:top w:val="single" w:sz="2" w:space="0" w:color="auto"/>
              <w:left w:val="single" w:sz="2" w:space="0" w:color="auto"/>
              <w:bottom w:val="single" w:sz="2" w:space="0" w:color="auto"/>
              <w:right w:val="single" w:sz="2" w:space="0" w:color="auto"/>
            </w:tcBorders>
          </w:tcPr>
          <w:p w14:paraId="6D39CC0C"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5D55CBDD" w14:textId="77777777" w:rsidR="00C57447" w:rsidRPr="00C57447" w:rsidRDefault="00C57447" w:rsidP="006F7A3D">
            <w:pPr>
              <w:autoSpaceDE w:val="0"/>
              <w:autoSpaceDN w:val="0"/>
              <w:adjustRightInd w:val="0"/>
              <w:rPr>
                <w:sz w:val="20"/>
                <w:szCs w:val="20"/>
              </w:rPr>
            </w:pPr>
          </w:p>
        </w:tc>
        <w:tc>
          <w:tcPr>
            <w:tcW w:w="996" w:type="dxa"/>
            <w:tcBorders>
              <w:top w:val="single" w:sz="2" w:space="0" w:color="auto"/>
              <w:left w:val="single" w:sz="2" w:space="0" w:color="auto"/>
              <w:bottom w:val="single" w:sz="2" w:space="0" w:color="auto"/>
              <w:right w:val="single" w:sz="2" w:space="0" w:color="auto"/>
            </w:tcBorders>
          </w:tcPr>
          <w:p w14:paraId="3F7ABF84"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631209CF" w14:textId="77777777" w:rsidR="00C57447" w:rsidRPr="00C57447" w:rsidRDefault="00C57447" w:rsidP="006F7A3D">
            <w:pPr>
              <w:autoSpaceDE w:val="0"/>
              <w:autoSpaceDN w:val="0"/>
              <w:adjustRightInd w:val="0"/>
              <w:rPr>
                <w:sz w:val="20"/>
                <w:szCs w:val="20"/>
              </w:rPr>
            </w:pPr>
          </w:p>
        </w:tc>
        <w:tc>
          <w:tcPr>
            <w:tcW w:w="2830" w:type="dxa"/>
            <w:tcBorders>
              <w:top w:val="single" w:sz="2" w:space="0" w:color="auto"/>
              <w:left w:val="single" w:sz="2" w:space="0" w:color="auto"/>
              <w:bottom w:val="single" w:sz="2" w:space="0" w:color="auto"/>
              <w:right w:val="single" w:sz="2" w:space="0" w:color="auto"/>
            </w:tcBorders>
          </w:tcPr>
          <w:p w14:paraId="460F48C1" w14:textId="77777777" w:rsidR="00C57447" w:rsidRPr="00C57447" w:rsidRDefault="00C57447" w:rsidP="006F7A3D">
            <w:pPr>
              <w:autoSpaceDE w:val="0"/>
              <w:autoSpaceDN w:val="0"/>
              <w:adjustRightInd w:val="0"/>
              <w:rPr>
                <w:sz w:val="20"/>
                <w:szCs w:val="20"/>
              </w:rPr>
            </w:pPr>
          </w:p>
        </w:tc>
        <w:tc>
          <w:tcPr>
            <w:tcW w:w="1843" w:type="dxa"/>
            <w:tcBorders>
              <w:top w:val="single" w:sz="2" w:space="0" w:color="auto"/>
              <w:left w:val="single" w:sz="2" w:space="0" w:color="auto"/>
              <w:bottom w:val="single" w:sz="2" w:space="0" w:color="auto"/>
              <w:right w:val="single" w:sz="2" w:space="0" w:color="auto"/>
            </w:tcBorders>
          </w:tcPr>
          <w:p w14:paraId="5366E5EF" w14:textId="77777777" w:rsidR="00C57447" w:rsidRPr="00C57447" w:rsidRDefault="00C57447" w:rsidP="006F7A3D">
            <w:pPr>
              <w:autoSpaceDE w:val="0"/>
              <w:autoSpaceDN w:val="0"/>
              <w:adjustRightInd w:val="0"/>
              <w:rPr>
                <w:sz w:val="20"/>
                <w:szCs w:val="20"/>
              </w:rPr>
            </w:pPr>
          </w:p>
        </w:tc>
        <w:tc>
          <w:tcPr>
            <w:tcW w:w="1558" w:type="dxa"/>
            <w:tcBorders>
              <w:top w:val="single" w:sz="2" w:space="0" w:color="auto"/>
              <w:left w:val="single" w:sz="2" w:space="0" w:color="auto"/>
              <w:bottom w:val="single" w:sz="2" w:space="0" w:color="auto"/>
              <w:right w:val="single" w:sz="2" w:space="0" w:color="auto"/>
            </w:tcBorders>
          </w:tcPr>
          <w:p w14:paraId="2D8FE927" w14:textId="77777777" w:rsidR="00C57447" w:rsidRPr="00C57447" w:rsidRDefault="00C57447" w:rsidP="006F7A3D">
            <w:pPr>
              <w:autoSpaceDE w:val="0"/>
              <w:autoSpaceDN w:val="0"/>
              <w:adjustRightInd w:val="0"/>
              <w:rPr>
                <w:sz w:val="20"/>
                <w:szCs w:val="20"/>
              </w:rPr>
            </w:pPr>
          </w:p>
        </w:tc>
        <w:tc>
          <w:tcPr>
            <w:tcW w:w="1702" w:type="dxa"/>
            <w:tcBorders>
              <w:top w:val="single" w:sz="2" w:space="0" w:color="auto"/>
              <w:left w:val="single" w:sz="2" w:space="0" w:color="auto"/>
              <w:bottom w:val="single" w:sz="2" w:space="0" w:color="auto"/>
              <w:right w:val="single" w:sz="2" w:space="0" w:color="auto"/>
            </w:tcBorders>
          </w:tcPr>
          <w:p w14:paraId="04F04328" w14:textId="77777777" w:rsidR="00C57447" w:rsidRPr="00C57447" w:rsidRDefault="00C57447" w:rsidP="006F7A3D">
            <w:pPr>
              <w:autoSpaceDE w:val="0"/>
              <w:autoSpaceDN w:val="0"/>
              <w:adjustRightInd w:val="0"/>
              <w:rPr>
                <w:sz w:val="20"/>
                <w:szCs w:val="20"/>
              </w:rPr>
            </w:pPr>
          </w:p>
        </w:tc>
      </w:tr>
      <w:tr w:rsidR="00C57447" w:rsidRPr="00C57447" w14:paraId="7C54AC7C" w14:textId="77777777" w:rsidTr="006F7A3D">
        <w:tc>
          <w:tcPr>
            <w:tcW w:w="566" w:type="dxa"/>
            <w:tcBorders>
              <w:top w:val="single" w:sz="2" w:space="0" w:color="auto"/>
              <w:left w:val="single" w:sz="2" w:space="0" w:color="auto"/>
              <w:bottom w:val="single" w:sz="2" w:space="0" w:color="auto"/>
              <w:right w:val="single" w:sz="2" w:space="0" w:color="auto"/>
            </w:tcBorders>
          </w:tcPr>
          <w:p w14:paraId="745FBA6A" w14:textId="77777777" w:rsidR="00C57447" w:rsidRPr="00C57447" w:rsidRDefault="00C57447" w:rsidP="006F7A3D">
            <w:pPr>
              <w:autoSpaceDE w:val="0"/>
              <w:autoSpaceDN w:val="0"/>
              <w:adjustRightInd w:val="0"/>
              <w:rPr>
                <w:sz w:val="20"/>
                <w:szCs w:val="20"/>
              </w:rPr>
            </w:pPr>
            <w:r w:rsidRPr="00C57447">
              <w:rPr>
                <w:sz w:val="20"/>
                <w:szCs w:val="20"/>
              </w:rPr>
              <w:t>2..</w:t>
            </w:r>
          </w:p>
        </w:tc>
        <w:tc>
          <w:tcPr>
            <w:tcW w:w="3404" w:type="dxa"/>
            <w:tcBorders>
              <w:top w:val="single" w:sz="2" w:space="0" w:color="auto"/>
              <w:left w:val="single" w:sz="2" w:space="0" w:color="auto"/>
              <w:bottom w:val="single" w:sz="2" w:space="0" w:color="auto"/>
              <w:right w:val="single" w:sz="2" w:space="0" w:color="auto"/>
            </w:tcBorders>
          </w:tcPr>
          <w:p w14:paraId="177F78E9"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104E34A0" w14:textId="77777777" w:rsidR="00C57447" w:rsidRPr="00C57447" w:rsidRDefault="00C57447" w:rsidP="006F7A3D">
            <w:pPr>
              <w:autoSpaceDE w:val="0"/>
              <w:autoSpaceDN w:val="0"/>
              <w:adjustRightInd w:val="0"/>
              <w:rPr>
                <w:sz w:val="20"/>
                <w:szCs w:val="20"/>
              </w:rPr>
            </w:pPr>
          </w:p>
        </w:tc>
        <w:tc>
          <w:tcPr>
            <w:tcW w:w="996" w:type="dxa"/>
            <w:tcBorders>
              <w:top w:val="single" w:sz="2" w:space="0" w:color="auto"/>
              <w:left w:val="single" w:sz="2" w:space="0" w:color="auto"/>
              <w:bottom w:val="single" w:sz="2" w:space="0" w:color="auto"/>
              <w:right w:val="single" w:sz="2" w:space="0" w:color="auto"/>
            </w:tcBorders>
          </w:tcPr>
          <w:p w14:paraId="23459786" w14:textId="77777777" w:rsidR="00C57447" w:rsidRPr="00C57447" w:rsidRDefault="00C57447" w:rsidP="006F7A3D">
            <w:pPr>
              <w:autoSpaceDE w:val="0"/>
              <w:autoSpaceDN w:val="0"/>
              <w:adjustRightInd w:val="0"/>
              <w:rPr>
                <w:sz w:val="20"/>
                <w:szCs w:val="20"/>
              </w:rPr>
            </w:pPr>
          </w:p>
        </w:tc>
        <w:tc>
          <w:tcPr>
            <w:tcW w:w="994" w:type="dxa"/>
            <w:tcBorders>
              <w:top w:val="single" w:sz="2" w:space="0" w:color="auto"/>
              <w:left w:val="single" w:sz="2" w:space="0" w:color="auto"/>
              <w:bottom w:val="single" w:sz="2" w:space="0" w:color="auto"/>
              <w:right w:val="single" w:sz="2" w:space="0" w:color="auto"/>
            </w:tcBorders>
          </w:tcPr>
          <w:p w14:paraId="3FD2A867" w14:textId="77777777" w:rsidR="00C57447" w:rsidRPr="00C57447" w:rsidRDefault="00C57447" w:rsidP="006F7A3D">
            <w:pPr>
              <w:autoSpaceDE w:val="0"/>
              <w:autoSpaceDN w:val="0"/>
              <w:adjustRightInd w:val="0"/>
              <w:rPr>
                <w:sz w:val="20"/>
                <w:szCs w:val="20"/>
              </w:rPr>
            </w:pPr>
          </w:p>
        </w:tc>
        <w:tc>
          <w:tcPr>
            <w:tcW w:w="2830" w:type="dxa"/>
            <w:tcBorders>
              <w:top w:val="single" w:sz="2" w:space="0" w:color="auto"/>
              <w:left w:val="single" w:sz="2" w:space="0" w:color="auto"/>
              <w:bottom w:val="single" w:sz="2" w:space="0" w:color="auto"/>
              <w:right w:val="single" w:sz="2" w:space="0" w:color="auto"/>
            </w:tcBorders>
          </w:tcPr>
          <w:p w14:paraId="0F933E27" w14:textId="77777777" w:rsidR="00C57447" w:rsidRPr="00C57447" w:rsidRDefault="00C57447" w:rsidP="006F7A3D">
            <w:pPr>
              <w:autoSpaceDE w:val="0"/>
              <w:autoSpaceDN w:val="0"/>
              <w:adjustRightInd w:val="0"/>
              <w:rPr>
                <w:sz w:val="20"/>
                <w:szCs w:val="20"/>
              </w:rPr>
            </w:pPr>
          </w:p>
        </w:tc>
        <w:tc>
          <w:tcPr>
            <w:tcW w:w="1843" w:type="dxa"/>
            <w:tcBorders>
              <w:top w:val="single" w:sz="2" w:space="0" w:color="auto"/>
              <w:left w:val="single" w:sz="2" w:space="0" w:color="auto"/>
              <w:bottom w:val="single" w:sz="2" w:space="0" w:color="auto"/>
              <w:right w:val="single" w:sz="2" w:space="0" w:color="auto"/>
            </w:tcBorders>
          </w:tcPr>
          <w:p w14:paraId="1EC423A1" w14:textId="77777777" w:rsidR="00C57447" w:rsidRPr="00C57447" w:rsidRDefault="00C57447" w:rsidP="006F7A3D">
            <w:pPr>
              <w:autoSpaceDE w:val="0"/>
              <w:autoSpaceDN w:val="0"/>
              <w:adjustRightInd w:val="0"/>
              <w:rPr>
                <w:sz w:val="20"/>
                <w:szCs w:val="20"/>
              </w:rPr>
            </w:pPr>
          </w:p>
        </w:tc>
        <w:tc>
          <w:tcPr>
            <w:tcW w:w="1558" w:type="dxa"/>
            <w:tcBorders>
              <w:top w:val="single" w:sz="2" w:space="0" w:color="auto"/>
              <w:left w:val="single" w:sz="2" w:space="0" w:color="auto"/>
              <w:bottom w:val="single" w:sz="2" w:space="0" w:color="auto"/>
              <w:right w:val="single" w:sz="2" w:space="0" w:color="auto"/>
            </w:tcBorders>
          </w:tcPr>
          <w:p w14:paraId="65979993" w14:textId="77777777" w:rsidR="00C57447" w:rsidRPr="00C57447" w:rsidRDefault="00C57447" w:rsidP="006F7A3D">
            <w:pPr>
              <w:autoSpaceDE w:val="0"/>
              <w:autoSpaceDN w:val="0"/>
              <w:adjustRightInd w:val="0"/>
              <w:rPr>
                <w:sz w:val="20"/>
                <w:szCs w:val="20"/>
              </w:rPr>
            </w:pPr>
          </w:p>
        </w:tc>
        <w:tc>
          <w:tcPr>
            <w:tcW w:w="1702" w:type="dxa"/>
            <w:tcBorders>
              <w:top w:val="single" w:sz="2" w:space="0" w:color="auto"/>
              <w:left w:val="single" w:sz="2" w:space="0" w:color="auto"/>
              <w:bottom w:val="single" w:sz="2" w:space="0" w:color="auto"/>
              <w:right w:val="single" w:sz="2" w:space="0" w:color="auto"/>
            </w:tcBorders>
          </w:tcPr>
          <w:p w14:paraId="03EB7E30" w14:textId="77777777" w:rsidR="00C57447" w:rsidRPr="00C57447" w:rsidRDefault="00C57447" w:rsidP="006F7A3D">
            <w:pPr>
              <w:autoSpaceDE w:val="0"/>
              <w:autoSpaceDN w:val="0"/>
              <w:adjustRightInd w:val="0"/>
              <w:rPr>
                <w:sz w:val="20"/>
                <w:szCs w:val="20"/>
              </w:rPr>
            </w:pPr>
          </w:p>
        </w:tc>
      </w:tr>
    </w:tbl>
    <w:p w14:paraId="576A01F6" w14:textId="77777777" w:rsidR="00C57447" w:rsidRPr="00C57447" w:rsidRDefault="00C57447" w:rsidP="00C57447">
      <w:pPr>
        <w:autoSpaceDE w:val="0"/>
        <w:autoSpaceDN w:val="0"/>
        <w:adjustRightInd w:val="0"/>
        <w:rPr>
          <w:sz w:val="20"/>
          <w:szCs w:val="20"/>
        </w:rPr>
      </w:pPr>
      <w:r w:rsidRPr="00C57447">
        <w:rPr>
          <w:position w:val="-1"/>
          <w:sz w:val="20"/>
          <w:szCs w:val="20"/>
        </w:rPr>
        <w:t>Trường hợp thân nhân hưởng trợ cấp tử tuất chưa đủ 15 tuổi hoặc bị mất, hạn chế năng lực hành vi dân sự thì khai bổ sung: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505"/>
        <w:gridCol w:w="1162"/>
        <w:gridCol w:w="1332"/>
        <w:gridCol w:w="924"/>
        <w:gridCol w:w="1078"/>
        <w:gridCol w:w="1444"/>
        <w:gridCol w:w="1807"/>
        <w:gridCol w:w="1036"/>
      </w:tblGrid>
      <w:tr w:rsidR="00B92FC5" w:rsidRPr="00C57447" w14:paraId="26A98986" w14:textId="77777777" w:rsidTr="00B92FC5">
        <w:tc>
          <w:tcPr>
            <w:tcW w:w="505" w:type="dxa"/>
            <w:tcBorders>
              <w:top w:val="single" w:sz="2" w:space="0" w:color="auto"/>
              <w:left w:val="single" w:sz="2" w:space="0" w:color="auto"/>
              <w:bottom w:val="single" w:sz="2" w:space="0" w:color="auto"/>
              <w:right w:val="single" w:sz="2" w:space="0" w:color="auto"/>
            </w:tcBorders>
          </w:tcPr>
          <w:p w14:paraId="18DA3062" w14:textId="77777777" w:rsidR="00B92FC5" w:rsidRPr="00C57447" w:rsidRDefault="00B92FC5" w:rsidP="006F7A3D">
            <w:pPr>
              <w:autoSpaceDE w:val="0"/>
              <w:autoSpaceDN w:val="0"/>
              <w:adjustRightInd w:val="0"/>
              <w:jc w:val="center"/>
              <w:rPr>
                <w:sz w:val="20"/>
                <w:szCs w:val="20"/>
              </w:rPr>
            </w:pPr>
            <w:r w:rsidRPr="00C57447">
              <w:rPr>
                <w:b/>
                <w:bCs/>
                <w:sz w:val="20"/>
                <w:szCs w:val="20"/>
              </w:rPr>
              <w:t>Số TT</w:t>
            </w:r>
          </w:p>
        </w:tc>
        <w:tc>
          <w:tcPr>
            <w:tcW w:w="1162" w:type="dxa"/>
            <w:tcBorders>
              <w:top w:val="single" w:sz="2" w:space="0" w:color="auto"/>
              <w:left w:val="single" w:sz="2" w:space="0" w:color="auto"/>
              <w:bottom w:val="single" w:sz="2" w:space="0" w:color="auto"/>
              <w:right w:val="single" w:sz="2" w:space="0" w:color="auto"/>
            </w:tcBorders>
          </w:tcPr>
          <w:p w14:paraId="057ED64E" w14:textId="77777777" w:rsidR="00B92FC5" w:rsidRPr="00C57447" w:rsidRDefault="00B92FC5" w:rsidP="006F7A3D">
            <w:pPr>
              <w:autoSpaceDE w:val="0"/>
              <w:autoSpaceDN w:val="0"/>
              <w:adjustRightInd w:val="0"/>
              <w:jc w:val="center"/>
              <w:rPr>
                <w:sz w:val="20"/>
                <w:szCs w:val="20"/>
              </w:rPr>
            </w:pPr>
            <w:r w:rsidRPr="00C57447">
              <w:rPr>
                <w:b/>
                <w:bCs/>
                <w:sz w:val="20"/>
                <w:szCs w:val="20"/>
              </w:rPr>
              <w:t>Họ, tên người hưởng trợ cấp</w:t>
            </w:r>
          </w:p>
        </w:tc>
        <w:tc>
          <w:tcPr>
            <w:tcW w:w="1332" w:type="dxa"/>
            <w:tcBorders>
              <w:top w:val="single" w:sz="2" w:space="0" w:color="auto"/>
              <w:left w:val="single" w:sz="2" w:space="0" w:color="auto"/>
              <w:bottom w:val="single" w:sz="2" w:space="0" w:color="auto"/>
              <w:right w:val="single" w:sz="2" w:space="0" w:color="auto"/>
            </w:tcBorders>
          </w:tcPr>
          <w:p w14:paraId="6DF01260" w14:textId="77777777" w:rsidR="00B92FC5" w:rsidRPr="00C57447" w:rsidRDefault="00B92FC5" w:rsidP="006F7A3D">
            <w:pPr>
              <w:autoSpaceDE w:val="0"/>
              <w:autoSpaceDN w:val="0"/>
              <w:adjustRightInd w:val="0"/>
              <w:jc w:val="center"/>
              <w:rPr>
                <w:sz w:val="20"/>
                <w:szCs w:val="20"/>
              </w:rPr>
            </w:pPr>
            <w:r w:rsidRPr="00C57447">
              <w:rPr>
                <w:b/>
                <w:bCs/>
                <w:sz w:val="20"/>
                <w:szCs w:val="20"/>
              </w:rPr>
              <w:t xml:space="preserve">Họ, tên người đứng tên nhận trợ cấp </w:t>
            </w:r>
            <w:r w:rsidRPr="00C57447">
              <w:rPr>
                <w:i/>
                <w:iCs/>
                <w:sz w:val="20"/>
                <w:szCs w:val="20"/>
              </w:rPr>
              <w:t xml:space="preserve">(Trường hợp nhận trợ cấp tuất tháng qua tài khoản thẻ ATM thì ghi bổ sung trong ngoặc đơn ngay dưới họ tên: số tài khoản…, ngân hàng mở tài khoản…, chi </w:t>
            </w:r>
            <w:r w:rsidRPr="00C57447">
              <w:rPr>
                <w:i/>
                <w:iCs/>
                <w:sz w:val="20"/>
                <w:szCs w:val="20"/>
              </w:rPr>
              <w:lastRenderedPageBreak/>
              <w:t>nhánh mở tài khoản…)</w:t>
            </w:r>
          </w:p>
        </w:tc>
        <w:tc>
          <w:tcPr>
            <w:tcW w:w="924" w:type="dxa"/>
            <w:tcBorders>
              <w:top w:val="single" w:sz="2" w:space="0" w:color="auto"/>
              <w:left w:val="single" w:sz="2" w:space="0" w:color="auto"/>
              <w:bottom w:val="single" w:sz="2" w:space="0" w:color="auto"/>
              <w:right w:val="single" w:sz="2" w:space="0" w:color="auto"/>
            </w:tcBorders>
          </w:tcPr>
          <w:p w14:paraId="5D893D0C" w14:textId="77777777" w:rsidR="00B92FC5" w:rsidRPr="00C57447" w:rsidRDefault="00B92FC5" w:rsidP="006F7A3D">
            <w:pPr>
              <w:autoSpaceDE w:val="0"/>
              <w:autoSpaceDN w:val="0"/>
              <w:adjustRightInd w:val="0"/>
              <w:jc w:val="center"/>
              <w:rPr>
                <w:b/>
                <w:bCs/>
                <w:sz w:val="20"/>
                <w:szCs w:val="20"/>
              </w:rPr>
            </w:pPr>
          </w:p>
        </w:tc>
        <w:tc>
          <w:tcPr>
            <w:tcW w:w="1078" w:type="dxa"/>
            <w:tcBorders>
              <w:top w:val="single" w:sz="2" w:space="0" w:color="auto"/>
              <w:left w:val="single" w:sz="2" w:space="0" w:color="auto"/>
              <w:bottom w:val="single" w:sz="2" w:space="0" w:color="auto"/>
              <w:right w:val="single" w:sz="2" w:space="0" w:color="auto"/>
            </w:tcBorders>
          </w:tcPr>
          <w:p w14:paraId="2DFDD4E0" w14:textId="1B4FC019" w:rsidR="00B92FC5" w:rsidRPr="00C57447" w:rsidRDefault="00B92FC5" w:rsidP="006F7A3D">
            <w:pPr>
              <w:autoSpaceDE w:val="0"/>
              <w:autoSpaceDN w:val="0"/>
              <w:adjustRightInd w:val="0"/>
              <w:jc w:val="center"/>
              <w:rPr>
                <w:sz w:val="20"/>
                <w:szCs w:val="20"/>
              </w:rPr>
            </w:pPr>
            <w:r w:rsidRPr="00C57447">
              <w:rPr>
                <w:b/>
                <w:bCs/>
                <w:sz w:val="20"/>
                <w:szCs w:val="20"/>
              </w:rPr>
              <w:t>Mối quan hệ của người đứng tên nhận trợ cấp với người hưởng trợ cấp</w:t>
            </w:r>
          </w:p>
        </w:tc>
        <w:tc>
          <w:tcPr>
            <w:tcW w:w="1444" w:type="dxa"/>
            <w:tcBorders>
              <w:top w:val="single" w:sz="2" w:space="0" w:color="auto"/>
              <w:left w:val="single" w:sz="2" w:space="0" w:color="auto"/>
              <w:bottom w:val="single" w:sz="2" w:space="0" w:color="auto"/>
              <w:right w:val="single" w:sz="2" w:space="0" w:color="auto"/>
            </w:tcBorders>
          </w:tcPr>
          <w:p w14:paraId="7DDC73B5" w14:textId="77777777" w:rsidR="00B92FC5" w:rsidRPr="00C57447" w:rsidRDefault="00B92FC5" w:rsidP="006F7A3D">
            <w:pPr>
              <w:autoSpaceDE w:val="0"/>
              <w:autoSpaceDN w:val="0"/>
              <w:adjustRightInd w:val="0"/>
              <w:jc w:val="center"/>
              <w:rPr>
                <w:sz w:val="20"/>
                <w:szCs w:val="20"/>
              </w:rPr>
            </w:pPr>
            <w:r w:rsidRPr="00C57447">
              <w:rPr>
                <w:b/>
                <w:bCs/>
                <w:sz w:val="20"/>
                <w:szCs w:val="20"/>
              </w:rPr>
              <w:t xml:space="preserve">Mã số BHXH/số CMND/ số căn cước công dân/ hộ chiếu (3) </w:t>
            </w:r>
            <w:r w:rsidRPr="00C57447">
              <w:rPr>
                <w:b/>
                <w:bCs/>
                <w:sz w:val="20"/>
                <w:szCs w:val="20"/>
              </w:rPr>
              <w:br/>
            </w:r>
            <w:r w:rsidRPr="00C57447">
              <w:rPr>
                <w:i/>
                <w:iCs/>
                <w:sz w:val="20"/>
                <w:szCs w:val="20"/>
              </w:rPr>
              <w:t>(Nếu người đứng tên nhận trợ cấp trùng với thân nhân đã khai ở bảng trên khì không phải khai cột này)</w:t>
            </w:r>
          </w:p>
        </w:tc>
        <w:tc>
          <w:tcPr>
            <w:tcW w:w="1807" w:type="dxa"/>
            <w:tcBorders>
              <w:top w:val="single" w:sz="2" w:space="0" w:color="auto"/>
              <w:left w:val="single" w:sz="2" w:space="0" w:color="auto"/>
              <w:bottom w:val="single" w:sz="2" w:space="0" w:color="auto"/>
              <w:right w:val="single" w:sz="2" w:space="0" w:color="auto"/>
            </w:tcBorders>
          </w:tcPr>
          <w:p w14:paraId="0D4FDAE5" w14:textId="77777777" w:rsidR="00B92FC5" w:rsidRPr="00C57447" w:rsidRDefault="00B92FC5" w:rsidP="006F7A3D">
            <w:pPr>
              <w:autoSpaceDE w:val="0"/>
              <w:autoSpaceDN w:val="0"/>
              <w:adjustRightInd w:val="0"/>
              <w:jc w:val="center"/>
              <w:rPr>
                <w:sz w:val="20"/>
                <w:szCs w:val="20"/>
              </w:rPr>
            </w:pPr>
            <w:r w:rsidRPr="00C57447">
              <w:rPr>
                <w:b/>
                <w:bCs/>
                <w:sz w:val="20"/>
                <w:szCs w:val="20"/>
              </w:rPr>
              <w:t>Địa chỉ nơi cư trú</w:t>
            </w:r>
          </w:p>
          <w:p w14:paraId="4B8D4BA6" w14:textId="77777777" w:rsidR="00B92FC5" w:rsidRPr="00C57447" w:rsidRDefault="00B92FC5" w:rsidP="006F7A3D">
            <w:pPr>
              <w:autoSpaceDE w:val="0"/>
              <w:autoSpaceDN w:val="0"/>
              <w:adjustRightInd w:val="0"/>
              <w:jc w:val="center"/>
              <w:rPr>
                <w:sz w:val="20"/>
                <w:szCs w:val="20"/>
              </w:rPr>
            </w:pPr>
            <w:r w:rsidRPr="00C57447">
              <w:rPr>
                <w:i/>
                <w:iCs/>
                <w:sz w:val="20"/>
                <w:szCs w:val="20"/>
              </w:rPr>
              <w:t>(Ghi chi tiết số nhà, phố, tổ, thôn, xã/phường/thị trấn, quận/huyện, tỉnh/thành phố; Nếu người đứng tên nhận trợ cấp trùng với thân nhân đã khai ở bảng trên khì không phải khai cột này)</w:t>
            </w:r>
          </w:p>
        </w:tc>
        <w:tc>
          <w:tcPr>
            <w:tcW w:w="1036" w:type="dxa"/>
            <w:tcBorders>
              <w:top w:val="single" w:sz="2" w:space="0" w:color="auto"/>
              <w:left w:val="single" w:sz="2" w:space="0" w:color="auto"/>
              <w:bottom w:val="single" w:sz="2" w:space="0" w:color="auto"/>
              <w:right w:val="single" w:sz="2" w:space="0" w:color="auto"/>
            </w:tcBorders>
          </w:tcPr>
          <w:p w14:paraId="069BEB96" w14:textId="77777777" w:rsidR="00B92FC5" w:rsidRPr="00C57447" w:rsidRDefault="00B92FC5" w:rsidP="006F7A3D">
            <w:pPr>
              <w:autoSpaceDE w:val="0"/>
              <w:autoSpaceDN w:val="0"/>
              <w:adjustRightInd w:val="0"/>
              <w:jc w:val="center"/>
              <w:rPr>
                <w:sz w:val="20"/>
                <w:szCs w:val="20"/>
              </w:rPr>
            </w:pPr>
            <w:r w:rsidRPr="00C57447">
              <w:rPr>
                <w:b/>
                <w:bCs/>
                <w:sz w:val="20"/>
                <w:szCs w:val="20"/>
              </w:rPr>
              <w:t>Số điện thoại di động</w:t>
            </w:r>
          </w:p>
        </w:tc>
      </w:tr>
      <w:tr w:rsidR="00B92FC5" w:rsidRPr="00C57447" w14:paraId="772741A3" w14:textId="77777777" w:rsidTr="00B92FC5">
        <w:tc>
          <w:tcPr>
            <w:tcW w:w="505" w:type="dxa"/>
            <w:tcBorders>
              <w:top w:val="single" w:sz="2" w:space="0" w:color="auto"/>
              <w:left w:val="single" w:sz="2" w:space="0" w:color="auto"/>
              <w:bottom w:val="single" w:sz="2" w:space="0" w:color="auto"/>
              <w:right w:val="single" w:sz="2" w:space="0" w:color="auto"/>
            </w:tcBorders>
          </w:tcPr>
          <w:p w14:paraId="510D9DB7" w14:textId="77777777" w:rsidR="00B92FC5" w:rsidRPr="00C57447" w:rsidRDefault="00B92FC5" w:rsidP="006F7A3D">
            <w:pPr>
              <w:autoSpaceDE w:val="0"/>
              <w:autoSpaceDN w:val="0"/>
              <w:adjustRightInd w:val="0"/>
              <w:jc w:val="center"/>
              <w:rPr>
                <w:sz w:val="20"/>
                <w:szCs w:val="20"/>
              </w:rPr>
            </w:pPr>
            <w:r w:rsidRPr="00C57447">
              <w:rPr>
                <w:sz w:val="20"/>
                <w:szCs w:val="20"/>
              </w:rPr>
              <w:lastRenderedPageBreak/>
              <w:t>1</w:t>
            </w:r>
          </w:p>
        </w:tc>
        <w:tc>
          <w:tcPr>
            <w:tcW w:w="1162" w:type="dxa"/>
            <w:tcBorders>
              <w:top w:val="single" w:sz="2" w:space="0" w:color="auto"/>
              <w:left w:val="single" w:sz="2" w:space="0" w:color="auto"/>
              <w:bottom w:val="single" w:sz="2" w:space="0" w:color="auto"/>
              <w:right w:val="single" w:sz="2" w:space="0" w:color="auto"/>
            </w:tcBorders>
          </w:tcPr>
          <w:p w14:paraId="12684CA0" w14:textId="77777777" w:rsidR="00B92FC5" w:rsidRPr="00C57447" w:rsidRDefault="00B92FC5" w:rsidP="006F7A3D">
            <w:pPr>
              <w:autoSpaceDE w:val="0"/>
              <w:autoSpaceDN w:val="0"/>
              <w:adjustRightInd w:val="0"/>
              <w:rPr>
                <w:sz w:val="20"/>
                <w:szCs w:val="20"/>
              </w:rPr>
            </w:pPr>
          </w:p>
        </w:tc>
        <w:tc>
          <w:tcPr>
            <w:tcW w:w="1332" w:type="dxa"/>
            <w:tcBorders>
              <w:top w:val="single" w:sz="2" w:space="0" w:color="auto"/>
              <w:left w:val="single" w:sz="2" w:space="0" w:color="auto"/>
              <w:bottom w:val="single" w:sz="2" w:space="0" w:color="auto"/>
              <w:right w:val="single" w:sz="2" w:space="0" w:color="auto"/>
            </w:tcBorders>
          </w:tcPr>
          <w:p w14:paraId="4650531E" w14:textId="77777777" w:rsidR="00B92FC5" w:rsidRPr="00C57447" w:rsidRDefault="00B92FC5" w:rsidP="006F7A3D">
            <w:pPr>
              <w:autoSpaceDE w:val="0"/>
              <w:autoSpaceDN w:val="0"/>
              <w:adjustRightInd w:val="0"/>
              <w:rPr>
                <w:sz w:val="20"/>
                <w:szCs w:val="20"/>
              </w:rPr>
            </w:pPr>
          </w:p>
        </w:tc>
        <w:tc>
          <w:tcPr>
            <w:tcW w:w="924" w:type="dxa"/>
            <w:tcBorders>
              <w:top w:val="single" w:sz="2" w:space="0" w:color="auto"/>
              <w:left w:val="single" w:sz="2" w:space="0" w:color="auto"/>
              <w:bottom w:val="single" w:sz="2" w:space="0" w:color="auto"/>
              <w:right w:val="single" w:sz="2" w:space="0" w:color="auto"/>
            </w:tcBorders>
          </w:tcPr>
          <w:p w14:paraId="6313BAD8" w14:textId="77777777" w:rsidR="00B92FC5" w:rsidRPr="00C57447" w:rsidRDefault="00B92FC5" w:rsidP="006F7A3D">
            <w:pPr>
              <w:autoSpaceDE w:val="0"/>
              <w:autoSpaceDN w:val="0"/>
              <w:adjustRightInd w:val="0"/>
              <w:rPr>
                <w:sz w:val="20"/>
                <w:szCs w:val="20"/>
              </w:rPr>
            </w:pPr>
          </w:p>
        </w:tc>
        <w:tc>
          <w:tcPr>
            <w:tcW w:w="1078" w:type="dxa"/>
            <w:tcBorders>
              <w:top w:val="single" w:sz="2" w:space="0" w:color="auto"/>
              <w:left w:val="single" w:sz="2" w:space="0" w:color="auto"/>
              <w:bottom w:val="single" w:sz="2" w:space="0" w:color="auto"/>
              <w:right w:val="single" w:sz="2" w:space="0" w:color="auto"/>
            </w:tcBorders>
          </w:tcPr>
          <w:p w14:paraId="12917A32" w14:textId="74F7D783" w:rsidR="00B92FC5" w:rsidRPr="00C57447" w:rsidRDefault="00B92FC5" w:rsidP="006F7A3D">
            <w:pPr>
              <w:autoSpaceDE w:val="0"/>
              <w:autoSpaceDN w:val="0"/>
              <w:adjustRightInd w:val="0"/>
              <w:rPr>
                <w:sz w:val="20"/>
                <w:szCs w:val="20"/>
              </w:rPr>
            </w:pPr>
          </w:p>
        </w:tc>
        <w:tc>
          <w:tcPr>
            <w:tcW w:w="1444" w:type="dxa"/>
            <w:tcBorders>
              <w:top w:val="single" w:sz="2" w:space="0" w:color="auto"/>
              <w:left w:val="single" w:sz="2" w:space="0" w:color="auto"/>
              <w:bottom w:val="single" w:sz="2" w:space="0" w:color="auto"/>
              <w:right w:val="single" w:sz="2" w:space="0" w:color="auto"/>
            </w:tcBorders>
          </w:tcPr>
          <w:p w14:paraId="720990E6" w14:textId="77777777" w:rsidR="00B92FC5" w:rsidRPr="00C57447" w:rsidRDefault="00B92FC5" w:rsidP="006F7A3D">
            <w:pPr>
              <w:autoSpaceDE w:val="0"/>
              <w:autoSpaceDN w:val="0"/>
              <w:adjustRightInd w:val="0"/>
              <w:rPr>
                <w:sz w:val="20"/>
                <w:szCs w:val="20"/>
              </w:rPr>
            </w:pPr>
          </w:p>
        </w:tc>
        <w:tc>
          <w:tcPr>
            <w:tcW w:w="1807" w:type="dxa"/>
            <w:tcBorders>
              <w:top w:val="single" w:sz="2" w:space="0" w:color="auto"/>
              <w:left w:val="single" w:sz="2" w:space="0" w:color="auto"/>
              <w:bottom w:val="single" w:sz="2" w:space="0" w:color="auto"/>
              <w:right w:val="single" w:sz="2" w:space="0" w:color="auto"/>
            </w:tcBorders>
          </w:tcPr>
          <w:p w14:paraId="7408C55B" w14:textId="77777777" w:rsidR="00B92FC5" w:rsidRPr="00C57447" w:rsidRDefault="00B92FC5" w:rsidP="006F7A3D">
            <w:pPr>
              <w:autoSpaceDE w:val="0"/>
              <w:autoSpaceDN w:val="0"/>
              <w:adjustRightInd w:val="0"/>
              <w:rPr>
                <w:sz w:val="20"/>
                <w:szCs w:val="20"/>
              </w:rPr>
            </w:pPr>
          </w:p>
        </w:tc>
        <w:tc>
          <w:tcPr>
            <w:tcW w:w="1036" w:type="dxa"/>
            <w:tcBorders>
              <w:top w:val="single" w:sz="2" w:space="0" w:color="auto"/>
              <w:left w:val="single" w:sz="2" w:space="0" w:color="auto"/>
              <w:bottom w:val="single" w:sz="2" w:space="0" w:color="auto"/>
              <w:right w:val="single" w:sz="2" w:space="0" w:color="auto"/>
            </w:tcBorders>
          </w:tcPr>
          <w:p w14:paraId="0F88335D" w14:textId="77777777" w:rsidR="00B92FC5" w:rsidRPr="00C57447" w:rsidRDefault="00B92FC5" w:rsidP="006F7A3D">
            <w:pPr>
              <w:autoSpaceDE w:val="0"/>
              <w:autoSpaceDN w:val="0"/>
              <w:adjustRightInd w:val="0"/>
              <w:rPr>
                <w:sz w:val="20"/>
                <w:szCs w:val="20"/>
              </w:rPr>
            </w:pPr>
          </w:p>
        </w:tc>
      </w:tr>
      <w:tr w:rsidR="00B92FC5" w:rsidRPr="00C57447" w14:paraId="5F0451A9" w14:textId="77777777" w:rsidTr="00B92FC5">
        <w:tc>
          <w:tcPr>
            <w:tcW w:w="505" w:type="dxa"/>
            <w:tcBorders>
              <w:top w:val="single" w:sz="2" w:space="0" w:color="auto"/>
              <w:left w:val="single" w:sz="2" w:space="0" w:color="auto"/>
              <w:bottom w:val="single" w:sz="2" w:space="0" w:color="auto"/>
              <w:right w:val="single" w:sz="2" w:space="0" w:color="auto"/>
            </w:tcBorders>
          </w:tcPr>
          <w:p w14:paraId="380DF5AA" w14:textId="77777777" w:rsidR="00B92FC5" w:rsidRPr="00C57447" w:rsidRDefault="00B92FC5" w:rsidP="006F7A3D">
            <w:pPr>
              <w:autoSpaceDE w:val="0"/>
              <w:autoSpaceDN w:val="0"/>
              <w:adjustRightInd w:val="0"/>
              <w:rPr>
                <w:sz w:val="20"/>
                <w:szCs w:val="20"/>
              </w:rPr>
            </w:pPr>
            <w:r w:rsidRPr="00C57447">
              <w:rPr>
                <w:b/>
                <w:bCs/>
                <w:sz w:val="20"/>
                <w:szCs w:val="20"/>
              </w:rPr>
              <w:t>…</w:t>
            </w:r>
          </w:p>
        </w:tc>
        <w:tc>
          <w:tcPr>
            <w:tcW w:w="1162" w:type="dxa"/>
            <w:tcBorders>
              <w:top w:val="single" w:sz="2" w:space="0" w:color="auto"/>
              <w:left w:val="single" w:sz="2" w:space="0" w:color="auto"/>
              <w:bottom w:val="single" w:sz="2" w:space="0" w:color="auto"/>
              <w:right w:val="single" w:sz="2" w:space="0" w:color="auto"/>
            </w:tcBorders>
          </w:tcPr>
          <w:p w14:paraId="0A964085" w14:textId="77777777" w:rsidR="00B92FC5" w:rsidRPr="00C57447" w:rsidRDefault="00B92FC5" w:rsidP="006F7A3D">
            <w:pPr>
              <w:autoSpaceDE w:val="0"/>
              <w:autoSpaceDN w:val="0"/>
              <w:adjustRightInd w:val="0"/>
              <w:rPr>
                <w:sz w:val="20"/>
                <w:szCs w:val="20"/>
              </w:rPr>
            </w:pPr>
          </w:p>
        </w:tc>
        <w:tc>
          <w:tcPr>
            <w:tcW w:w="1332" w:type="dxa"/>
            <w:tcBorders>
              <w:top w:val="single" w:sz="2" w:space="0" w:color="auto"/>
              <w:left w:val="single" w:sz="2" w:space="0" w:color="auto"/>
              <w:bottom w:val="single" w:sz="2" w:space="0" w:color="auto"/>
              <w:right w:val="single" w:sz="2" w:space="0" w:color="auto"/>
            </w:tcBorders>
          </w:tcPr>
          <w:p w14:paraId="4135E5EA" w14:textId="77777777" w:rsidR="00B92FC5" w:rsidRPr="00C57447" w:rsidRDefault="00B92FC5" w:rsidP="006F7A3D">
            <w:pPr>
              <w:autoSpaceDE w:val="0"/>
              <w:autoSpaceDN w:val="0"/>
              <w:adjustRightInd w:val="0"/>
              <w:rPr>
                <w:sz w:val="20"/>
                <w:szCs w:val="20"/>
              </w:rPr>
            </w:pPr>
          </w:p>
        </w:tc>
        <w:tc>
          <w:tcPr>
            <w:tcW w:w="924" w:type="dxa"/>
            <w:tcBorders>
              <w:top w:val="single" w:sz="2" w:space="0" w:color="auto"/>
              <w:left w:val="single" w:sz="2" w:space="0" w:color="auto"/>
              <w:bottom w:val="single" w:sz="2" w:space="0" w:color="auto"/>
              <w:right w:val="single" w:sz="2" w:space="0" w:color="auto"/>
            </w:tcBorders>
          </w:tcPr>
          <w:p w14:paraId="5206C5F9" w14:textId="77777777" w:rsidR="00B92FC5" w:rsidRPr="00C57447" w:rsidRDefault="00B92FC5" w:rsidP="006F7A3D">
            <w:pPr>
              <w:autoSpaceDE w:val="0"/>
              <w:autoSpaceDN w:val="0"/>
              <w:adjustRightInd w:val="0"/>
              <w:rPr>
                <w:sz w:val="20"/>
                <w:szCs w:val="20"/>
              </w:rPr>
            </w:pPr>
          </w:p>
        </w:tc>
        <w:tc>
          <w:tcPr>
            <w:tcW w:w="1078" w:type="dxa"/>
            <w:tcBorders>
              <w:top w:val="single" w:sz="2" w:space="0" w:color="auto"/>
              <w:left w:val="single" w:sz="2" w:space="0" w:color="auto"/>
              <w:bottom w:val="single" w:sz="2" w:space="0" w:color="auto"/>
              <w:right w:val="single" w:sz="2" w:space="0" w:color="auto"/>
            </w:tcBorders>
          </w:tcPr>
          <w:p w14:paraId="4BC2134E" w14:textId="06F3CCDC" w:rsidR="00B92FC5" w:rsidRPr="00C57447" w:rsidRDefault="00B92FC5" w:rsidP="006F7A3D">
            <w:pPr>
              <w:autoSpaceDE w:val="0"/>
              <w:autoSpaceDN w:val="0"/>
              <w:adjustRightInd w:val="0"/>
              <w:rPr>
                <w:sz w:val="20"/>
                <w:szCs w:val="20"/>
              </w:rPr>
            </w:pPr>
          </w:p>
        </w:tc>
        <w:tc>
          <w:tcPr>
            <w:tcW w:w="1444" w:type="dxa"/>
            <w:tcBorders>
              <w:top w:val="single" w:sz="2" w:space="0" w:color="auto"/>
              <w:left w:val="single" w:sz="2" w:space="0" w:color="auto"/>
              <w:bottom w:val="single" w:sz="2" w:space="0" w:color="auto"/>
              <w:right w:val="single" w:sz="2" w:space="0" w:color="auto"/>
            </w:tcBorders>
          </w:tcPr>
          <w:p w14:paraId="6F6B743F" w14:textId="77777777" w:rsidR="00B92FC5" w:rsidRPr="00C57447" w:rsidRDefault="00B92FC5" w:rsidP="006F7A3D">
            <w:pPr>
              <w:autoSpaceDE w:val="0"/>
              <w:autoSpaceDN w:val="0"/>
              <w:adjustRightInd w:val="0"/>
              <w:rPr>
                <w:sz w:val="20"/>
                <w:szCs w:val="20"/>
              </w:rPr>
            </w:pPr>
          </w:p>
        </w:tc>
        <w:tc>
          <w:tcPr>
            <w:tcW w:w="1807" w:type="dxa"/>
            <w:tcBorders>
              <w:top w:val="single" w:sz="2" w:space="0" w:color="auto"/>
              <w:left w:val="single" w:sz="2" w:space="0" w:color="auto"/>
              <w:bottom w:val="single" w:sz="2" w:space="0" w:color="auto"/>
              <w:right w:val="single" w:sz="2" w:space="0" w:color="auto"/>
            </w:tcBorders>
          </w:tcPr>
          <w:p w14:paraId="085777B9" w14:textId="77777777" w:rsidR="00B92FC5" w:rsidRPr="00C57447" w:rsidRDefault="00B92FC5" w:rsidP="006F7A3D">
            <w:pPr>
              <w:autoSpaceDE w:val="0"/>
              <w:autoSpaceDN w:val="0"/>
              <w:adjustRightInd w:val="0"/>
              <w:rPr>
                <w:sz w:val="20"/>
                <w:szCs w:val="20"/>
              </w:rPr>
            </w:pPr>
          </w:p>
        </w:tc>
        <w:tc>
          <w:tcPr>
            <w:tcW w:w="1036" w:type="dxa"/>
            <w:tcBorders>
              <w:top w:val="single" w:sz="2" w:space="0" w:color="auto"/>
              <w:left w:val="single" w:sz="2" w:space="0" w:color="auto"/>
              <w:bottom w:val="single" w:sz="2" w:space="0" w:color="auto"/>
              <w:right w:val="single" w:sz="2" w:space="0" w:color="auto"/>
            </w:tcBorders>
          </w:tcPr>
          <w:p w14:paraId="1E9897CD" w14:textId="77777777" w:rsidR="00B92FC5" w:rsidRPr="00C57447" w:rsidRDefault="00B92FC5" w:rsidP="006F7A3D">
            <w:pPr>
              <w:autoSpaceDE w:val="0"/>
              <w:autoSpaceDN w:val="0"/>
              <w:adjustRightInd w:val="0"/>
              <w:rPr>
                <w:sz w:val="20"/>
                <w:szCs w:val="20"/>
              </w:rPr>
            </w:pPr>
          </w:p>
        </w:tc>
      </w:tr>
    </w:tbl>
    <w:p w14:paraId="43BDB775" w14:textId="77777777" w:rsidR="00C57447" w:rsidRPr="00C57447" w:rsidRDefault="00C57447" w:rsidP="00C57447">
      <w:pPr>
        <w:autoSpaceDE w:val="0"/>
        <w:autoSpaceDN w:val="0"/>
        <w:adjustRightInd w:val="0"/>
        <w:rPr>
          <w:sz w:val="20"/>
          <w:szCs w:val="20"/>
        </w:rPr>
      </w:pPr>
      <w:r w:rsidRPr="00C57447">
        <w:rPr>
          <w:b/>
          <w:bCs/>
          <w:sz w:val="20"/>
          <w:szCs w:val="20"/>
        </w:rPr>
        <w:t xml:space="preserve">IV. </w:t>
      </w:r>
      <w:r w:rsidRPr="00C57447">
        <w:rPr>
          <w:sz w:val="20"/>
          <w:szCs w:val="20"/>
        </w:rPr>
        <w:t>Người nhận trợ cấp mai táng, các khoản trợ cấp tuất một lần</w:t>
      </w:r>
    </w:p>
    <w:p w14:paraId="6033CF08" w14:textId="77777777" w:rsidR="00C57447" w:rsidRPr="00C57447" w:rsidRDefault="00C57447" w:rsidP="00C57447">
      <w:pPr>
        <w:autoSpaceDE w:val="0"/>
        <w:autoSpaceDN w:val="0"/>
        <w:adjustRightInd w:val="0"/>
        <w:rPr>
          <w:sz w:val="20"/>
          <w:szCs w:val="20"/>
        </w:rPr>
      </w:pPr>
      <w:r w:rsidRPr="00C57447">
        <w:rPr>
          <w:sz w:val="20"/>
          <w:szCs w:val="20"/>
        </w:rPr>
        <w:t>1. Họ và tên người nhận trợ cấp mai táng (8):</w:t>
      </w:r>
    </w:p>
    <w:p w14:paraId="3E9A4358" w14:textId="77777777" w:rsidR="00C57447" w:rsidRPr="00C57447" w:rsidRDefault="00C57447" w:rsidP="00C57447">
      <w:pPr>
        <w:autoSpaceDE w:val="0"/>
        <w:autoSpaceDN w:val="0"/>
        <w:adjustRightInd w:val="0"/>
        <w:rPr>
          <w:sz w:val="20"/>
          <w:szCs w:val="20"/>
        </w:rPr>
      </w:pPr>
      <w:r w:rsidRPr="00C57447">
        <w:rPr>
          <w:sz w:val="20"/>
          <w:szCs w:val="20"/>
        </w:rPr>
        <w:t>2. Họ và tên người được cử nhận các khoản trợ cấp tuất một lần (8):</w:t>
      </w:r>
    </w:p>
    <w:p w14:paraId="3F164DDA" w14:textId="77777777" w:rsidR="00C57447" w:rsidRPr="00C57447" w:rsidRDefault="00C57447" w:rsidP="00C57447">
      <w:pPr>
        <w:autoSpaceDE w:val="0"/>
        <w:autoSpaceDN w:val="0"/>
        <w:adjustRightInd w:val="0"/>
        <w:rPr>
          <w:sz w:val="20"/>
          <w:szCs w:val="20"/>
        </w:rPr>
      </w:pPr>
      <w:r w:rsidRPr="00C57447">
        <w:rPr>
          <w:b/>
          <w:bCs/>
          <w:sz w:val="20"/>
          <w:szCs w:val="20"/>
        </w:rPr>
        <w:t xml:space="preserve">V. </w:t>
      </w:r>
      <w:r w:rsidRPr="00C57447">
        <w:rPr>
          <w:sz w:val="20"/>
          <w:szCs w:val="20"/>
        </w:rPr>
        <w:t>Cam kết của người khai: Tôi cam kết Tôi là người được các thân nhân thống nhất ủy quyền lập Tờ khai của thân nhân theo mẫu số 09-HSB Tôi xin cam đoan những nội dung kê khai trên đây là đầy đủ, đúng sự thật, nếu sai hoặc có khiếu kiện về sau tôi xin chịu trách nhiệm trước pháp luật. Đề nghị cơ quan BHXH xem xét, giải quyết chế độ tử tuất cho gia đình tôi theo quy định./.</w:t>
      </w:r>
    </w:p>
    <w:p w14:paraId="55B57797" w14:textId="77777777" w:rsidR="00C57447" w:rsidRPr="00C57447" w:rsidRDefault="00C57447" w:rsidP="00C57447">
      <w:pPr>
        <w:autoSpaceDE w:val="0"/>
        <w:autoSpaceDN w:val="0"/>
        <w:adjustRightInd w:val="0"/>
        <w:rPr>
          <w:position w:val="-1"/>
          <w:sz w:val="20"/>
          <w:szCs w:val="20"/>
        </w:rPr>
      </w:pPr>
      <w:r w:rsidRPr="00C57447">
        <w:rPr>
          <w:position w:val="-1"/>
          <w:sz w:val="20"/>
          <w:szCs w:val="20"/>
        </w:rPr>
        <w:t>(9)….</w:t>
      </w:r>
    </w:p>
    <w:p w14:paraId="2DB9BC11" w14:textId="77777777" w:rsidR="00C57447" w:rsidRPr="00C57447" w:rsidRDefault="00C57447" w:rsidP="00C57447">
      <w:pPr>
        <w:autoSpaceDE w:val="0"/>
        <w:autoSpaceDN w:val="0"/>
        <w:adjustRightInd w:val="0"/>
        <w:rPr>
          <w:position w:val="-1"/>
          <w:sz w:val="20"/>
          <w:szCs w:val="20"/>
        </w:rPr>
      </w:pPr>
    </w:p>
    <w:tbl>
      <w:tblPr>
        <w:tblW w:w="0" w:type="auto"/>
        <w:tblLook w:val="01E0" w:firstRow="1" w:lastRow="1" w:firstColumn="1" w:lastColumn="1" w:noHBand="0" w:noVBand="0"/>
      </w:tblPr>
      <w:tblGrid>
        <w:gridCol w:w="4656"/>
        <w:gridCol w:w="4632"/>
      </w:tblGrid>
      <w:tr w:rsidR="00C57447" w:rsidRPr="00C57447" w14:paraId="02CD7951" w14:textId="77777777" w:rsidTr="006F7A3D">
        <w:tc>
          <w:tcPr>
            <w:tcW w:w="7748" w:type="dxa"/>
          </w:tcPr>
          <w:p w14:paraId="49709458" w14:textId="77777777" w:rsidR="00C57447" w:rsidRPr="00C57447" w:rsidRDefault="00C57447" w:rsidP="006F7A3D">
            <w:pPr>
              <w:tabs>
                <w:tab w:val="center" w:pos="4320"/>
                <w:tab w:val="right" w:pos="8640"/>
              </w:tabs>
              <w:autoSpaceDE w:val="0"/>
              <w:autoSpaceDN w:val="0"/>
              <w:adjustRightInd w:val="0"/>
              <w:jc w:val="center"/>
              <w:rPr>
                <w:position w:val="-1"/>
                <w:sz w:val="20"/>
                <w:szCs w:val="20"/>
              </w:rPr>
            </w:pPr>
            <w:r w:rsidRPr="00C57447">
              <w:rPr>
                <w:i/>
                <w:iCs/>
                <w:sz w:val="20"/>
                <w:szCs w:val="20"/>
              </w:rPr>
              <w:t>. . . . . . , ngày . . . . .tháng . . . .năm . . ..</w:t>
            </w:r>
            <w:r w:rsidRPr="00C57447">
              <w:rPr>
                <w:sz w:val="20"/>
                <w:szCs w:val="20"/>
              </w:rPr>
              <w:br/>
            </w:r>
            <w:r w:rsidRPr="00C57447">
              <w:rPr>
                <w:b/>
                <w:bCs/>
                <w:sz w:val="20"/>
                <w:szCs w:val="20"/>
              </w:rPr>
              <w:t xml:space="preserve">Chứng thực về chữ ký hoặc điểm chỉ của người khai </w:t>
            </w:r>
            <w:r w:rsidRPr="00C57447">
              <w:rPr>
                <w:sz w:val="20"/>
                <w:szCs w:val="20"/>
              </w:rPr>
              <w:t>(6)</w:t>
            </w:r>
          </w:p>
        </w:tc>
        <w:tc>
          <w:tcPr>
            <w:tcW w:w="7748" w:type="dxa"/>
          </w:tcPr>
          <w:p w14:paraId="7EF7C856" w14:textId="77777777" w:rsidR="00C57447" w:rsidRPr="00C57447" w:rsidRDefault="00C57447" w:rsidP="006F7A3D">
            <w:pPr>
              <w:tabs>
                <w:tab w:val="center" w:pos="4320"/>
                <w:tab w:val="right" w:pos="8640"/>
              </w:tabs>
              <w:autoSpaceDE w:val="0"/>
              <w:autoSpaceDN w:val="0"/>
              <w:adjustRightInd w:val="0"/>
              <w:jc w:val="center"/>
              <w:rPr>
                <w:position w:val="-1"/>
                <w:sz w:val="20"/>
                <w:szCs w:val="20"/>
              </w:rPr>
            </w:pPr>
            <w:r w:rsidRPr="00C57447">
              <w:rPr>
                <w:i/>
                <w:iCs/>
                <w:sz w:val="20"/>
                <w:szCs w:val="20"/>
              </w:rPr>
              <w:t>. . . . . . , ngày . . . . .tháng . . . .năm . . ..</w:t>
            </w:r>
            <w:r w:rsidRPr="00C57447">
              <w:rPr>
                <w:sz w:val="20"/>
                <w:szCs w:val="20"/>
              </w:rPr>
              <w:br/>
            </w:r>
            <w:r w:rsidRPr="00C57447">
              <w:rPr>
                <w:b/>
                <w:bCs/>
                <w:sz w:val="20"/>
                <w:szCs w:val="20"/>
              </w:rPr>
              <w:t>Người khai</w:t>
            </w:r>
            <w:r w:rsidRPr="00C57447">
              <w:rPr>
                <w:sz w:val="20"/>
                <w:szCs w:val="20"/>
              </w:rPr>
              <w:br/>
            </w:r>
            <w:r w:rsidRPr="00C57447">
              <w:rPr>
                <w:i/>
                <w:iCs/>
                <w:sz w:val="20"/>
                <w:szCs w:val="20"/>
              </w:rPr>
              <w:t>(ký hoặc điểm chỉ, ghi rõ họ tên)</w:t>
            </w:r>
          </w:p>
        </w:tc>
      </w:tr>
    </w:tbl>
    <w:p w14:paraId="1FB3C576" w14:textId="77777777" w:rsidR="00C57447" w:rsidRPr="00C57447" w:rsidRDefault="00C57447" w:rsidP="00C57447">
      <w:pPr>
        <w:autoSpaceDE w:val="0"/>
        <w:autoSpaceDN w:val="0"/>
        <w:adjustRightInd w:val="0"/>
        <w:rPr>
          <w:position w:val="-1"/>
          <w:sz w:val="20"/>
          <w:szCs w:val="20"/>
        </w:rPr>
      </w:pPr>
    </w:p>
    <w:p w14:paraId="4EAAF9B7" w14:textId="77777777" w:rsidR="00C57447" w:rsidRPr="00C57447" w:rsidRDefault="00C57447" w:rsidP="00C57447">
      <w:pPr>
        <w:autoSpaceDE w:val="0"/>
        <w:autoSpaceDN w:val="0"/>
        <w:adjustRightInd w:val="0"/>
        <w:jc w:val="center"/>
        <w:rPr>
          <w:sz w:val="20"/>
          <w:szCs w:val="20"/>
        </w:rPr>
      </w:pPr>
      <w:r w:rsidRPr="00C57447">
        <w:rPr>
          <w:sz w:val="20"/>
          <w:szCs w:val="20"/>
        </w:rPr>
        <w:t>Xác nhận của các thân nhân về việc cử người đại diện kê khai, nhận trợ cấp một lần; về lựa chọn nhận trợ cấp tuất một lần (7)</w:t>
      </w:r>
    </w:p>
    <w:p w14:paraId="103AB4A7" w14:textId="77777777" w:rsidR="00C57447" w:rsidRPr="00C57447" w:rsidRDefault="00C57447" w:rsidP="00C57447">
      <w:pPr>
        <w:autoSpaceDE w:val="0"/>
        <w:autoSpaceDN w:val="0"/>
        <w:adjustRightInd w:val="0"/>
        <w:rPr>
          <w:sz w:val="20"/>
          <w:szCs w:val="20"/>
        </w:rPr>
      </w:pPr>
    </w:p>
    <w:tbl>
      <w:tblPr>
        <w:tblW w:w="0" w:type="auto"/>
        <w:tblLook w:val="01E0" w:firstRow="1" w:lastRow="1" w:firstColumn="1" w:lastColumn="1" w:noHBand="0" w:noVBand="0"/>
      </w:tblPr>
      <w:tblGrid>
        <w:gridCol w:w="2322"/>
        <w:gridCol w:w="2322"/>
        <w:gridCol w:w="2322"/>
        <w:gridCol w:w="2322"/>
      </w:tblGrid>
      <w:tr w:rsidR="00C57447" w:rsidRPr="00C57447" w14:paraId="7D7D351D" w14:textId="77777777" w:rsidTr="006F7A3D">
        <w:tc>
          <w:tcPr>
            <w:tcW w:w="3719" w:type="dxa"/>
          </w:tcPr>
          <w:p w14:paraId="373135F9"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c>
          <w:tcPr>
            <w:tcW w:w="3719" w:type="dxa"/>
          </w:tcPr>
          <w:p w14:paraId="75F059FC"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c>
          <w:tcPr>
            <w:tcW w:w="3719" w:type="dxa"/>
          </w:tcPr>
          <w:p w14:paraId="20B91228"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c>
          <w:tcPr>
            <w:tcW w:w="3719" w:type="dxa"/>
          </w:tcPr>
          <w:p w14:paraId="76FA5AE0" w14:textId="77777777" w:rsidR="00C57447" w:rsidRPr="00C57447" w:rsidRDefault="00C57447" w:rsidP="006F7A3D">
            <w:pPr>
              <w:tabs>
                <w:tab w:val="center" w:pos="4320"/>
                <w:tab w:val="right" w:pos="8640"/>
              </w:tabs>
              <w:autoSpaceDE w:val="0"/>
              <w:autoSpaceDN w:val="0"/>
              <w:adjustRightInd w:val="0"/>
              <w:jc w:val="center"/>
              <w:rPr>
                <w:sz w:val="20"/>
                <w:szCs w:val="20"/>
              </w:rPr>
            </w:pPr>
            <w:r w:rsidRPr="00C57447">
              <w:rPr>
                <w:b/>
                <w:bCs/>
                <w:sz w:val="20"/>
                <w:szCs w:val="20"/>
              </w:rPr>
              <w:t>Thân nhân</w:t>
            </w:r>
            <w:r w:rsidRPr="00C57447">
              <w:rPr>
                <w:sz w:val="20"/>
                <w:szCs w:val="20"/>
              </w:rPr>
              <w:br/>
              <w:t>(</w:t>
            </w:r>
            <w:r w:rsidRPr="00C57447">
              <w:rPr>
                <w:i/>
                <w:iCs/>
                <w:sz w:val="20"/>
                <w:szCs w:val="20"/>
              </w:rPr>
              <w:t>Ký hoặc điểm chỉ, ghi rõ họ tên</w:t>
            </w:r>
            <w:r w:rsidRPr="00C57447">
              <w:rPr>
                <w:sz w:val="20"/>
                <w:szCs w:val="20"/>
              </w:rPr>
              <w:t>)</w:t>
            </w:r>
            <w:r w:rsidRPr="00C57447">
              <w:rPr>
                <w:sz w:val="20"/>
                <w:szCs w:val="20"/>
              </w:rPr>
              <w:br/>
            </w:r>
          </w:p>
        </w:tc>
      </w:tr>
    </w:tbl>
    <w:p w14:paraId="476B8F8C" w14:textId="77777777" w:rsidR="003F2B5E" w:rsidRPr="00C57447" w:rsidRDefault="003F2B5E" w:rsidP="003F2B5E">
      <w:pPr>
        <w:spacing w:before="120" w:line="288" w:lineRule="auto"/>
        <w:ind w:firstLine="720"/>
        <w:contextualSpacing/>
        <w:jc w:val="both"/>
      </w:pPr>
    </w:p>
    <w:p w14:paraId="046ECB00" w14:textId="77777777" w:rsidR="003F2B5E" w:rsidRPr="003F2B5E" w:rsidRDefault="003F2B5E" w:rsidP="003F2B5E">
      <w:pPr>
        <w:spacing w:before="120" w:line="288" w:lineRule="auto"/>
        <w:ind w:firstLine="720"/>
        <w:contextualSpacing/>
        <w:jc w:val="both"/>
      </w:pPr>
    </w:p>
    <w:p w14:paraId="296E6A03" w14:textId="77777777" w:rsidR="003F2B5E" w:rsidRPr="003F2B5E" w:rsidRDefault="003F2B5E" w:rsidP="003F2B5E">
      <w:pPr>
        <w:spacing w:before="120" w:line="288" w:lineRule="auto"/>
        <w:ind w:firstLine="720"/>
        <w:contextualSpacing/>
        <w:jc w:val="both"/>
      </w:pPr>
    </w:p>
    <w:p w14:paraId="0BE5B29C" w14:textId="77777777" w:rsidR="003F2B5E" w:rsidRPr="003F2B5E" w:rsidRDefault="003F2B5E" w:rsidP="003F2B5E">
      <w:pPr>
        <w:spacing w:before="120" w:line="288" w:lineRule="auto"/>
        <w:ind w:firstLine="720"/>
        <w:contextualSpacing/>
        <w:jc w:val="both"/>
      </w:pPr>
    </w:p>
    <w:p w14:paraId="0601C306" w14:textId="77777777" w:rsidR="003F2B5E" w:rsidRPr="003F2B5E" w:rsidRDefault="003F2B5E" w:rsidP="003F2B5E">
      <w:pPr>
        <w:spacing w:before="120" w:line="288" w:lineRule="auto"/>
        <w:ind w:firstLine="720"/>
        <w:contextualSpacing/>
        <w:jc w:val="both"/>
      </w:pPr>
    </w:p>
    <w:p w14:paraId="0CA36113" w14:textId="77777777" w:rsidR="00D07686" w:rsidRDefault="00D07686">
      <w:pPr>
        <w:spacing w:before="120" w:line="312" w:lineRule="auto"/>
      </w:pPr>
      <w:r>
        <w:br w:type="page"/>
      </w:r>
    </w:p>
    <w:p w14:paraId="72CFC99A" w14:textId="16214074" w:rsidR="003F2B5E" w:rsidRPr="00E644D9" w:rsidRDefault="00935BBC" w:rsidP="00B71C9B">
      <w:pPr>
        <w:spacing w:line="276" w:lineRule="auto"/>
        <w:ind w:firstLine="720"/>
        <w:contextualSpacing/>
        <w:jc w:val="both"/>
        <w:rPr>
          <w:b/>
        </w:rPr>
      </w:pPr>
      <w:r>
        <w:rPr>
          <w:b/>
        </w:rPr>
        <w:lastRenderedPageBreak/>
        <w:t>II</w:t>
      </w:r>
      <w:r w:rsidR="00E644D9" w:rsidRPr="00E644D9">
        <w:rPr>
          <w:b/>
        </w:rPr>
        <w:t xml:space="preserve">. </w:t>
      </w:r>
      <w:r w:rsidR="003F2B5E" w:rsidRPr="00E644D9">
        <w:rPr>
          <w:b/>
        </w:rPr>
        <w:t>Giải quyế</w:t>
      </w:r>
      <w:r w:rsidR="00E644D9" w:rsidRPr="00E644D9">
        <w:rPr>
          <w:b/>
        </w:rPr>
        <w:t>t hưởng bảo hiểm xã hội một lần</w:t>
      </w:r>
    </w:p>
    <w:p w14:paraId="2875FF86" w14:textId="77777777" w:rsidR="003F2B5E" w:rsidRPr="00E644D9" w:rsidRDefault="00E644D9" w:rsidP="00B71C9B">
      <w:pPr>
        <w:spacing w:line="276" w:lineRule="auto"/>
        <w:ind w:firstLine="720"/>
        <w:contextualSpacing/>
        <w:jc w:val="both"/>
        <w:rPr>
          <w:b/>
        </w:rPr>
      </w:pPr>
      <w:r>
        <w:rPr>
          <w:b/>
          <w:shd w:val="clear" w:color="auto" w:fill="FFFFFF"/>
        </w:rPr>
        <w:t xml:space="preserve">1) </w:t>
      </w:r>
      <w:r w:rsidR="003F2B5E" w:rsidRPr="00E644D9">
        <w:rPr>
          <w:b/>
          <w:shd w:val="clear" w:color="auto" w:fill="FFFFFF"/>
        </w:rPr>
        <w:t>Trình tự thực hiện:</w:t>
      </w:r>
      <w:r w:rsidR="003F2B5E" w:rsidRPr="00E644D9">
        <w:rPr>
          <w:b/>
        </w:rPr>
        <w:t xml:space="preserve"> </w:t>
      </w:r>
    </w:p>
    <w:p w14:paraId="51D884C8" w14:textId="77777777" w:rsidR="003F2B5E" w:rsidRPr="003F2B5E" w:rsidRDefault="003F2B5E" w:rsidP="00B71C9B">
      <w:pPr>
        <w:spacing w:line="276" w:lineRule="auto"/>
        <w:ind w:firstLine="720"/>
        <w:jc w:val="both"/>
      </w:pPr>
      <w:r w:rsidRPr="00E644D9">
        <w:rPr>
          <w:b/>
        </w:rPr>
        <w:t>Bước 1:</w:t>
      </w:r>
      <w:r w:rsidRPr="003F2B5E">
        <w:t xml:space="preserve"> NLĐ nộp hồ sơ theo quy định cho BHXH huyện hoặc BHXH tỉnh trực tiếp hoặc thông qua dịch vụ bưu chính công ích.</w:t>
      </w:r>
    </w:p>
    <w:p w14:paraId="7A6AC2F8" w14:textId="77777777" w:rsidR="003F2B5E" w:rsidRPr="003F2B5E" w:rsidRDefault="003F2B5E" w:rsidP="00B71C9B">
      <w:pPr>
        <w:spacing w:line="276" w:lineRule="auto"/>
        <w:ind w:firstLine="720"/>
        <w:jc w:val="both"/>
      </w:pPr>
      <w:r w:rsidRPr="003F2B5E">
        <w:t>Trường hợp giao dịch điện tử: NLĐ đăng ký nhận mã xác thực và gửi hồ sơ điện tử đến Cổng thông tin điện tử BHXH Việt Nam hoặc qua Tổ chức I-VAN, trường hợp  chưa chuyển hồ sơ giấy sang định dạng điện tử thì gửi hồ sơ giấy cho cơ quan BHXH qua dịch vụ bưu chính công ích.</w:t>
      </w:r>
    </w:p>
    <w:p w14:paraId="6CC6ADE2" w14:textId="77777777" w:rsidR="003F2B5E" w:rsidRPr="00E644D9" w:rsidRDefault="003F2B5E" w:rsidP="00B71C9B">
      <w:pPr>
        <w:spacing w:line="276" w:lineRule="auto"/>
        <w:ind w:firstLine="720"/>
        <w:jc w:val="both"/>
        <w:rPr>
          <w:b/>
        </w:rPr>
      </w:pPr>
      <w:r w:rsidRPr="00E644D9">
        <w:rPr>
          <w:b/>
        </w:rPr>
        <w:t>Bước 2:</w:t>
      </w:r>
    </w:p>
    <w:p w14:paraId="1D09B8CE" w14:textId="77777777" w:rsidR="003F2B5E" w:rsidRPr="003F2B5E" w:rsidRDefault="003F2B5E" w:rsidP="00B71C9B">
      <w:pPr>
        <w:spacing w:line="276" w:lineRule="auto"/>
        <w:ind w:firstLine="720"/>
        <w:jc w:val="both"/>
      </w:pPr>
      <w:r w:rsidRPr="003F2B5E">
        <w:t>- Cơ quan BHXH huyện/tỉnh: Tiếp nhận đủ hồ sơ từ NLĐ; thực hiện đối chiếu với bản chính đối với thành phần hồ sơ là bản sao không có chứng thực và trả lại bản chính cho NLĐ.</w:t>
      </w:r>
    </w:p>
    <w:p w14:paraId="19037A80" w14:textId="77777777" w:rsidR="003F2B5E" w:rsidRPr="003F2B5E" w:rsidRDefault="003F2B5E" w:rsidP="00B71C9B">
      <w:pPr>
        <w:spacing w:line="276" w:lineRule="auto"/>
        <w:ind w:firstLine="720"/>
        <w:jc w:val="both"/>
      </w:pPr>
      <w:r w:rsidRPr="003F2B5E">
        <w:t>- Giải quyết và trả kết quả giải quyết cho NLĐ.</w:t>
      </w:r>
    </w:p>
    <w:p w14:paraId="357F34CD" w14:textId="77777777" w:rsidR="003F2B5E" w:rsidRPr="003F2B5E" w:rsidRDefault="003F2B5E" w:rsidP="00B71C9B">
      <w:pPr>
        <w:spacing w:line="276" w:lineRule="auto"/>
        <w:ind w:firstLine="720"/>
        <w:jc w:val="both"/>
      </w:pPr>
      <w:r w:rsidRPr="003F2B5E">
        <w:t>Bước 3: NLĐ trực tiếp nhận kết quả giải quyết, trường hợp không đến nhận trực tiếp thì người nhận thay phải có Giấy ủy quyền (Mẫu số 13-HSB) hoặc bản chính Hợp đồng ủy quyền theo quy định của pháp luật.</w:t>
      </w:r>
    </w:p>
    <w:p w14:paraId="6C196E11" w14:textId="77777777" w:rsidR="003F2B5E" w:rsidRPr="00E644D9" w:rsidRDefault="00E644D9" w:rsidP="00B71C9B">
      <w:pPr>
        <w:spacing w:line="276" w:lineRule="auto"/>
        <w:ind w:firstLine="720"/>
        <w:jc w:val="both"/>
        <w:rPr>
          <w:b/>
        </w:rPr>
      </w:pPr>
      <w:r>
        <w:rPr>
          <w:b/>
        </w:rPr>
        <w:t>2)</w:t>
      </w:r>
      <w:r w:rsidR="003F2B5E" w:rsidRPr="00E644D9">
        <w:rPr>
          <w:b/>
        </w:rPr>
        <w:t xml:space="preserve"> Cách thức thực hiện: </w:t>
      </w:r>
    </w:p>
    <w:p w14:paraId="26A07AF6" w14:textId="77777777" w:rsidR="003F2B5E" w:rsidRPr="003F2B5E" w:rsidRDefault="003F2B5E" w:rsidP="00B71C9B">
      <w:pPr>
        <w:spacing w:line="276" w:lineRule="auto"/>
        <w:ind w:firstLine="720"/>
        <w:jc w:val="both"/>
      </w:pPr>
      <w:r w:rsidRPr="003F2B5E">
        <w:t xml:space="preserve"> 2.1. NLĐ lựa chọn nộp hồ sơ bằng một trong các hình thức sau:</w:t>
      </w:r>
    </w:p>
    <w:p w14:paraId="759A01B6" w14:textId="77777777" w:rsidR="00E644D9" w:rsidRPr="00084ADF" w:rsidRDefault="00E644D9" w:rsidP="00B71C9B">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304094DC" w14:textId="77777777" w:rsidR="00E644D9" w:rsidRPr="003F2B5E" w:rsidRDefault="00E644D9" w:rsidP="00B71C9B">
      <w:pPr>
        <w:spacing w:line="276" w:lineRule="auto"/>
        <w:ind w:firstLine="720"/>
        <w:jc w:val="both"/>
      </w:pPr>
      <w:r w:rsidRPr="003F2B5E">
        <w:t>- Qua dịch vụ bưu chính công ích;</w:t>
      </w:r>
    </w:p>
    <w:p w14:paraId="389B8B92" w14:textId="77777777" w:rsidR="001E183E" w:rsidRPr="001956AC" w:rsidRDefault="001E183E" w:rsidP="00B71C9B">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42463D1A" w14:textId="77777777" w:rsidR="003F2B5E" w:rsidRPr="003F2B5E" w:rsidRDefault="003F2B5E" w:rsidP="00B71C9B">
      <w:pPr>
        <w:spacing w:line="276" w:lineRule="auto"/>
        <w:ind w:firstLine="720"/>
        <w:jc w:val="both"/>
      </w:pPr>
      <w:r w:rsidRPr="003F2B5E">
        <w:t>2.2. NLĐ nhận trợ cấp bằng một trong các hình thức sau:</w:t>
      </w:r>
    </w:p>
    <w:p w14:paraId="1BA2D8DA" w14:textId="77777777" w:rsidR="003F2B5E" w:rsidRPr="003F2B5E" w:rsidRDefault="003F2B5E" w:rsidP="00B71C9B">
      <w:pPr>
        <w:spacing w:line="276" w:lineRule="auto"/>
        <w:ind w:firstLine="720"/>
        <w:jc w:val="both"/>
      </w:pPr>
      <w:r w:rsidRPr="003F2B5E">
        <w:t>- Bằng tiền mặt tại cơ quan BHXH hoặc bưu điện.</w:t>
      </w:r>
    </w:p>
    <w:p w14:paraId="5165E4D5" w14:textId="77777777" w:rsidR="003F2B5E" w:rsidRPr="003F2B5E" w:rsidRDefault="003F2B5E" w:rsidP="00B71C9B">
      <w:pPr>
        <w:spacing w:line="276" w:lineRule="auto"/>
        <w:ind w:firstLine="720"/>
        <w:jc w:val="both"/>
      </w:pPr>
      <w:r w:rsidRPr="003F2B5E">
        <w:t>- Thông qua tài khoản ATM của NLĐ.</w:t>
      </w:r>
    </w:p>
    <w:p w14:paraId="4D089DB7" w14:textId="77777777" w:rsidR="003F2B5E" w:rsidRPr="00E644D9" w:rsidRDefault="00E644D9" w:rsidP="00B71C9B">
      <w:pPr>
        <w:spacing w:line="276" w:lineRule="auto"/>
        <w:ind w:firstLine="720"/>
        <w:jc w:val="both"/>
        <w:rPr>
          <w:b/>
        </w:rPr>
      </w:pPr>
      <w:r>
        <w:rPr>
          <w:b/>
        </w:rPr>
        <w:t>3)</w:t>
      </w:r>
      <w:r w:rsidR="003F2B5E" w:rsidRPr="00E644D9">
        <w:rPr>
          <w:b/>
        </w:rPr>
        <w:t xml:space="preserve"> Thành phần hồ sơ:</w:t>
      </w:r>
    </w:p>
    <w:p w14:paraId="5E974341" w14:textId="77777777" w:rsidR="003F2B5E" w:rsidRPr="003F2B5E" w:rsidRDefault="003F2B5E" w:rsidP="00B71C9B">
      <w:pPr>
        <w:shd w:val="clear" w:color="auto" w:fill="FFFFFF"/>
        <w:spacing w:line="276" w:lineRule="auto"/>
        <w:ind w:firstLine="720"/>
        <w:contextualSpacing/>
        <w:jc w:val="both"/>
      </w:pPr>
      <w:r w:rsidRPr="003F2B5E">
        <w:t>3.1. Trường hợp hưởng BHXH một lần:</w:t>
      </w:r>
    </w:p>
    <w:p w14:paraId="6BFC0348" w14:textId="77777777" w:rsidR="003F2B5E" w:rsidRPr="003F2B5E" w:rsidRDefault="003F2B5E" w:rsidP="00B71C9B">
      <w:pPr>
        <w:shd w:val="clear" w:color="auto" w:fill="FFFFFF"/>
        <w:spacing w:line="276" w:lineRule="auto"/>
        <w:ind w:firstLine="720"/>
        <w:contextualSpacing/>
        <w:jc w:val="both"/>
      </w:pPr>
      <w:r w:rsidRPr="003F2B5E">
        <w:t>3.1.1. Sổ BHXH.</w:t>
      </w:r>
    </w:p>
    <w:p w14:paraId="3E16C5DC" w14:textId="77777777" w:rsidR="003F2B5E" w:rsidRPr="003F2B5E" w:rsidRDefault="003F2B5E" w:rsidP="00B71C9B">
      <w:pPr>
        <w:shd w:val="clear" w:color="auto" w:fill="FFFFFF"/>
        <w:spacing w:line="276" w:lineRule="auto"/>
        <w:ind w:firstLine="720"/>
        <w:contextualSpacing/>
        <w:jc w:val="both"/>
      </w:pPr>
      <w:r w:rsidRPr="003F2B5E">
        <w:t>3.1.2. Bản chính Đơn đề nghị (Mẫu số 14-HSB).</w:t>
      </w:r>
    </w:p>
    <w:p w14:paraId="0AB1678F" w14:textId="77777777" w:rsidR="003F2B5E" w:rsidRPr="003F2B5E" w:rsidRDefault="003F2B5E" w:rsidP="00B71C9B">
      <w:pPr>
        <w:shd w:val="clear" w:color="auto" w:fill="FFFFFF"/>
        <w:spacing w:line="276" w:lineRule="auto"/>
        <w:ind w:firstLine="720"/>
        <w:contextualSpacing/>
        <w:jc w:val="both"/>
      </w:pPr>
      <w:r w:rsidRPr="003F2B5E">
        <w:t>3.1.3. Đối với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đây:</w:t>
      </w:r>
    </w:p>
    <w:p w14:paraId="52DE9C3C" w14:textId="77777777" w:rsidR="003F2B5E" w:rsidRPr="003F2B5E" w:rsidRDefault="003F2B5E" w:rsidP="00B71C9B">
      <w:pPr>
        <w:shd w:val="clear" w:color="auto" w:fill="FFFFFF"/>
        <w:spacing w:line="276" w:lineRule="auto"/>
        <w:ind w:firstLine="720"/>
        <w:contextualSpacing/>
        <w:jc w:val="both"/>
      </w:pPr>
      <w:r w:rsidRPr="003F2B5E">
        <w:t>- Hộ chiếu do nước ngoài cấp.</w:t>
      </w:r>
    </w:p>
    <w:p w14:paraId="411C87FB" w14:textId="77777777" w:rsidR="003F2B5E" w:rsidRPr="003F2B5E" w:rsidRDefault="003F2B5E" w:rsidP="00B71C9B">
      <w:pPr>
        <w:shd w:val="clear" w:color="auto" w:fill="FFFFFF"/>
        <w:spacing w:line="276" w:lineRule="auto"/>
        <w:ind w:firstLine="720"/>
        <w:contextualSpacing/>
        <w:jc w:val="both"/>
      </w:pPr>
      <w:r w:rsidRPr="003F2B5E">
        <w:t>- Thị thực của cơ quan nước ngoài có thẩm quyền cấp có xác nhận việc cho phép nhập cảnh với lý do định cư ở nước ngoài.</w:t>
      </w:r>
    </w:p>
    <w:p w14:paraId="7E998E62" w14:textId="77777777" w:rsidR="003F2B5E" w:rsidRPr="003F2B5E" w:rsidRDefault="003F2B5E" w:rsidP="00B71C9B">
      <w:pPr>
        <w:shd w:val="clear" w:color="auto" w:fill="FFFFFF"/>
        <w:spacing w:line="276" w:lineRule="auto"/>
        <w:ind w:firstLine="720"/>
        <w:contextualSpacing/>
        <w:jc w:val="both"/>
      </w:pPr>
      <w:r w:rsidRPr="003F2B5E">
        <w:lastRenderedPageBreak/>
        <w:t>- Giấy tờ xác nhận về việc đang làm thủ tục nhập quốc tịch nước ngoài; giấy tờ xác nhận hoặc thẻ thường trú, cư trú có thời hạn từ 05 năm trở lên của cơ quan nước ngoài có thẩm quyền cấp.</w:t>
      </w:r>
    </w:p>
    <w:p w14:paraId="63F83C83" w14:textId="77777777" w:rsidR="003F2B5E" w:rsidRPr="003F2B5E" w:rsidRDefault="003F2B5E" w:rsidP="00B71C9B">
      <w:pPr>
        <w:shd w:val="clear" w:color="auto" w:fill="FFFFFF"/>
        <w:spacing w:line="276" w:lineRule="auto"/>
        <w:ind w:firstLine="720"/>
        <w:contextualSpacing/>
        <w:jc w:val="both"/>
      </w:pPr>
      <w:r w:rsidRPr="003F2B5E">
        <w:t>3.1.4. Trường hợp bị mắc những bệnh nguy hiểm đến tính mạng như: Ung thư, bại liệt, xơ gan cổ chướng, phong, lao nặng, nhiễm HIV đã chuyển sang giai đoạn AIDS thì có thêm bản chính trích sao/tóm tắt hồ sơ bệnh án thể hiện tình trạng không tự phục vụ được; nếu bị mắc các bệnh khác thì thay bằng bản chính Biên bản giám định mức suy giảm từ 81% KNLĐ trở lên của Hội đồng GĐYK thể hiện tình trạng không tự phục vụ được.</w:t>
      </w:r>
    </w:p>
    <w:p w14:paraId="4536519E" w14:textId="77777777" w:rsidR="003F2B5E" w:rsidRPr="003F2B5E" w:rsidRDefault="003F2B5E" w:rsidP="00B71C9B">
      <w:pPr>
        <w:shd w:val="clear" w:color="auto" w:fill="FFFFFF"/>
        <w:spacing w:line="276" w:lineRule="auto"/>
        <w:ind w:firstLine="720"/>
        <w:contextualSpacing/>
        <w:jc w:val="both"/>
      </w:pPr>
      <w:r w:rsidRPr="003F2B5E">
        <w:t>3.1.5. Trường hợp thanh toán phí GĐYK thì có thêm bản chính hóa đơn, chứng từ thu phí giám định kèm theo bản chính bảng kê các nội dung giám định của cơ sở thực hiện GĐYK.</w:t>
      </w:r>
    </w:p>
    <w:p w14:paraId="4FE6070B" w14:textId="77777777" w:rsidR="003F2B5E" w:rsidRPr="003F2B5E" w:rsidRDefault="003F2B5E" w:rsidP="00B71C9B">
      <w:pPr>
        <w:shd w:val="clear" w:color="auto" w:fill="FFFFFF"/>
        <w:spacing w:line="276" w:lineRule="auto"/>
        <w:ind w:firstLine="720"/>
        <w:contextualSpacing/>
        <w:jc w:val="both"/>
      </w:pPr>
      <w:r w:rsidRPr="003F2B5E">
        <w:t>3.1.6. Bản chính Bản khai cá nhân về thời gian, địa bàn phục vụ trong Quân đội có hưởng phụ cấp khu vực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46A9195F" w14:textId="77777777" w:rsidR="003F2B5E" w:rsidRPr="003F2B5E" w:rsidRDefault="003F2B5E" w:rsidP="00B71C9B">
      <w:pPr>
        <w:shd w:val="clear" w:color="auto" w:fill="FFFFFF"/>
        <w:spacing w:line="276" w:lineRule="auto"/>
        <w:ind w:firstLine="720"/>
        <w:contextualSpacing/>
        <w:jc w:val="both"/>
      </w:pPr>
      <w:r w:rsidRPr="003F2B5E">
        <w:t>3.2. Đối với NLĐ là công dân nước ngoài làm việc tại Việt Nam hưởng BHXH một lần: Hồ sơ như nêu tại nội dung 1.2, 1.4, 1.5, thuộc mục 1 này.</w:t>
      </w:r>
    </w:p>
    <w:p w14:paraId="603F2C53" w14:textId="77777777" w:rsidR="003F2B5E" w:rsidRPr="003F2B5E" w:rsidRDefault="00E644D9" w:rsidP="00B71C9B">
      <w:pPr>
        <w:shd w:val="clear" w:color="auto" w:fill="FFFFFF"/>
        <w:spacing w:line="276" w:lineRule="auto"/>
        <w:ind w:firstLine="720"/>
        <w:contextualSpacing/>
        <w:jc w:val="both"/>
      </w:pPr>
      <w:r>
        <w:rPr>
          <w:b/>
        </w:rPr>
        <w:t>4)</w:t>
      </w:r>
      <w:r w:rsidR="003F2B5E" w:rsidRPr="00E644D9">
        <w:rPr>
          <w:b/>
        </w:rPr>
        <w:t xml:space="preserve"> Thời hạn giải quyết:</w:t>
      </w:r>
      <w:r w:rsidR="003F2B5E" w:rsidRPr="003F2B5E">
        <w:t xml:space="preserve"> Tối đa 05 ngày làm việc kể từ ngày nhận đủ hồ sơ theo quy định.</w:t>
      </w:r>
    </w:p>
    <w:p w14:paraId="72944BAF" w14:textId="77777777" w:rsidR="003F2B5E" w:rsidRPr="003F2B5E" w:rsidRDefault="003F2B5E" w:rsidP="00B71C9B">
      <w:pPr>
        <w:shd w:val="clear" w:color="auto" w:fill="FFFFFF"/>
        <w:spacing w:line="276" w:lineRule="auto"/>
        <w:ind w:firstLine="720"/>
        <w:contextualSpacing/>
        <w:jc w:val="both"/>
      </w:pPr>
      <w:r w:rsidRPr="00E644D9">
        <w:rPr>
          <w:b/>
        </w:rPr>
        <w:t>5</w:t>
      </w:r>
      <w:r w:rsidR="00E644D9">
        <w:rPr>
          <w:b/>
        </w:rPr>
        <w:t>)</w:t>
      </w:r>
      <w:r w:rsidRPr="00E644D9">
        <w:rPr>
          <w:b/>
        </w:rPr>
        <w:t xml:space="preserve"> Số lượng hồ sơ:</w:t>
      </w:r>
      <w:r w:rsidRPr="003F2B5E">
        <w:t xml:space="preserve">  01 bộ (áp dụng cho giao dịch trực tiếp và giao dịch điện tử mà chưa chuyển đổi hồ sơ giấy sang dạng điện tử)</w:t>
      </w:r>
    </w:p>
    <w:p w14:paraId="3E28691E" w14:textId="77777777" w:rsidR="003F2B5E" w:rsidRPr="00E644D9" w:rsidRDefault="00E644D9" w:rsidP="00B71C9B">
      <w:pPr>
        <w:shd w:val="clear" w:color="auto" w:fill="FFFFFF"/>
        <w:spacing w:line="276" w:lineRule="auto"/>
        <w:ind w:firstLine="720"/>
        <w:contextualSpacing/>
        <w:jc w:val="both"/>
        <w:rPr>
          <w:b/>
        </w:rPr>
      </w:pPr>
      <w:r>
        <w:rPr>
          <w:b/>
        </w:rPr>
        <w:t xml:space="preserve">6) </w:t>
      </w:r>
      <w:r w:rsidR="003F2B5E" w:rsidRPr="00E644D9">
        <w:rPr>
          <w:b/>
        </w:rPr>
        <w:t xml:space="preserve">Tên mẫu đơn, mẫu tờ khai: </w:t>
      </w:r>
    </w:p>
    <w:p w14:paraId="2F557725" w14:textId="77777777" w:rsidR="003F2B5E" w:rsidRPr="003F2B5E" w:rsidRDefault="003F2B5E" w:rsidP="00B71C9B">
      <w:pPr>
        <w:shd w:val="clear" w:color="auto" w:fill="FFFFFF"/>
        <w:spacing w:line="276" w:lineRule="auto"/>
        <w:ind w:firstLine="720"/>
        <w:contextualSpacing/>
        <w:jc w:val="both"/>
      </w:pPr>
      <w:r w:rsidRPr="003F2B5E">
        <w:t>- Đơn đề nghị (Mẫu số 14-HSB)</w:t>
      </w:r>
    </w:p>
    <w:p w14:paraId="7CC898B6" w14:textId="77777777" w:rsidR="003F2B5E" w:rsidRPr="003F2B5E" w:rsidRDefault="003F2B5E" w:rsidP="00B71C9B">
      <w:pPr>
        <w:shd w:val="clear" w:color="auto" w:fill="FFFFFF"/>
        <w:spacing w:line="276" w:lineRule="auto"/>
        <w:ind w:firstLine="720"/>
        <w:contextualSpacing/>
        <w:jc w:val="both"/>
      </w:pPr>
      <w:r w:rsidRPr="003F2B5E">
        <w:t>- Giấy ủy quyền (Mẫu số 13-HSB)</w:t>
      </w:r>
    </w:p>
    <w:p w14:paraId="369768E4" w14:textId="77777777" w:rsidR="003F2B5E" w:rsidRPr="003F2B5E" w:rsidRDefault="00E644D9" w:rsidP="00B71C9B">
      <w:pPr>
        <w:shd w:val="clear" w:color="auto" w:fill="FFFFFF"/>
        <w:spacing w:line="276" w:lineRule="auto"/>
        <w:ind w:firstLine="720"/>
        <w:contextualSpacing/>
        <w:jc w:val="both"/>
      </w:pPr>
      <w:r>
        <w:rPr>
          <w:b/>
        </w:rPr>
        <w:t>7)</w:t>
      </w:r>
      <w:r w:rsidR="003F2B5E" w:rsidRPr="00E644D9">
        <w:rPr>
          <w:b/>
        </w:rPr>
        <w:t xml:space="preserve"> Đối tượng thực hiện:</w:t>
      </w:r>
      <w:r>
        <w:t xml:space="preserve"> </w:t>
      </w:r>
      <w:r w:rsidR="003F2B5E" w:rsidRPr="003F2B5E">
        <w:t>Cá nhân.</w:t>
      </w:r>
    </w:p>
    <w:p w14:paraId="699FC685" w14:textId="77777777" w:rsidR="003F2B5E" w:rsidRPr="003F2B5E" w:rsidRDefault="00E644D9" w:rsidP="00B71C9B">
      <w:pPr>
        <w:shd w:val="clear" w:color="auto" w:fill="FFFFFF"/>
        <w:spacing w:line="276" w:lineRule="auto"/>
        <w:ind w:firstLine="720"/>
        <w:contextualSpacing/>
        <w:jc w:val="both"/>
      </w:pPr>
      <w:r>
        <w:rPr>
          <w:b/>
        </w:rPr>
        <w:t>8)</w:t>
      </w:r>
      <w:r w:rsidR="003F2B5E" w:rsidRPr="00E644D9">
        <w:rPr>
          <w:b/>
        </w:rPr>
        <w:t xml:space="preserve"> Phí, Lệ phí:</w:t>
      </w:r>
      <w:r w:rsidR="003F2B5E" w:rsidRPr="003F2B5E">
        <w:t xml:space="preserve"> Không</w:t>
      </w:r>
    </w:p>
    <w:p w14:paraId="318FD866" w14:textId="77777777" w:rsidR="003F2B5E" w:rsidRPr="00E644D9" w:rsidRDefault="00E644D9" w:rsidP="00B71C9B">
      <w:pPr>
        <w:shd w:val="clear" w:color="auto" w:fill="FFFFFF"/>
        <w:spacing w:line="276" w:lineRule="auto"/>
        <w:ind w:firstLine="720"/>
        <w:contextualSpacing/>
        <w:jc w:val="both"/>
        <w:rPr>
          <w:b/>
        </w:rPr>
      </w:pPr>
      <w:r>
        <w:rPr>
          <w:b/>
        </w:rPr>
        <w:t xml:space="preserve">9) </w:t>
      </w:r>
      <w:r w:rsidR="003F2B5E" w:rsidRPr="00E644D9">
        <w:rPr>
          <w:b/>
        </w:rPr>
        <w:t xml:space="preserve">Yêu cầu, điều kiện thực hiện thủ tục hành chính: </w:t>
      </w:r>
    </w:p>
    <w:p w14:paraId="766D9319" w14:textId="77777777" w:rsidR="003F2B5E" w:rsidRPr="003F2B5E" w:rsidRDefault="003F2B5E" w:rsidP="00B71C9B">
      <w:pPr>
        <w:shd w:val="clear" w:color="auto" w:fill="FFFFFF"/>
        <w:spacing w:line="276" w:lineRule="auto"/>
        <w:ind w:firstLine="720"/>
        <w:contextualSpacing/>
        <w:jc w:val="both"/>
      </w:pPr>
      <w:r w:rsidRPr="003F2B5E">
        <w:t>NLĐ khi có yêu cầu hưởng BHXH một lần thuộc một trong các trường hợp sau:</w:t>
      </w:r>
    </w:p>
    <w:p w14:paraId="64B12250" w14:textId="77777777" w:rsidR="003F2B5E" w:rsidRPr="003F2B5E" w:rsidRDefault="003F2B5E" w:rsidP="00B71C9B">
      <w:pPr>
        <w:shd w:val="clear" w:color="auto" w:fill="FFFFFF"/>
        <w:spacing w:line="276" w:lineRule="auto"/>
        <w:ind w:firstLine="720"/>
        <w:contextualSpacing/>
        <w:jc w:val="both"/>
      </w:pPr>
      <w:r w:rsidRPr="003F2B5E">
        <w:t>9.1. Đủ tuổi hưởng lương hưu theo quy định tại các khoản 1, 2 và 4 Điều 54 của Luật BHXH số 58/2014/QH13 mà chưa đủ 20 năm đóng BHXH hoặc theo quy định tại khoản 3 Điều 54 của Luật BHXH số 58/2014/QH13 mà chưa đủ 15 năm đóng BHXH và không tiếp tục tham gia BHXH tự nguyện;</w:t>
      </w:r>
    </w:p>
    <w:p w14:paraId="7A7E3731" w14:textId="77777777" w:rsidR="003F2B5E" w:rsidRPr="003F2B5E" w:rsidRDefault="003F2B5E" w:rsidP="00B71C9B">
      <w:pPr>
        <w:shd w:val="clear" w:color="auto" w:fill="FFFFFF"/>
        <w:spacing w:line="276" w:lineRule="auto"/>
        <w:ind w:firstLine="720"/>
        <w:contextualSpacing/>
        <w:jc w:val="both"/>
      </w:pPr>
      <w:r w:rsidRPr="003F2B5E">
        <w:t>9.2. Ra nước ngoài để định cư;</w:t>
      </w:r>
    </w:p>
    <w:p w14:paraId="571854BA" w14:textId="77777777" w:rsidR="003F2B5E" w:rsidRPr="003F2B5E" w:rsidRDefault="003F2B5E" w:rsidP="00B71C9B">
      <w:pPr>
        <w:shd w:val="clear" w:color="auto" w:fill="FFFFFF"/>
        <w:spacing w:line="276" w:lineRule="auto"/>
        <w:ind w:firstLine="720"/>
        <w:contextualSpacing/>
        <w:jc w:val="both"/>
      </w:pPr>
      <w:r w:rsidRPr="003F2B5E">
        <w:t>9.3.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5B773C36" w14:textId="77777777" w:rsidR="003F2B5E" w:rsidRPr="003F2B5E" w:rsidRDefault="003F2B5E" w:rsidP="00B71C9B">
      <w:pPr>
        <w:shd w:val="clear" w:color="auto" w:fill="FFFFFF"/>
        <w:spacing w:line="276" w:lineRule="auto"/>
        <w:ind w:firstLine="720"/>
        <w:contextualSpacing/>
        <w:jc w:val="both"/>
      </w:pPr>
      <w:r w:rsidRPr="003F2B5E">
        <w:lastRenderedPageBreak/>
        <w:t>9.4. Trường hợp NLĐ quy định tại điểm đ và điểm e khoản 1 Điều 2 của Luật BHXH số 58/2014/QH13 khi phục viên, xuất ngũ, thôi việc mà không đủ điều kiện để hưởng lương hưu.</w:t>
      </w:r>
    </w:p>
    <w:p w14:paraId="084DB8E4" w14:textId="77777777" w:rsidR="003F2B5E" w:rsidRPr="003F2B5E" w:rsidRDefault="003F2B5E" w:rsidP="00B71C9B">
      <w:pPr>
        <w:shd w:val="clear" w:color="auto" w:fill="FFFFFF"/>
        <w:spacing w:line="276" w:lineRule="auto"/>
        <w:ind w:firstLine="720"/>
        <w:contextualSpacing/>
        <w:jc w:val="both"/>
      </w:pPr>
      <w:r w:rsidRPr="003F2B5E">
        <w:t>9.5. Trường hợp NLĐ tham gia BHXH bắt buộc sau một năm nghỉ việc, người tham gia BHXH tự nguyện sau một năm không tiếp tục đóng BHXH mà chưa đủ 20 năm đóng BHXH khi có yêu cầu thì được nhận BHXH một lần.</w:t>
      </w:r>
    </w:p>
    <w:p w14:paraId="28BAAB11" w14:textId="77777777" w:rsidR="003F2B5E" w:rsidRPr="003F2B5E" w:rsidRDefault="003F2B5E" w:rsidP="00B71C9B">
      <w:pPr>
        <w:shd w:val="clear" w:color="auto" w:fill="FFFFFF"/>
        <w:spacing w:line="276" w:lineRule="auto"/>
        <w:ind w:firstLine="720"/>
        <w:contextualSpacing/>
        <w:jc w:val="both"/>
      </w:pPr>
      <w:r w:rsidRPr="003F2B5E">
        <w:t>9.6. Đối với NLĐ là công dân nước ngoài làm việc tại Việt Nam:</w:t>
      </w:r>
    </w:p>
    <w:p w14:paraId="1C417369" w14:textId="77777777" w:rsidR="003F2B5E" w:rsidRPr="003F2B5E" w:rsidRDefault="003F2B5E" w:rsidP="00B71C9B">
      <w:pPr>
        <w:shd w:val="clear" w:color="auto" w:fill="FFFFFF"/>
        <w:spacing w:line="276" w:lineRule="auto"/>
        <w:ind w:firstLine="720"/>
        <w:contextualSpacing/>
        <w:jc w:val="both"/>
      </w:pPr>
      <w:r w:rsidRPr="003F2B5E">
        <w:t>- Đủ tuổi hưởng lương hưu theo quy định tại khoản 1 Điều này mà chưa đủ 20 năm đóng BHXH;</w:t>
      </w:r>
    </w:p>
    <w:p w14:paraId="15F53A85" w14:textId="77777777" w:rsidR="003F2B5E" w:rsidRPr="003F2B5E" w:rsidRDefault="003F2B5E" w:rsidP="00B71C9B">
      <w:pPr>
        <w:shd w:val="clear" w:color="auto" w:fill="FFFFFF"/>
        <w:spacing w:line="276" w:lineRule="auto"/>
        <w:ind w:firstLine="720"/>
        <w:contextualSpacing/>
        <w:jc w:val="both"/>
      </w:pPr>
      <w:r w:rsidRPr="003F2B5E">
        <w:t>- Người đang bị mắc một trong những bệnh nguy hiểm đến tính mạng như ung thư, bại liệt, xơ gan cổ chướng, phong, lao nặng, nhiễm HIV đã chuyển sang giai đoạn AIDS và những bệnh khác theo quy định của Bộ Y tế;</w:t>
      </w:r>
    </w:p>
    <w:p w14:paraId="7BD2BCB5" w14:textId="77777777" w:rsidR="003F2B5E" w:rsidRPr="003F2B5E" w:rsidRDefault="003F2B5E" w:rsidP="00B71C9B">
      <w:pPr>
        <w:shd w:val="clear" w:color="auto" w:fill="FFFFFF"/>
        <w:spacing w:line="276" w:lineRule="auto"/>
        <w:ind w:firstLine="720"/>
        <w:contextualSpacing/>
        <w:jc w:val="both"/>
      </w:pPr>
      <w:r w:rsidRPr="003F2B5E">
        <w:t>- NLĐ đủ điều kiện hưởng lương hưu theo quy định tại khoản 1 Điều này nhưng không tiếp tục cư trú tại Việt Nam;</w:t>
      </w:r>
    </w:p>
    <w:p w14:paraId="5E9E5507" w14:textId="77777777" w:rsidR="003F2B5E" w:rsidRPr="003F2B5E" w:rsidRDefault="003F2B5E" w:rsidP="00B71C9B">
      <w:pPr>
        <w:shd w:val="clear" w:color="auto" w:fill="FFFFFF"/>
        <w:spacing w:line="276" w:lineRule="auto"/>
        <w:ind w:firstLine="720"/>
        <w:contextualSpacing/>
        <w:jc w:val="both"/>
      </w:pPr>
      <w:r w:rsidRPr="003F2B5E">
        <w:t>- NLĐ khi chấm dứt hợp đồng lao động hoặc giấy phép lao động, chứng chỉ hành nghề, giấy phép hành nghề hết hiệu lực mà không được gia hạn.</w:t>
      </w:r>
    </w:p>
    <w:p w14:paraId="7B30CF52" w14:textId="77777777" w:rsidR="003F2B5E" w:rsidRPr="00E644D9" w:rsidRDefault="00E644D9" w:rsidP="00B71C9B">
      <w:pPr>
        <w:shd w:val="clear" w:color="auto" w:fill="FFFFFF"/>
        <w:spacing w:line="276" w:lineRule="auto"/>
        <w:ind w:firstLine="720"/>
        <w:contextualSpacing/>
        <w:jc w:val="both"/>
        <w:rPr>
          <w:b/>
        </w:rPr>
      </w:pPr>
      <w:r>
        <w:rPr>
          <w:b/>
        </w:rPr>
        <w:t>10)</w:t>
      </w:r>
      <w:r w:rsidR="003F2B5E" w:rsidRPr="00E644D9">
        <w:rPr>
          <w:b/>
        </w:rPr>
        <w:t xml:space="preserve"> Căn cứ pháp lý của thủ tục hành chính: </w:t>
      </w:r>
    </w:p>
    <w:p w14:paraId="1A8E7E91" w14:textId="77777777" w:rsidR="003F2B5E" w:rsidRPr="003F2B5E" w:rsidRDefault="003F2B5E" w:rsidP="00B71C9B">
      <w:pPr>
        <w:spacing w:line="276" w:lineRule="auto"/>
        <w:ind w:firstLine="720"/>
        <w:contextualSpacing/>
        <w:jc w:val="both"/>
      </w:pPr>
      <w:r w:rsidRPr="003F2B5E">
        <w:t>- Luật BHXH số 58/2014/QH13 ngày 20/11/2014;</w:t>
      </w:r>
    </w:p>
    <w:p w14:paraId="679A4B3A" w14:textId="77777777" w:rsidR="003F2B5E" w:rsidRPr="003F2B5E" w:rsidRDefault="003F2B5E" w:rsidP="00B71C9B">
      <w:pPr>
        <w:spacing w:line="276" w:lineRule="auto"/>
        <w:ind w:firstLine="720"/>
        <w:contextualSpacing/>
        <w:jc w:val="both"/>
      </w:pPr>
      <w:r w:rsidRPr="003F2B5E">
        <w:t>- Luật An toàn, vệ sinh lao động số 84/2015/QH13;</w:t>
      </w:r>
    </w:p>
    <w:p w14:paraId="2544E602" w14:textId="77777777" w:rsidR="003F2B5E" w:rsidRPr="003F2B5E" w:rsidRDefault="003F2B5E" w:rsidP="00B71C9B">
      <w:pPr>
        <w:spacing w:line="276" w:lineRule="auto"/>
        <w:ind w:firstLine="720"/>
        <w:contextualSpacing/>
        <w:jc w:val="both"/>
      </w:pPr>
      <w:r w:rsidRPr="003F2B5E">
        <w:t>- Luật BHYT số 25/2008/QH12 ngày 28/11/2008; Luật BHYT số 46/2014/QH13 ngày 13/6/2014;</w:t>
      </w:r>
    </w:p>
    <w:p w14:paraId="5F38B0D1" w14:textId="77777777" w:rsidR="003F2B5E" w:rsidRPr="003F2B5E" w:rsidRDefault="003F2B5E" w:rsidP="00B71C9B">
      <w:pPr>
        <w:spacing w:line="276" w:lineRule="auto"/>
        <w:ind w:firstLine="720"/>
        <w:contextualSpacing/>
        <w:jc w:val="both"/>
      </w:pPr>
      <w:r w:rsidRPr="003F2B5E">
        <w:t>- Luật Việc làm số 38/2013/QH13 ngày 16/11/2013;</w:t>
      </w:r>
    </w:p>
    <w:p w14:paraId="1CE436D1" w14:textId="77777777" w:rsidR="003F2B5E" w:rsidRPr="003F2B5E" w:rsidRDefault="003F2B5E" w:rsidP="00B71C9B">
      <w:pPr>
        <w:spacing w:line="276" w:lineRule="auto"/>
        <w:ind w:firstLine="720"/>
        <w:contextualSpacing/>
        <w:jc w:val="both"/>
      </w:pPr>
      <w:r w:rsidRPr="003F2B5E">
        <w:t>- Nghị định số 33/2016/NĐ-CP;</w:t>
      </w:r>
    </w:p>
    <w:p w14:paraId="7A17B12F" w14:textId="77777777" w:rsidR="003F2B5E" w:rsidRPr="003F2B5E" w:rsidRDefault="003F2B5E" w:rsidP="00B71C9B">
      <w:pPr>
        <w:spacing w:line="276" w:lineRule="auto"/>
        <w:ind w:firstLine="720"/>
        <w:contextualSpacing/>
        <w:jc w:val="both"/>
      </w:pPr>
      <w:r w:rsidRPr="003F2B5E">
        <w:t>- Nghị định số 39/2016/NĐ-CP;</w:t>
      </w:r>
    </w:p>
    <w:p w14:paraId="79F5604A" w14:textId="77777777" w:rsidR="003F2B5E" w:rsidRPr="003F2B5E" w:rsidRDefault="003F2B5E" w:rsidP="00B71C9B">
      <w:pPr>
        <w:spacing w:line="276" w:lineRule="auto"/>
        <w:ind w:firstLine="720"/>
        <w:contextualSpacing/>
        <w:jc w:val="both"/>
      </w:pPr>
      <w:r w:rsidRPr="003F2B5E">
        <w:t>- Nghị định số 166/2016/NĐ-CP;</w:t>
      </w:r>
    </w:p>
    <w:p w14:paraId="557BFFC7" w14:textId="77777777" w:rsidR="003F2B5E" w:rsidRPr="003F2B5E" w:rsidRDefault="003F2B5E" w:rsidP="00B71C9B">
      <w:pPr>
        <w:spacing w:line="276" w:lineRule="auto"/>
        <w:ind w:firstLine="720"/>
        <w:contextualSpacing/>
        <w:jc w:val="both"/>
      </w:pPr>
      <w:r w:rsidRPr="003F2B5E">
        <w:t>- Nghị định số 143/2018/NĐ-CP;</w:t>
      </w:r>
    </w:p>
    <w:p w14:paraId="111049BE" w14:textId="77777777" w:rsidR="003F2B5E" w:rsidRPr="003F2B5E" w:rsidRDefault="003F2B5E" w:rsidP="00B71C9B">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38E9A656" w14:textId="77777777" w:rsidR="003F2B5E" w:rsidRPr="003F2B5E" w:rsidRDefault="003F2B5E" w:rsidP="00B71C9B">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769F0070" w14:textId="77777777" w:rsidR="003F2B5E" w:rsidRPr="003F2B5E" w:rsidRDefault="003F2B5E" w:rsidP="00B71C9B">
      <w:pPr>
        <w:spacing w:line="276" w:lineRule="auto"/>
        <w:ind w:firstLine="720"/>
        <w:contextualSpacing/>
        <w:jc w:val="both"/>
      </w:pPr>
      <w:r w:rsidRPr="003F2B5E">
        <w:t>- Nghị định số 134/2015/NĐ-CP ngày 29/12/2015 quy định chi tiết một số điều của Luật BHXH về BHXH tự nguyện;</w:t>
      </w:r>
    </w:p>
    <w:p w14:paraId="4CE0C8AA" w14:textId="77777777" w:rsidR="003F2B5E" w:rsidRPr="003F2B5E" w:rsidRDefault="003F2B5E" w:rsidP="00B71C9B">
      <w:pPr>
        <w:spacing w:line="276" w:lineRule="auto"/>
        <w:ind w:firstLine="720"/>
        <w:contextualSpacing/>
        <w:jc w:val="both"/>
      </w:pPr>
      <w:r w:rsidRPr="003F2B5E">
        <w:t>- Nghị định số 28/2015/NĐ-CP ngày 12/3/2015 quy định chi tiết thi hành một số điều của Luật Việc làm về BHTN;</w:t>
      </w:r>
    </w:p>
    <w:p w14:paraId="667F04E3" w14:textId="77777777" w:rsidR="003F2B5E" w:rsidRPr="003F2B5E" w:rsidRDefault="003F2B5E" w:rsidP="00B71C9B">
      <w:pPr>
        <w:spacing w:line="276" w:lineRule="auto"/>
        <w:ind w:firstLine="720"/>
        <w:contextualSpacing/>
        <w:jc w:val="both"/>
      </w:pPr>
      <w:r w:rsidRPr="003F2B5E">
        <w:t>- Nghị định số 123/2015/NĐ-CP quy định chi tiết một số điều và biện pháp thi hành Luật hộ tịch;</w:t>
      </w:r>
    </w:p>
    <w:p w14:paraId="31EB5E38" w14:textId="77777777" w:rsidR="003F2B5E" w:rsidRPr="003F2B5E" w:rsidRDefault="003F2B5E" w:rsidP="00B71C9B">
      <w:pPr>
        <w:spacing w:line="276" w:lineRule="auto"/>
        <w:ind w:firstLine="720"/>
        <w:contextualSpacing/>
        <w:jc w:val="both"/>
      </w:pPr>
      <w:r w:rsidRPr="003F2B5E">
        <w:t>- Thông tư số 59/2015/TT-BLĐTBXH ngày 19/12/2015 của Bộ Lao động – Thương binh và Xã hội;</w:t>
      </w:r>
    </w:p>
    <w:p w14:paraId="2D8A5772" w14:textId="77777777" w:rsidR="003F2B5E" w:rsidRPr="003F2B5E" w:rsidRDefault="003F2B5E" w:rsidP="00B71C9B">
      <w:pPr>
        <w:spacing w:line="276" w:lineRule="auto"/>
        <w:ind w:firstLine="720"/>
        <w:contextualSpacing/>
        <w:jc w:val="both"/>
      </w:pPr>
      <w:r w:rsidRPr="003F2B5E">
        <w:lastRenderedPageBreak/>
        <w:t>- Thông tư số 28/2015/TT-BLĐTBXH ngày 31/7/2015 hướng dẫn thực hiện Điều 52 của Luật Việc làm và một số điều của Nghị định số 28/2015/NĐ-CP;</w:t>
      </w:r>
    </w:p>
    <w:p w14:paraId="2F4986BC" w14:textId="77777777" w:rsidR="003F2B5E" w:rsidRPr="003F2B5E" w:rsidRDefault="003F2B5E" w:rsidP="00B71C9B">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32C2975D" w14:textId="77777777" w:rsidR="003F2B5E" w:rsidRPr="003F2B5E" w:rsidRDefault="003F2B5E" w:rsidP="00B71C9B">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6E35A60C" w14:textId="77777777" w:rsidR="003F2B5E" w:rsidRPr="003F2B5E" w:rsidRDefault="003F2B5E" w:rsidP="00B71C9B">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1B2FFD58" w14:textId="77777777" w:rsidR="003F2B5E" w:rsidRPr="003F2B5E" w:rsidRDefault="003F2B5E" w:rsidP="00B71C9B">
      <w:pPr>
        <w:spacing w:line="276" w:lineRule="auto"/>
        <w:ind w:firstLine="720"/>
        <w:contextualSpacing/>
        <w:jc w:val="both"/>
      </w:pPr>
      <w:r w:rsidRPr="003F2B5E">
        <w:t>- Thông tư liên tịch số 18/2009/TTLT-BGDĐT-BTC-BLĐTBXH ngày 03/8/2009;</w:t>
      </w:r>
    </w:p>
    <w:p w14:paraId="1B16CA80" w14:textId="77777777" w:rsidR="003F2B5E" w:rsidRPr="003F2B5E" w:rsidRDefault="003F2B5E" w:rsidP="00B71C9B">
      <w:pPr>
        <w:spacing w:line="276" w:lineRule="auto"/>
        <w:ind w:firstLine="720"/>
        <w:contextualSpacing/>
        <w:jc w:val="both"/>
      </w:pPr>
      <w:r w:rsidRPr="003F2B5E">
        <w:t>- Thông tư số 01/2016/TT-BLĐTBXH ngày 18/02/2016 của Bộ Lao động – Thương binh và Xã hội;</w:t>
      </w:r>
    </w:p>
    <w:p w14:paraId="54634673" w14:textId="77777777" w:rsidR="003F2B5E" w:rsidRPr="003F2B5E" w:rsidRDefault="003F2B5E" w:rsidP="00B71C9B">
      <w:pPr>
        <w:spacing w:line="276" w:lineRule="auto"/>
        <w:ind w:firstLine="720"/>
        <w:contextualSpacing/>
        <w:jc w:val="both"/>
      </w:pPr>
      <w:r w:rsidRPr="003F2B5E">
        <w:t>- Thông tư số 01/2019/TT-BLĐTBXH ngày 02 tháng 01 năm 2019 của Bộ Lao động – Thương binh và Xã hội;</w:t>
      </w:r>
    </w:p>
    <w:p w14:paraId="7F927B39" w14:textId="77777777" w:rsidR="003F2B5E" w:rsidRPr="003F2B5E" w:rsidRDefault="003F2B5E" w:rsidP="00B71C9B">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318E248E" w14:textId="77777777" w:rsidR="003F2B5E" w:rsidRPr="003F2B5E" w:rsidRDefault="003F2B5E" w:rsidP="00B71C9B">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351D3653" w14:textId="77777777" w:rsidR="003F2B5E" w:rsidRPr="003F2B5E" w:rsidRDefault="003F2B5E" w:rsidP="00B71C9B">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3CB9E6B8" w14:textId="77777777" w:rsidR="003F2B5E" w:rsidRPr="003F2B5E" w:rsidRDefault="003F2B5E" w:rsidP="00B71C9B">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42D4EF25" w14:textId="77777777" w:rsidR="003F2B5E" w:rsidRPr="003F2B5E" w:rsidRDefault="003F2B5E" w:rsidP="00B71C9B">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7DE73129" w14:textId="77777777" w:rsidR="003F2B5E" w:rsidRPr="003F2B5E" w:rsidRDefault="003F2B5E" w:rsidP="00B71C9B">
      <w:pPr>
        <w:spacing w:line="276" w:lineRule="auto"/>
        <w:ind w:firstLine="720"/>
        <w:contextualSpacing/>
        <w:jc w:val="both"/>
      </w:pPr>
      <w:r w:rsidRPr="003F2B5E">
        <w:t>- Quyết định số 1380/QĐ-TTg ngày 18/10/2018 của Thủ tướng Chính phủ về phê duyệt "Đề án thực hiện liên thông các thủ tục hành chính: Đăng ký khai tử, xóa đăng ký thường trú, hưởng chế độ tử tuất/ hỗ trợ chi phí mai táng/ hưởng mai táng phí"</w:t>
      </w:r>
    </w:p>
    <w:p w14:paraId="2955E01E" w14:textId="77777777" w:rsidR="00E644D9" w:rsidRDefault="003F2B5E" w:rsidP="00B71C9B">
      <w:pPr>
        <w:spacing w:line="276" w:lineRule="auto"/>
        <w:ind w:firstLine="720"/>
        <w:contextualSpacing/>
        <w:jc w:val="both"/>
      </w:pPr>
      <w:r w:rsidRPr="003F2B5E">
        <w:t>- Quyết định số 166/QĐ-BHXH ngày 31/01/2019 của BHXH Việt Nam.</w:t>
      </w:r>
    </w:p>
    <w:p w14:paraId="5E8399DE" w14:textId="77777777" w:rsidR="00E644D9" w:rsidRDefault="00E644D9">
      <w:pPr>
        <w:spacing w:before="120" w:line="312" w:lineRule="auto"/>
      </w:pPr>
      <w:r>
        <w:br w:type="page"/>
      </w:r>
    </w:p>
    <w:tbl>
      <w:tblPr>
        <w:tblW w:w="0" w:type="auto"/>
        <w:tblLook w:val="01E0" w:firstRow="1" w:lastRow="1" w:firstColumn="1" w:lastColumn="1" w:noHBand="0" w:noVBand="0"/>
      </w:tblPr>
      <w:tblGrid>
        <w:gridCol w:w="6678"/>
        <w:gridCol w:w="2178"/>
      </w:tblGrid>
      <w:tr w:rsidR="00E644D9" w:rsidRPr="00E644D9" w14:paraId="68096BD3" w14:textId="77777777" w:rsidTr="006F7A3D">
        <w:tc>
          <w:tcPr>
            <w:tcW w:w="6678" w:type="dxa"/>
            <w:tcBorders>
              <w:right w:val="single" w:sz="4" w:space="0" w:color="auto"/>
            </w:tcBorders>
          </w:tcPr>
          <w:p w14:paraId="79B2B19C" w14:textId="77777777" w:rsidR="00E644D9" w:rsidRPr="00E644D9" w:rsidRDefault="00E644D9"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5754B750" w14:textId="77777777" w:rsidR="00E644D9" w:rsidRPr="00E644D9" w:rsidRDefault="00E644D9" w:rsidP="006F7A3D">
            <w:pPr>
              <w:tabs>
                <w:tab w:val="center" w:pos="4320"/>
                <w:tab w:val="right" w:pos="8640"/>
              </w:tabs>
              <w:jc w:val="center"/>
              <w:rPr>
                <w:sz w:val="20"/>
                <w:szCs w:val="20"/>
              </w:rPr>
            </w:pPr>
            <w:r w:rsidRPr="00E644D9">
              <w:rPr>
                <w:b/>
                <w:bCs/>
                <w:position w:val="-1"/>
                <w:sz w:val="20"/>
                <w:szCs w:val="20"/>
              </w:rPr>
              <w:t>Mẫu số 14-HSB</w:t>
            </w:r>
          </w:p>
        </w:tc>
      </w:tr>
    </w:tbl>
    <w:p w14:paraId="4C7A6FD8" w14:textId="77777777" w:rsidR="00E644D9" w:rsidRPr="00E644D9" w:rsidRDefault="00E644D9" w:rsidP="00E644D9">
      <w:pPr>
        <w:autoSpaceDE w:val="0"/>
        <w:autoSpaceDN w:val="0"/>
        <w:adjustRightInd w:val="0"/>
        <w:jc w:val="right"/>
        <w:rPr>
          <w:sz w:val="20"/>
          <w:szCs w:val="20"/>
        </w:rPr>
      </w:pPr>
    </w:p>
    <w:p w14:paraId="1021846B" w14:textId="77777777" w:rsidR="00E644D9" w:rsidRPr="00E644D9" w:rsidRDefault="00E644D9" w:rsidP="00E644D9">
      <w:pPr>
        <w:autoSpaceDE w:val="0"/>
        <w:autoSpaceDN w:val="0"/>
        <w:adjustRightInd w:val="0"/>
        <w:jc w:val="center"/>
        <w:rPr>
          <w:sz w:val="20"/>
          <w:szCs w:val="20"/>
        </w:rPr>
      </w:pPr>
      <w:r w:rsidRPr="00E644D9">
        <w:rPr>
          <w:b/>
          <w:bCs/>
          <w:sz w:val="20"/>
          <w:szCs w:val="20"/>
        </w:rPr>
        <w:t>CỘNG HÒA XÃ HỘI CHỦ NGHĨA VIỆT NAM</w:t>
      </w:r>
      <w:r w:rsidRPr="00E644D9">
        <w:rPr>
          <w:sz w:val="20"/>
          <w:szCs w:val="20"/>
        </w:rPr>
        <w:br/>
      </w:r>
      <w:r w:rsidRPr="00E644D9">
        <w:rPr>
          <w:b/>
          <w:bCs/>
          <w:sz w:val="20"/>
          <w:szCs w:val="20"/>
        </w:rPr>
        <w:t>Độc lập - Tự do - Hạnh phúc</w:t>
      </w:r>
      <w:r w:rsidRPr="00E644D9">
        <w:rPr>
          <w:b/>
          <w:bCs/>
          <w:sz w:val="20"/>
          <w:szCs w:val="20"/>
        </w:rPr>
        <w:br/>
        <w:t xml:space="preserve">--------------- </w:t>
      </w:r>
    </w:p>
    <w:p w14:paraId="70E1B344" w14:textId="77777777" w:rsidR="00E644D9" w:rsidRPr="00E644D9" w:rsidRDefault="00E644D9" w:rsidP="00E644D9">
      <w:pPr>
        <w:autoSpaceDE w:val="0"/>
        <w:autoSpaceDN w:val="0"/>
        <w:adjustRightInd w:val="0"/>
        <w:jc w:val="center"/>
        <w:rPr>
          <w:sz w:val="20"/>
          <w:szCs w:val="20"/>
        </w:rPr>
      </w:pPr>
      <w:r w:rsidRPr="00E644D9">
        <w:rPr>
          <w:b/>
          <w:bCs/>
          <w:position w:val="-1"/>
          <w:sz w:val="20"/>
          <w:szCs w:val="20"/>
        </w:rPr>
        <w:t>ĐƠN ĐỀ NGHỊ</w:t>
      </w:r>
    </w:p>
    <w:p w14:paraId="1DA732F6" w14:textId="77777777" w:rsidR="00E644D9" w:rsidRPr="00E644D9" w:rsidRDefault="00E644D9" w:rsidP="00E644D9">
      <w:pPr>
        <w:autoSpaceDE w:val="0"/>
        <w:autoSpaceDN w:val="0"/>
        <w:adjustRightInd w:val="0"/>
        <w:jc w:val="center"/>
        <w:rPr>
          <w:sz w:val="20"/>
          <w:szCs w:val="20"/>
        </w:rPr>
      </w:pPr>
      <w:r w:rsidRPr="00E644D9">
        <w:rPr>
          <w:sz w:val="20"/>
          <w:szCs w:val="20"/>
        </w:rPr>
        <w:t>Kính gửi: Bảo hiểm xã hội………………………………</w:t>
      </w:r>
    </w:p>
    <w:p w14:paraId="325AD991" w14:textId="77777777" w:rsidR="00E644D9" w:rsidRPr="00E644D9" w:rsidRDefault="00E644D9" w:rsidP="00E644D9">
      <w:pPr>
        <w:autoSpaceDE w:val="0"/>
        <w:autoSpaceDN w:val="0"/>
        <w:adjustRightInd w:val="0"/>
        <w:rPr>
          <w:sz w:val="20"/>
          <w:szCs w:val="20"/>
        </w:rPr>
      </w:pPr>
      <w:r w:rsidRPr="00E644D9">
        <w:rPr>
          <w:sz w:val="20"/>
          <w:szCs w:val="20"/>
        </w:rPr>
        <w:t xml:space="preserve">Họ và tên (1):....................................... sinh ngày ...../...../........ giới tính.............. </w:t>
      </w:r>
    </w:p>
    <w:p w14:paraId="62594D1D" w14:textId="77777777" w:rsidR="00E644D9" w:rsidRPr="00E644D9" w:rsidRDefault="00E644D9" w:rsidP="00E644D9">
      <w:pPr>
        <w:autoSpaceDE w:val="0"/>
        <w:autoSpaceDN w:val="0"/>
        <w:adjustRightInd w:val="0"/>
        <w:rPr>
          <w:sz w:val="20"/>
          <w:szCs w:val="20"/>
        </w:rPr>
      </w:pPr>
      <w:r w:rsidRPr="00E644D9">
        <w:rPr>
          <w:sz w:val="20"/>
          <w:szCs w:val="20"/>
        </w:rPr>
        <w:t xml:space="preserve">Mã số BHXH:........................................................................................................ </w:t>
      </w:r>
    </w:p>
    <w:p w14:paraId="16F04FA4" w14:textId="77777777" w:rsidR="00E644D9" w:rsidRPr="00E644D9" w:rsidRDefault="00E644D9" w:rsidP="00E644D9">
      <w:pPr>
        <w:autoSpaceDE w:val="0"/>
        <w:autoSpaceDN w:val="0"/>
        <w:adjustRightInd w:val="0"/>
        <w:rPr>
          <w:sz w:val="20"/>
          <w:szCs w:val="20"/>
        </w:rPr>
      </w:pPr>
      <w:r w:rsidRPr="00E644D9">
        <w:rPr>
          <w:sz w:val="20"/>
          <w:szCs w:val="20"/>
        </w:rPr>
        <w:t>Số CMND/căn cước công dân/ Số Hộ chiếu: ............. do ......................... cấp ngày ..... tháng ..... năm.......;</w:t>
      </w:r>
    </w:p>
    <w:p w14:paraId="1C2C14F5" w14:textId="77777777" w:rsidR="00E644D9" w:rsidRPr="00E644D9" w:rsidRDefault="00E644D9" w:rsidP="00E644D9">
      <w:pPr>
        <w:autoSpaceDE w:val="0"/>
        <w:autoSpaceDN w:val="0"/>
        <w:adjustRightInd w:val="0"/>
        <w:rPr>
          <w:sz w:val="20"/>
          <w:szCs w:val="20"/>
        </w:rPr>
      </w:pPr>
      <w:r w:rsidRPr="00E644D9">
        <w:rPr>
          <w:sz w:val="20"/>
          <w:szCs w:val="20"/>
        </w:rPr>
        <w:t xml:space="preserve">Số điện thoại di động (2): ..................................................................................... </w:t>
      </w:r>
    </w:p>
    <w:p w14:paraId="622CAE54" w14:textId="77777777" w:rsidR="00E644D9" w:rsidRPr="00E644D9" w:rsidRDefault="00E644D9" w:rsidP="00E644D9">
      <w:pPr>
        <w:autoSpaceDE w:val="0"/>
        <w:autoSpaceDN w:val="0"/>
        <w:adjustRightInd w:val="0"/>
        <w:rPr>
          <w:sz w:val="20"/>
          <w:szCs w:val="20"/>
        </w:rPr>
      </w:pPr>
      <w:r w:rsidRPr="00E644D9">
        <w:rPr>
          <w:sz w:val="20"/>
          <w:szCs w:val="20"/>
        </w:rPr>
        <w:t xml:space="preserve">Địa chỉ liên hệ (3):............................................................................................ (4) </w:t>
      </w:r>
    </w:p>
    <w:p w14:paraId="6728B69D" w14:textId="77777777" w:rsidR="00E644D9" w:rsidRPr="00E644D9" w:rsidRDefault="00E644D9" w:rsidP="00E644D9">
      <w:pPr>
        <w:autoSpaceDE w:val="0"/>
        <w:autoSpaceDN w:val="0"/>
        <w:adjustRightInd w:val="0"/>
        <w:rPr>
          <w:sz w:val="20"/>
          <w:szCs w:val="20"/>
        </w:rPr>
      </w:pPr>
      <w:r w:rsidRPr="00E644D9">
        <w:rPr>
          <w:sz w:val="20"/>
          <w:szCs w:val="20"/>
        </w:rPr>
        <w:t>Nội dung yêu cầu giải quyết (5):</w:t>
      </w:r>
    </w:p>
    <w:p w14:paraId="1FF286AB" w14:textId="77777777" w:rsidR="00E644D9" w:rsidRPr="00E644D9" w:rsidRDefault="00E644D9" w:rsidP="00E644D9">
      <w:pPr>
        <w:autoSpaceDE w:val="0"/>
        <w:autoSpaceDN w:val="0"/>
        <w:adjustRightInd w:val="0"/>
        <w:rPr>
          <w:sz w:val="20"/>
          <w:szCs w:val="20"/>
        </w:rPr>
      </w:pPr>
      <w:r w:rsidRPr="00E644D9">
        <w:rPr>
          <w:b/>
          <w:bCs/>
          <w:sz w:val="20"/>
          <w:szCs w:val="20"/>
        </w:rPr>
        <w:t>□ BHXH một lần</w:t>
      </w:r>
    </w:p>
    <w:p w14:paraId="36251B99" w14:textId="77777777" w:rsidR="00E644D9" w:rsidRPr="00E644D9" w:rsidRDefault="00E644D9" w:rsidP="00E644D9">
      <w:pPr>
        <w:autoSpaceDE w:val="0"/>
        <w:autoSpaceDN w:val="0"/>
        <w:adjustRightInd w:val="0"/>
        <w:rPr>
          <w:sz w:val="20"/>
          <w:szCs w:val="20"/>
        </w:rPr>
      </w:pPr>
      <w:r w:rsidRPr="00E644D9">
        <w:rPr>
          <w:b/>
          <w:bCs/>
          <w:sz w:val="20"/>
          <w:szCs w:val="20"/>
        </w:rPr>
        <w:t>□ Lương hưu</w:t>
      </w:r>
      <w:r w:rsidRPr="00E644D9">
        <w:rPr>
          <w:sz w:val="20"/>
          <w:szCs w:val="20"/>
        </w:rPr>
        <w:t>. Thời điểm hưởng từ tháng ...... năm .......</w:t>
      </w:r>
    </w:p>
    <w:p w14:paraId="48A08F61" w14:textId="77777777" w:rsidR="00E644D9" w:rsidRPr="00E644D9" w:rsidRDefault="00E644D9" w:rsidP="00E644D9">
      <w:pPr>
        <w:autoSpaceDE w:val="0"/>
        <w:autoSpaceDN w:val="0"/>
        <w:adjustRightInd w:val="0"/>
        <w:rPr>
          <w:sz w:val="20"/>
          <w:szCs w:val="20"/>
        </w:rPr>
      </w:pPr>
      <w:r w:rsidRPr="00E644D9">
        <w:rPr>
          <w:sz w:val="20"/>
          <w:szCs w:val="20"/>
        </w:rPr>
        <w:t>- Lý do nộp chậm (6): ...........................................................................................</w:t>
      </w:r>
    </w:p>
    <w:p w14:paraId="52A94B10" w14:textId="77777777" w:rsidR="00E644D9" w:rsidRPr="00E644D9" w:rsidRDefault="00E644D9" w:rsidP="00E644D9">
      <w:pPr>
        <w:autoSpaceDE w:val="0"/>
        <w:autoSpaceDN w:val="0"/>
        <w:adjustRightInd w:val="0"/>
        <w:rPr>
          <w:sz w:val="20"/>
          <w:szCs w:val="20"/>
        </w:rPr>
      </w:pPr>
      <w:r w:rsidRPr="00E644D9">
        <w:rPr>
          <w:b/>
          <w:bCs/>
          <w:sz w:val="20"/>
          <w:szCs w:val="20"/>
        </w:rPr>
        <w:t>□ Trợ cấp một lần để đi nước ngoài định cư</w:t>
      </w:r>
    </w:p>
    <w:p w14:paraId="43B181F3" w14:textId="77777777" w:rsidR="00E644D9" w:rsidRPr="00E644D9" w:rsidRDefault="00E644D9" w:rsidP="00E644D9">
      <w:pPr>
        <w:autoSpaceDE w:val="0"/>
        <w:autoSpaceDN w:val="0"/>
        <w:adjustRightInd w:val="0"/>
        <w:rPr>
          <w:sz w:val="20"/>
          <w:szCs w:val="20"/>
        </w:rPr>
      </w:pPr>
      <w:r w:rsidRPr="00E644D9">
        <w:rPr>
          <w:b/>
          <w:bCs/>
          <w:sz w:val="20"/>
          <w:szCs w:val="20"/>
        </w:rPr>
        <w:t xml:space="preserve">□ Chuyển nơi hưởng (hồ sơ chờ hưởng) lương hưu, trợ cấp BHXH </w:t>
      </w:r>
      <w:r w:rsidRPr="00E644D9">
        <w:rPr>
          <w:sz w:val="20"/>
          <w:szCs w:val="20"/>
        </w:rPr>
        <w:t>từ tháng ...... năm .........</w:t>
      </w:r>
    </w:p>
    <w:p w14:paraId="0BD318A7" w14:textId="77777777" w:rsidR="00E644D9" w:rsidRPr="00E644D9" w:rsidRDefault="00E644D9" w:rsidP="00E644D9">
      <w:pPr>
        <w:autoSpaceDE w:val="0"/>
        <w:autoSpaceDN w:val="0"/>
        <w:adjustRightInd w:val="0"/>
        <w:rPr>
          <w:b/>
          <w:bCs/>
          <w:sz w:val="20"/>
          <w:szCs w:val="20"/>
        </w:rPr>
      </w:pPr>
      <w:r w:rsidRPr="00E644D9">
        <w:rPr>
          <w:b/>
          <w:bCs/>
          <w:sz w:val="20"/>
          <w:szCs w:val="20"/>
        </w:rPr>
        <w:t xml:space="preserve">□ Hưởng lại lương hưu/trợ cấp BHXH từ tháng ..... năm ...... </w:t>
      </w:r>
    </w:p>
    <w:p w14:paraId="3C657C2F" w14:textId="77777777" w:rsidR="00E644D9" w:rsidRPr="00E644D9" w:rsidRDefault="00E644D9" w:rsidP="00E644D9">
      <w:pPr>
        <w:autoSpaceDE w:val="0"/>
        <w:autoSpaceDN w:val="0"/>
        <w:adjustRightInd w:val="0"/>
        <w:rPr>
          <w:sz w:val="20"/>
          <w:szCs w:val="20"/>
        </w:rPr>
      </w:pPr>
      <w:r w:rsidRPr="00E644D9">
        <w:rPr>
          <w:b/>
          <w:bCs/>
          <w:sz w:val="20"/>
          <w:szCs w:val="20"/>
        </w:rPr>
        <w:t>□ Nhận lương hưu/trợ cấp BHXH của những tháng chưa nhận</w:t>
      </w:r>
    </w:p>
    <w:p w14:paraId="1C59F5C9" w14:textId="77777777" w:rsidR="00E644D9" w:rsidRPr="00E644D9" w:rsidRDefault="00E644D9" w:rsidP="00E644D9">
      <w:pPr>
        <w:autoSpaceDE w:val="0"/>
        <w:autoSpaceDN w:val="0"/>
        <w:adjustRightInd w:val="0"/>
        <w:rPr>
          <w:sz w:val="20"/>
          <w:szCs w:val="20"/>
        </w:rPr>
      </w:pPr>
      <w:r w:rsidRPr="00E644D9">
        <w:rPr>
          <w:b/>
          <w:bCs/>
          <w:sz w:val="20"/>
          <w:szCs w:val="20"/>
        </w:rPr>
        <w:t xml:space="preserve">Yêu cầu khác </w:t>
      </w:r>
      <w:r w:rsidRPr="00E644D9">
        <w:rPr>
          <w:sz w:val="20"/>
          <w:szCs w:val="20"/>
        </w:rPr>
        <w:t>(7)...................................................................................................</w:t>
      </w:r>
    </w:p>
    <w:p w14:paraId="4236EA46" w14:textId="77777777" w:rsidR="00E644D9" w:rsidRPr="00E644D9" w:rsidRDefault="00E644D9" w:rsidP="00E644D9">
      <w:pPr>
        <w:autoSpaceDE w:val="0"/>
        <w:autoSpaceDN w:val="0"/>
        <w:adjustRightInd w:val="0"/>
        <w:rPr>
          <w:sz w:val="20"/>
          <w:szCs w:val="20"/>
        </w:rPr>
      </w:pPr>
      <w:r w:rsidRPr="00E644D9">
        <w:rPr>
          <w:b/>
          <w:bCs/>
          <w:sz w:val="20"/>
          <w:szCs w:val="20"/>
        </w:rPr>
        <w:t xml:space="preserve">Địa chỉ nhận lương hưu/trợ cấp BHXH/nơi cư trú mới </w:t>
      </w:r>
      <w:r w:rsidRPr="00E644D9">
        <w:rPr>
          <w:sz w:val="20"/>
          <w:szCs w:val="20"/>
        </w:rPr>
        <w:t>..................................</w:t>
      </w:r>
    </w:p>
    <w:p w14:paraId="4FC6597E" w14:textId="77777777" w:rsidR="00E644D9" w:rsidRPr="00E644D9" w:rsidRDefault="00E644D9" w:rsidP="00E644D9">
      <w:pPr>
        <w:autoSpaceDE w:val="0"/>
        <w:autoSpaceDN w:val="0"/>
        <w:adjustRightInd w:val="0"/>
        <w:rPr>
          <w:sz w:val="20"/>
          <w:szCs w:val="20"/>
        </w:rPr>
      </w:pPr>
      <w:r w:rsidRPr="00E644D9">
        <w:rPr>
          <w:sz w:val="20"/>
          <w:szCs w:val="20"/>
        </w:rPr>
        <w:t xml:space="preserve">...........................................................................................................................(8) </w:t>
      </w:r>
    </w:p>
    <w:p w14:paraId="07641D5B" w14:textId="77777777" w:rsidR="00E644D9" w:rsidRPr="00E644D9" w:rsidRDefault="00E644D9" w:rsidP="00E644D9">
      <w:pPr>
        <w:autoSpaceDE w:val="0"/>
        <w:autoSpaceDN w:val="0"/>
        <w:adjustRightInd w:val="0"/>
        <w:rPr>
          <w:sz w:val="20"/>
          <w:szCs w:val="20"/>
        </w:rPr>
      </w:pPr>
      <w:r w:rsidRPr="00E644D9">
        <w:rPr>
          <w:b/>
          <w:bCs/>
          <w:sz w:val="20"/>
          <w:szCs w:val="20"/>
        </w:rPr>
        <w:t xml:space="preserve">Nơi đăng ký KCB: </w:t>
      </w:r>
      <w:r w:rsidRPr="00E644D9">
        <w:rPr>
          <w:sz w:val="20"/>
          <w:szCs w:val="20"/>
        </w:rPr>
        <w:t xml:space="preserve">.............................................................................................. </w:t>
      </w:r>
    </w:p>
    <w:p w14:paraId="26C6D2B9" w14:textId="77777777" w:rsidR="00E644D9" w:rsidRPr="00E644D9" w:rsidRDefault="00E644D9" w:rsidP="00E644D9">
      <w:pPr>
        <w:autoSpaceDE w:val="0"/>
        <w:autoSpaceDN w:val="0"/>
        <w:adjustRightInd w:val="0"/>
        <w:rPr>
          <w:sz w:val="20"/>
          <w:szCs w:val="20"/>
        </w:rPr>
      </w:pPr>
      <w:r w:rsidRPr="00E644D9">
        <w:rPr>
          <w:b/>
          <w:bCs/>
          <w:sz w:val="20"/>
          <w:szCs w:val="20"/>
        </w:rPr>
        <w:t xml:space="preserve">Hình thức nhận tiền lương hưu/trợ cấp BHXH </w:t>
      </w:r>
      <w:r w:rsidRPr="00E644D9">
        <w:rPr>
          <w:sz w:val="20"/>
          <w:szCs w:val="20"/>
        </w:rPr>
        <w:t>(9)</w:t>
      </w:r>
    </w:p>
    <w:p w14:paraId="348ED28F" w14:textId="77777777" w:rsidR="00E644D9" w:rsidRPr="00E644D9" w:rsidRDefault="00E644D9" w:rsidP="00E644D9">
      <w:pPr>
        <w:autoSpaceDE w:val="0"/>
        <w:autoSpaceDN w:val="0"/>
        <w:adjustRightInd w:val="0"/>
        <w:rPr>
          <w:sz w:val="20"/>
          <w:szCs w:val="20"/>
        </w:rPr>
      </w:pPr>
      <w:r w:rsidRPr="00E644D9">
        <w:rPr>
          <w:b/>
          <w:bCs/>
          <w:sz w:val="20"/>
          <w:szCs w:val="20"/>
        </w:rPr>
        <w:t xml:space="preserve">□ </w:t>
      </w:r>
      <w:r w:rsidRPr="00E644D9">
        <w:rPr>
          <w:sz w:val="20"/>
          <w:szCs w:val="20"/>
        </w:rPr>
        <w:t xml:space="preserve">Tiền mặt             </w:t>
      </w:r>
      <w:r w:rsidRPr="00E644D9">
        <w:rPr>
          <w:b/>
          <w:bCs/>
          <w:sz w:val="20"/>
          <w:szCs w:val="20"/>
        </w:rPr>
        <w:t xml:space="preserve">□ </w:t>
      </w:r>
      <w:r w:rsidRPr="00E644D9">
        <w:rPr>
          <w:sz w:val="20"/>
          <w:szCs w:val="20"/>
        </w:rPr>
        <w:t xml:space="preserve">Tại cơ quan BHXH              </w:t>
      </w:r>
      <w:r w:rsidRPr="00E644D9">
        <w:rPr>
          <w:b/>
          <w:bCs/>
          <w:sz w:val="20"/>
          <w:szCs w:val="20"/>
        </w:rPr>
        <w:t xml:space="preserve">□ </w:t>
      </w:r>
      <w:r w:rsidRPr="00E644D9">
        <w:rPr>
          <w:sz w:val="20"/>
          <w:szCs w:val="20"/>
        </w:rPr>
        <w:t xml:space="preserve">Qua tổ chức dich vụ BHXH </w:t>
      </w:r>
    </w:p>
    <w:p w14:paraId="66307923" w14:textId="77777777" w:rsidR="00E644D9" w:rsidRPr="00E644D9" w:rsidRDefault="00E644D9" w:rsidP="00E644D9">
      <w:pPr>
        <w:autoSpaceDE w:val="0"/>
        <w:autoSpaceDN w:val="0"/>
        <w:adjustRightInd w:val="0"/>
        <w:rPr>
          <w:sz w:val="20"/>
          <w:szCs w:val="20"/>
        </w:rPr>
      </w:pPr>
      <w:r w:rsidRPr="00E644D9">
        <w:rPr>
          <w:b/>
          <w:bCs/>
          <w:sz w:val="20"/>
          <w:szCs w:val="20"/>
        </w:rPr>
        <w:t xml:space="preserve">□ </w:t>
      </w:r>
      <w:r w:rsidRPr="00E644D9">
        <w:rPr>
          <w:sz w:val="20"/>
          <w:szCs w:val="20"/>
        </w:rPr>
        <w:t>ATM: Chủ tài khoản ..................................... Số tài khoản .................... Ngân hàng ........................................ Chi nhánh ....................................</w:t>
      </w:r>
    </w:p>
    <w:p w14:paraId="6CA40E9A" w14:textId="77777777" w:rsidR="00E644D9" w:rsidRPr="00E644D9" w:rsidRDefault="00E644D9" w:rsidP="00E644D9">
      <w:pPr>
        <w:autoSpaceDE w:val="0"/>
        <w:autoSpaceDN w:val="0"/>
        <w:adjustRightInd w:val="0"/>
        <w:rPr>
          <w:sz w:val="20"/>
          <w:szCs w:val="20"/>
        </w:rPr>
      </w:pPr>
      <w:r w:rsidRPr="00E644D9">
        <w:rPr>
          <w:sz w:val="20"/>
          <w:szCs w:val="20"/>
        </w:rPr>
        <w:t>Giải trình trong trường hợp nộp hồ sơ chậm (10):</w:t>
      </w:r>
    </w:p>
    <w:p w14:paraId="6CD11072" w14:textId="77777777" w:rsidR="00E644D9" w:rsidRPr="00E644D9" w:rsidRDefault="00E644D9" w:rsidP="00E644D9">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E644D9" w:rsidRPr="00E644D9" w14:paraId="794628A9" w14:textId="77777777" w:rsidTr="006F7A3D">
        <w:tc>
          <w:tcPr>
            <w:tcW w:w="4068" w:type="dxa"/>
          </w:tcPr>
          <w:p w14:paraId="2B70D1D6" w14:textId="77777777" w:rsidR="00E644D9" w:rsidRPr="00E644D9" w:rsidRDefault="00E644D9" w:rsidP="006F7A3D">
            <w:pPr>
              <w:tabs>
                <w:tab w:val="center" w:pos="4320"/>
                <w:tab w:val="right" w:pos="8640"/>
              </w:tabs>
              <w:rPr>
                <w:b/>
                <w:bCs/>
                <w:sz w:val="20"/>
                <w:szCs w:val="20"/>
              </w:rPr>
            </w:pPr>
          </w:p>
        </w:tc>
        <w:tc>
          <w:tcPr>
            <w:tcW w:w="4788" w:type="dxa"/>
          </w:tcPr>
          <w:p w14:paraId="222ED24A" w14:textId="77777777" w:rsidR="00E644D9" w:rsidRPr="00E644D9" w:rsidRDefault="00E644D9" w:rsidP="006F7A3D">
            <w:pPr>
              <w:tabs>
                <w:tab w:val="center" w:pos="4320"/>
                <w:tab w:val="right" w:pos="8640"/>
              </w:tabs>
              <w:jc w:val="center"/>
              <w:rPr>
                <w:sz w:val="20"/>
                <w:szCs w:val="20"/>
              </w:rPr>
            </w:pPr>
            <w:r w:rsidRPr="00E644D9">
              <w:rPr>
                <w:i/>
                <w:iCs/>
                <w:sz w:val="20"/>
                <w:szCs w:val="20"/>
              </w:rPr>
              <w:t>.............., ngày ....... tháng ..... năm ......</w:t>
            </w:r>
            <w:r w:rsidRPr="00E644D9">
              <w:rPr>
                <w:sz w:val="20"/>
                <w:szCs w:val="20"/>
              </w:rPr>
              <w:br/>
            </w:r>
            <w:r w:rsidRPr="00E644D9">
              <w:rPr>
                <w:b/>
                <w:bCs/>
                <w:sz w:val="20"/>
                <w:szCs w:val="20"/>
              </w:rPr>
              <w:t>Người làm đơn</w:t>
            </w:r>
            <w:r w:rsidRPr="00E644D9">
              <w:rPr>
                <w:sz w:val="20"/>
                <w:szCs w:val="20"/>
              </w:rPr>
              <w:br/>
            </w:r>
            <w:r w:rsidRPr="00E644D9">
              <w:rPr>
                <w:i/>
                <w:iCs/>
                <w:sz w:val="20"/>
                <w:szCs w:val="20"/>
              </w:rPr>
              <w:t>(Ký, ghi rõ họ tên)</w:t>
            </w:r>
          </w:p>
        </w:tc>
      </w:tr>
    </w:tbl>
    <w:p w14:paraId="1392DC0D" w14:textId="77777777" w:rsidR="003F2B5E" w:rsidRPr="003F2B5E" w:rsidRDefault="003F2B5E" w:rsidP="003F2B5E">
      <w:pPr>
        <w:spacing w:before="120" w:line="288" w:lineRule="auto"/>
        <w:ind w:firstLine="720"/>
        <w:contextualSpacing/>
        <w:jc w:val="both"/>
      </w:pPr>
    </w:p>
    <w:p w14:paraId="04108D8F" w14:textId="77777777" w:rsidR="003F2B5E" w:rsidRPr="003F2B5E" w:rsidRDefault="003F2B5E" w:rsidP="003F2B5E">
      <w:pPr>
        <w:spacing w:before="120" w:line="288" w:lineRule="auto"/>
        <w:ind w:firstLine="720"/>
        <w:contextualSpacing/>
        <w:jc w:val="both"/>
      </w:pPr>
    </w:p>
    <w:p w14:paraId="0A134839" w14:textId="77777777" w:rsidR="00E644D9" w:rsidRDefault="00E644D9">
      <w:pPr>
        <w:spacing w:before="120" w:line="312" w:lineRule="auto"/>
      </w:pPr>
      <w:r>
        <w:br w:type="page"/>
      </w:r>
    </w:p>
    <w:tbl>
      <w:tblPr>
        <w:tblW w:w="0" w:type="auto"/>
        <w:tblLook w:val="01E0" w:firstRow="1" w:lastRow="1" w:firstColumn="1" w:lastColumn="1" w:noHBand="0" w:noVBand="0"/>
      </w:tblPr>
      <w:tblGrid>
        <w:gridCol w:w="6678"/>
        <w:gridCol w:w="2178"/>
      </w:tblGrid>
      <w:tr w:rsidR="00E644D9" w:rsidRPr="00E644D9" w14:paraId="299A0675" w14:textId="77777777" w:rsidTr="006F7A3D">
        <w:tc>
          <w:tcPr>
            <w:tcW w:w="6678" w:type="dxa"/>
            <w:tcBorders>
              <w:right w:val="single" w:sz="4" w:space="0" w:color="auto"/>
            </w:tcBorders>
          </w:tcPr>
          <w:p w14:paraId="20C658B3" w14:textId="77777777" w:rsidR="00E644D9" w:rsidRPr="00E644D9" w:rsidRDefault="00E644D9"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74458206" w14:textId="77777777" w:rsidR="00E644D9" w:rsidRPr="00E644D9" w:rsidRDefault="00E644D9" w:rsidP="006F7A3D">
            <w:pPr>
              <w:tabs>
                <w:tab w:val="center" w:pos="4320"/>
                <w:tab w:val="right" w:pos="8640"/>
              </w:tabs>
              <w:jc w:val="center"/>
              <w:rPr>
                <w:sz w:val="20"/>
                <w:szCs w:val="20"/>
              </w:rPr>
            </w:pPr>
            <w:r w:rsidRPr="00E644D9">
              <w:rPr>
                <w:b/>
                <w:bCs/>
                <w:position w:val="-1"/>
                <w:sz w:val="20"/>
                <w:szCs w:val="20"/>
              </w:rPr>
              <w:t>Mẫu số 13-HSB</w:t>
            </w:r>
          </w:p>
        </w:tc>
      </w:tr>
    </w:tbl>
    <w:p w14:paraId="14F68E19" w14:textId="77777777" w:rsidR="00E644D9" w:rsidRPr="00E644D9" w:rsidRDefault="00E644D9" w:rsidP="00E644D9">
      <w:pPr>
        <w:autoSpaceDE w:val="0"/>
        <w:autoSpaceDN w:val="0"/>
        <w:adjustRightInd w:val="0"/>
        <w:jc w:val="right"/>
        <w:rPr>
          <w:sz w:val="20"/>
          <w:szCs w:val="20"/>
        </w:rPr>
      </w:pPr>
    </w:p>
    <w:p w14:paraId="51B61585" w14:textId="77777777" w:rsidR="00E644D9" w:rsidRPr="00E644D9" w:rsidRDefault="00E644D9" w:rsidP="00E644D9">
      <w:pPr>
        <w:autoSpaceDE w:val="0"/>
        <w:autoSpaceDN w:val="0"/>
        <w:adjustRightInd w:val="0"/>
        <w:jc w:val="center"/>
        <w:rPr>
          <w:sz w:val="20"/>
          <w:szCs w:val="20"/>
        </w:rPr>
      </w:pPr>
      <w:r w:rsidRPr="00E644D9">
        <w:rPr>
          <w:b/>
          <w:bCs/>
          <w:sz w:val="20"/>
          <w:szCs w:val="20"/>
        </w:rPr>
        <w:t>CỘNG HÒA XÃ HỘI CHỦ NGHĨA VIỆT NAM</w:t>
      </w:r>
      <w:r w:rsidRPr="00E644D9">
        <w:rPr>
          <w:sz w:val="20"/>
          <w:szCs w:val="20"/>
        </w:rPr>
        <w:br/>
      </w:r>
      <w:r w:rsidRPr="00E644D9">
        <w:rPr>
          <w:b/>
          <w:bCs/>
          <w:sz w:val="20"/>
          <w:szCs w:val="20"/>
        </w:rPr>
        <w:t>Độc lập - Tự do - Hạnh phúc</w:t>
      </w:r>
      <w:r w:rsidRPr="00E644D9">
        <w:rPr>
          <w:b/>
          <w:bCs/>
          <w:sz w:val="20"/>
          <w:szCs w:val="20"/>
        </w:rPr>
        <w:br/>
        <w:t xml:space="preserve">--------------- </w:t>
      </w:r>
    </w:p>
    <w:p w14:paraId="5164713F" w14:textId="77777777" w:rsidR="00E644D9" w:rsidRPr="00E644D9" w:rsidRDefault="00E644D9" w:rsidP="00E644D9">
      <w:pPr>
        <w:autoSpaceDE w:val="0"/>
        <w:autoSpaceDN w:val="0"/>
        <w:adjustRightInd w:val="0"/>
        <w:jc w:val="center"/>
        <w:rPr>
          <w:sz w:val="20"/>
          <w:szCs w:val="20"/>
        </w:rPr>
      </w:pPr>
      <w:r w:rsidRPr="00E644D9">
        <w:rPr>
          <w:b/>
          <w:bCs/>
          <w:sz w:val="20"/>
          <w:szCs w:val="20"/>
        </w:rPr>
        <w:t>GIẤY ỦY QUYỀN</w:t>
      </w:r>
    </w:p>
    <w:p w14:paraId="1559673D" w14:textId="77777777" w:rsidR="00E644D9" w:rsidRPr="00E644D9" w:rsidRDefault="00E644D9" w:rsidP="00E644D9">
      <w:pPr>
        <w:autoSpaceDE w:val="0"/>
        <w:autoSpaceDN w:val="0"/>
        <w:adjustRightInd w:val="0"/>
        <w:rPr>
          <w:sz w:val="20"/>
          <w:szCs w:val="20"/>
        </w:rPr>
      </w:pPr>
      <w:r w:rsidRPr="00E644D9">
        <w:rPr>
          <w:b/>
          <w:bCs/>
          <w:sz w:val="20"/>
          <w:szCs w:val="20"/>
        </w:rPr>
        <w:t>I. Người ủy quyền:</w:t>
      </w:r>
    </w:p>
    <w:p w14:paraId="21DA5179" w14:textId="77777777" w:rsidR="00E644D9" w:rsidRPr="00E644D9" w:rsidRDefault="00E644D9" w:rsidP="00E644D9">
      <w:pPr>
        <w:autoSpaceDE w:val="0"/>
        <w:autoSpaceDN w:val="0"/>
        <w:adjustRightInd w:val="0"/>
        <w:rPr>
          <w:sz w:val="20"/>
          <w:szCs w:val="20"/>
        </w:rPr>
      </w:pPr>
      <w:r w:rsidRPr="00E644D9">
        <w:rPr>
          <w:sz w:val="20"/>
          <w:szCs w:val="20"/>
        </w:rPr>
        <w:t xml:space="preserve">Họ và tên: ............................................................, sinh ngày ....... /...... /............. </w:t>
      </w:r>
    </w:p>
    <w:p w14:paraId="4F745F48" w14:textId="77777777" w:rsidR="00E644D9" w:rsidRPr="00E644D9" w:rsidRDefault="00E644D9" w:rsidP="00E644D9">
      <w:pPr>
        <w:autoSpaceDE w:val="0"/>
        <w:autoSpaceDN w:val="0"/>
        <w:adjustRightInd w:val="0"/>
        <w:rPr>
          <w:sz w:val="20"/>
          <w:szCs w:val="20"/>
        </w:rPr>
      </w:pPr>
      <w:r w:rsidRPr="00E644D9">
        <w:rPr>
          <w:sz w:val="20"/>
          <w:szCs w:val="20"/>
        </w:rPr>
        <w:t xml:space="preserve">Mã số BHXH:....................................................................................................... </w:t>
      </w:r>
    </w:p>
    <w:p w14:paraId="3E781C35" w14:textId="77777777" w:rsidR="00E644D9" w:rsidRPr="00E644D9" w:rsidRDefault="00E644D9" w:rsidP="00E644D9">
      <w:pPr>
        <w:autoSpaceDE w:val="0"/>
        <w:autoSpaceDN w:val="0"/>
        <w:adjustRightInd w:val="0"/>
        <w:rPr>
          <w:sz w:val="20"/>
          <w:szCs w:val="20"/>
        </w:rPr>
      </w:pPr>
      <w:r w:rsidRPr="00E644D9">
        <w:rPr>
          <w:sz w:val="20"/>
          <w:szCs w:val="20"/>
        </w:rPr>
        <w:t xml:space="preserve">Loại chế độ được hưởng: ..................................................................................... </w:t>
      </w:r>
    </w:p>
    <w:p w14:paraId="20DEE8EF" w14:textId="77777777" w:rsidR="00E644D9" w:rsidRPr="00E644D9" w:rsidRDefault="00E644D9" w:rsidP="00E644D9">
      <w:pPr>
        <w:autoSpaceDE w:val="0"/>
        <w:autoSpaceDN w:val="0"/>
        <w:adjustRightInd w:val="0"/>
        <w:rPr>
          <w:sz w:val="20"/>
          <w:szCs w:val="20"/>
        </w:rPr>
      </w:pPr>
      <w:r w:rsidRPr="00E644D9">
        <w:rPr>
          <w:sz w:val="20"/>
          <w:szCs w:val="20"/>
        </w:rPr>
        <w:t xml:space="preserve">Số điện thoại liên hệ:............................................................................................ </w:t>
      </w:r>
    </w:p>
    <w:p w14:paraId="229ADDD6" w14:textId="77777777" w:rsidR="00E644D9" w:rsidRPr="00E644D9" w:rsidRDefault="00E644D9" w:rsidP="00E644D9">
      <w:pPr>
        <w:autoSpaceDE w:val="0"/>
        <w:autoSpaceDN w:val="0"/>
        <w:adjustRightInd w:val="0"/>
        <w:rPr>
          <w:sz w:val="20"/>
          <w:szCs w:val="20"/>
        </w:rPr>
      </w:pPr>
      <w:r w:rsidRPr="00E644D9">
        <w:rPr>
          <w:sz w:val="20"/>
          <w:szCs w:val="20"/>
        </w:rPr>
        <w:t>Số CMND/số căn cước công dân/số hộ chiếu/: ..................... do......................... cấp ngày .../......./......</w:t>
      </w:r>
    </w:p>
    <w:p w14:paraId="2A3D1962" w14:textId="77777777" w:rsidR="00E644D9" w:rsidRPr="00E644D9" w:rsidRDefault="00E644D9" w:rsidP="00E644D9">
      <w:pPr>
        <w:autoSpaceDE w:val="0"/>
        <w:autoSpaceDN w:val="0"/>
        <w:adjustRightInd w:val="0"/>
        <w:rPr>
          <w:sz w:val="20"/>
          <w:szCs w:val="20"/>
        </w:rPr>
      </w:pPr>
      <w:r w:rsidRPr="00E644D9">
        <w:rPr>
          <w:sz w:val="20"/>
          <w:szCs w:val="20"/>
        </w:rPr>
        <w:t>Nơi cư trú (1): ......................................................................................................</w:t>
      </w:r>
    </w:p>
    <w:p w14:paraId="050398C0" w14:textId="77777777" w:rsidR="00E644D9" w:rsidRPr="00E644D9" w:rsidRDefault="00E644D9" w:rsidP="00E644D9">
      <w:pPr>
        <w:autoSpaceDE w:val="0"/>
        <w:autoSpaceDN w:val="0"/>
        <w:adjustRightInd w:val="0"/>
        <w:rPr>
          <w:sz w:val="20"/>
          <w:szCs w:val="20"/>
        </w:rPr>
      </w:pPr>
      <w:r w:rsidRPr="00E644D9">
        <w:rPr>
          <w:b/>
          <w:bCs/>
          <w:sz w:val="20"/>
          <w:szCs w:val="20"/>
        </w:rPr>
        <w:t>II. Người được ủy quyền:</w:t>
      </w:r>
    </w:p>
    <w:p w14:paraId="7607B08C" w14:textId="77777777" w:rsidR="00E644D9" w:rsidRPr="00E644D9" w:rsidRDefault="00E644D9" w:rsidP="00E644D9">
      <w:pPr>
        <w:autoSpaceDE w:val="0"/>
        <w:autoSpaceDN w:val="0"/>
        <w:adjustRightInd w:val="0"/>
        <w:rPr>
          <w:sz w:val="20"/>
          <w:szCs w:val="20"/>
        </w:rPr>
      </w:pPr>
      <w:r w:rsidRPr="00E644D9">
        <w:rPr>
          <w:sz w:val="20"/>
          <w:szCs w:val="20"/>
        </w:rPr>
        <w:t xml:space="preserve">Họ và tên: ............................................................, sinh ngày ......... /........ /......... </w:t>
      </w:r>
    </w:p>
    <w:p w14:paraId="200CF0E9" w14:textId="77777777" w:rsidR="00E644D9" w:rsidRPr="00E644D9" w:rsidRDefault="00E644D9" w:rsidP="00E644D9">
      <w:pPr>
        <w:autoSpaceDE w:val="0"/>
        <w:autoSpaceDN w:val="0"/>
        <w:adjustRightInd w:val="0"/>
        <w:rPr>
          <w:sz w:val="20"/>
          <w:szCs w:val="20"/>
        </w:rPr>
      </w:pPr>
      <w:r w:rsidRPr="00E644D9">
        <w:rPr>
          <w:sz w:val="20"/>
          <w:szCs w:val="20"/>
        </w:rPr>
        <w:t>Số CMND/số căn cước công dân /hộ chiếu/:...................... do............................. cấp ngày .../......./......</w:t>
      </w:r>
    </w:p>
    <w:p w14:paraId="2B82CC79" w14:textId="77777777" w:rsidR="00E644D9" w:rsidRPr="00E644D9" w:rsidRDefault="00E644D9" w:rsidP="00E644D9">
      <w:pPr>
        <w:autoSpaceDE w:val="0"/>
        <w:autoSpaceDN w:val="0"/>
        <w:adjustRightInd w:val="0"/>
        <w:rPr>
          <w:sz w:val="20"/>
          <w:szCs w:val="20"/>
        </w:rPr>
      </w:pPr>
      <w:r w:rsidRPr="00E644D9">
        <w:rPr>
          <w:sz w:val="20"/>
          <w:szCs w:val="20"/>
        </w:rPr>
        <w:t xml:space="preserve">Nơi cư trú (1): ...................................................................................................... </w:t>
      </w:r>
    </w:p>
    <w:p w14:paraId="53EB0FC7" w14:textId="77777777" w:rsidR="00E644D9" w:rsidRPr="00E644D9" w:rsidRDefault="00E644D9" w:rsidP="00E644D9">
      <w:pPr>
        <w:autoSpaceDE w:val="0"/>
        <w:autoSpaceDN w:val="0"/>
        <w:adjustRightInd w:val="0"/>
        <w:rPr>
          <w:sz w:val="20"/>
          <w:szCs w:val="20"/>
        </w:rPr>
      </w:pPr>
      <w:r w:rsidRPr="00E644D9">
        <w:rPr>
          <w:sz w:val="20"/>
          <w:szCs w:val="20"/>
        </w:rPr>
        <w:t xml:space="preserve">Số điện thoại:........................................................................................................ </w:t>
      </w:r>
    </w:p>
    <w:p w14:paraId="7BC92C9E" w14:textId="77777777" w:rsidR="00E644D9" w:rsidRPr="00E644D9" w:rsidRDefault="00E644D9" w:rsidP="00E644D9">
      <w:pPr>
        <w:autoSpaceDE w:val="0"/>
        <w:autoSpaceDN w:val="0"/>
        <w:adjustRightInd w:val="0"/>
        <w:rPr>
          <w:sz w:val="20"/>
          <w:szCs w:val="20"/>
        </w:rPr>
      </w:pPr>
      <w:r w:rsidRPr="00E644D9">
        <w:rPr>
          <w:b/>
          <w:bCs/>
          <w:sz w:val="20"/>
          <w:szCs w:val="20"/>
        </w:rPr>
        <w:t>III. Nội dung ủy quyền</w:t>
      </w:r>
      <w:r w:rsidRPr="00E644D9">
        <w:rPr>
          <w:sz w:val="20"/>
          <w:szCs w:val="20"/>
        </w:rPr>
        <w:t>(2)</w:t>
      </w:r>
      <w:r w:rsidRPr="00E644D9">
        <w:rPr>
          <w:b/>
          <w:bCs/>
          <w:sz w:val="20"/>
          <w:szCs w:val="20"/>
        </w:rPr>
        <w:t>:</w:t>
      </w:r>
    </w:p>
    <w:p w14:paraId="6FC195BE" w14:textId="77777777" w:rsidR="00E644D9" w:rsidRPr="00E644D9" w:rsidRDefault="00E644D9" w:rsidP="00E644D9">
      <w:pPr>
        <w:autoSpaceDE w:val="0"/>
        <w:autoSpaceDN w:val="0"/>
        <w:adjustRightInd w:val="0"/>
        <w:rPr>
          <w:sz w:val="20"/>
          <w:szCs w:val="20"/>
        </w:rPr>
      </w:pPr>
      <w:r w:rsidRPr="00E644D9">
        <w:rPr>
          <w:sz w:val="20"/>
          <w:szCs w:val="20"/>
        </w:rPr>
        <w:t>...............................................................................................................................</w:t>
      </w:r>
    </w:p>
    <w:p w14:paraId="709A8D09" w14:textId="77777777" w:rsidR="00E644D9" w:rsidRPr="00E644D9" w:rsidRDefault="00E644D9" w:rsidP="00E644D9">
      <w:pPr>
        <w:autoSpaceDE w:val="0"/>
        <w:autoSpaceDN w:val="0"/>
        <w:adjustRightInd w:val="0"/>
        <w:rPr>
          <w:sz w:val="20"/>
          <w:szCs w:val="20"/>
        </w:rPr>
      </w:pPr>
      <w:r w:rsidRPr="00E644D9">
        <w:rPr>
          <w:sz w:val="20"/>
          <w:szCs w:val="20"/>
        </w:rPr>
        <w:t xml:space="preserve">............................................................................................................................... </w:t>
      </w:r>
    </w:p>
    <w:p w14:paraId="74218B93" w14:textId="77777777" w:rsidR="00E644D9" w:rsidRPr="00E644D9" w:rsidRDefault="00E644D9" w:rsidP="00E644D9">
      <w:pPr>
        <w:autoSpaceDE w:val="0"/>
        <w:autoSpaceDN w:val="0"/>
        <w:adjustRightInd w:val="0"/>
        <w:rPr>
          <w:sz w:val="20"/>
          <w:szCs w:val="20"/>
        </w:rPr>
      </w:pPr>
      <w:r w:rsidRPr="00E644D9">
        <w:rPr>
          <w:b/>
          <w:bCs/>
          <w:sz w:val="20"/>
          <w:szCs w:val="20"/>
        </w:rPr>
        <w:t xml:space="preserve">IV: Thời hạn ủy quyền: </w:t>
      </w:r>
      <w:r w:rsidRPr="00E644D9">
        <w:rPr>
          <w:sz w:val="20"/>
          <w:szCs w:val="20"/>
        </w:rPr>
        <w:t xml:space="preserve">(3)................................................................................. </w:t>
      </w:r>
    </w:p>
    <w:p w14:paraId="45F4899A" w14:textId="77777777" w:rsidR="00E644D9" w:rsidRPr="00E644D9" w:rsidRDefault="00E644D9" w:rsidP="00E644D9">
      <w:pPr>
        <w:autoSpaceDE w:val="0"/>
        <w:autoSpaceDN w:val="0"/>
        <w:adjustRightInd w:val="0"/>
        <w:rPr>
          <w:sz w:val="20"/>
          <w:szCs w:val="20"/>
        </w:rPr>
      </w:pPr>
      <w:r w:rsidRPr="00E644D9">
        <w:rPr>
          <w:sz w:val="20"/>
          <w:szCs w:val="20"/>
        </w:rPr>
        <w:t>Chúng tôi cam kết chấp hành đúng nội dung ủy quyền như đã nêu ở trên.</w:t>
      </w:r>
    </w:p>
    <w:p w14:paraId="514FB4E2" w14:textId="77777777" w:rsidR="00E644D9" w:rsidRPr="00E644D9" w:rsidRDefault="00E644D9" w:rsidP="00E644D9">
      <w:pPr>
        <w:autoSpaceDE w:val="0"/>
        <w:autoSpaceDN w:val="0"/>
        <w:adjustRightInd w:val="0"/>
        <w:rPr>
          <w:sz w:val="20"/>
          <w:szCs w:val="20"/>
        </w:rPr>
      </w:pPr>
      <w:r w:rsidRPr="00E644D9">
        <w:rPr>
          <w:sz w:val="20"/>
          <w:szCs w:val="20"/>
        </w:rPr>
        <w:t xml:space="preserve">Trong trường hợp người ủy quyền (người hưởng chế độ) xuất cảnh trái phép hoặc bị Tòa án tuyên bố là mất tích hoặc bị chết hoặc có căn cứ xác định việc hưởng BHXH không đúng quy định của pháp luật thì Tôi là người được ủy quyền cam kết sẽ thông báo kịp thời cho đại diện chi trả hoặc BHXH cấp huyện. Tôi xin chịu trách </w:t>
      </w:r>
      <w:r w:rsidRPr="00E644D9">
        <w:rPr>
          <w:position w:val="-1"/>
          <w:sz w:val="20"/>
          <w:szCs w:val="20"/>
        </w:rPr>
        <w:t>nhiệm trước pháp luật và hoàn trả lại tiền nếu không thực hiện đúng cam kết./.</w:t>
      </w:r>
    </w:p>
    <w:p w14:paraId="79DB1711" w14:textId="77777777" w:rsidR="00E644D9" w:rsidRPr="00E644D9" w:rsidRDefault="00E644D9" w:rsidP="00E644D9">
      <w:pPr>
        <w:autoSpaceDE w:val="0"/>
        <w:autoSpaceDN w:val="0"/>
        <w:adjustRightInd w:val="0"/>
        <w:rPr>
          <w:sz w:val="20"/>
          <w:szCs w:val="20"/>
        </w:rPr>
      </w:pPr>
    </w:p>
    <w:tbl>
      <w:tblPr>
        <w:tblW w:w="0" w:type="auto"/>
        <w:tblLook w:val="01E0" w:firstRow="1" w:lastRow="1" w:firstColumn="1" w:lastColumn="1" w:noHBand="0" w:noVBand="0"/>
      </w:tblPr>
      <w:tblGrid>
        <w:gridCol w:w="3103"/>
        <w:gridCol w:w="3092"/>
        <w:gridCol w:w="3093"/>
      </w:tblGrid>
      <w:tr w:rsidR="00E644D9" w:rsidRPr="00E644D9" w14:paraId="1283D05C" w14:textId="77777777" w:rsidTr="006F7A3D">
        <w:tc>
          <w:tcPr>
            <w:tcW w:w="3705" w:type="dxa"/>
          </w:tcPr>
          <w:p w14:paraId="6510E6A0" w14:textId="77777777" w:rsidR="00E644D9" w:rsidRPr="00E644D9" w:rsidRDefault="00E644D9" w:rsidP="006F7A3D">
            <w:pPr>
              <w:tabs>
                <w:tab w:val="center" w:pos="4320"/>
                <w:tab w:val="right" w:pos="8640"/>
              </w:tabs>
              <w:autoSpaceDE w:val="0"/>
              <w:autoSpaceDN w:val="0"/>
              <w:adjustRightInd w:val="0"/>
              <w:jc w:val="center"/>
              <w:rPr>
                <w:sz w:val="20"/>
                <w:szCs w:val="20"/>
              </w:rPr>
            </w:pPr>
            <w:r w:rsidRPr="00E644D9">
              <w:rPr>
                <w:i/>
                <w:iCs/>
                <w:sz w:val="20"/>
                <w:szCs w:val="20"/>
              </w:rPr>
              <w:t>......, ngày ... tháng ... năm ....</w:t>
            </w:r>
            <w:r w:rsidRPr="00E644D9">
              <w:rPr>
                <w:sz w:val="20"/>
                <w:szCs w:val="20"/>
              </w:rPr>
              <w:br/>
            </w:r>
            <w:r w:rsidRPr="00E644D9">
              <w:rPr>
                <w:b/>
                <w:bCs/>
                <w:sz w:val="20"/>
                <w:szCs w:val="20"/>
              </w:rPr>
              <w:t xml:space="preserve">Chứng thực chữ ký của người ủy quyền </w:t>
            </w:r>
            <w:r w:rsidRPr="00E644D9">
              <w:rPr>
                <w:sz w:val="20"/>
                <w:szCs w:val="20"/>
              </w:rPr>
              <w:t>(4)</w:t>
            </w:r>
            <w:r w:rsidRPr="00E644D9">
              <w:rPr>
                <w:sz w:val="20"/>
                <w:szCs w:val="20"/>
              </w:rPr>
              <w:br/>
            </w:r>
            <w:r w:rsidRPr="00E644D9">
              <w:rPr>
                <w:i/>
                <w:iCs/>
                <w:sz w:val="20"/>
                <w:szCs w:val="20"/>
              </w:rPr>
              <w:t>(Ký, ghi rõ họ tên và đóng dấu)</w:t>
            </w:r>
          </w:p>
        </w:tc>
        <w:tc>
          <w:tcPr>
            <w:tcW w:w="3705" w:type="dxa"/>
          </w:tcPr>
          <w:p w14:paraId="546C8747" w14:textId="77777777" w:rsidR="00E644D9" w:rsidRPr="00E644D9" w:rsidRDefault="00E644D9" w:rsidP="006F7A3D">
            <w:pPr>
              <w:tabs>
                <w:tab w:val="center" w:pos="4320"/>
                <w:tab w:val="right" w:pos="8640"/>
              </w:tabs>
              <w:autoSpaceDE w:val="0"/>
              <w:autoSpaceDN w:val="0"/>
              <w:adjustRightInd w:val="0"/>
              <w:jc w:val="center"/>
              <w:rPr>
                <w:sz w:val="20"/>
                <w:szCs w:val="20"/>
              </w:rPr>
            </w:pPr>
            <w:r w:rsidRPr="00E644D9">
              <w:rPr>
                <w:i/>
                <w:iCs/>
                <w:sz w:val="20"/>
                <w:szCs w:val="20"/>
              </w:rPr>
              <w:t>........., ngày ... tháng ... năm ....</w:t>
            </w:r>
            <w:r w:rsidRPr="00E644D9">
              <w:rPr>
                <w:sz w:val="20"/>
                <w:szCs w:val="20"/>
              </w:rPr>
              <w:br/>
            </w:r>
            <w:r w:rsidRPr="00E644D9">
              <w:rPr>
                <w:b/>
                <w:bCs/>
                <w:sz w:val="20"/>
                <w:szCs w:val="20"/>
              </w:rPr>
              <w:t>Người ủy quyền</w:t>
            </w:r>
            <w:r w:rsidRPr="00E644D9">
              <w:rPr>
                <w:sz w:val="20"/>
                <w:szCs w:val="20"/>
              </w:rPr>
              <w:br/>
            </w:r>
            <w:r w:rsidRPr="00E644D9">
              <w:rPr>
                <w:i/>
                <w:iCs/>
                <w:sz w:val="20"/>
                <w:szCs w:val="20"/>
              </w:rPr>
              <w:t>(Ký, ghi rõ họ tên)</w:t>
            </w:r>
          </w:p>
        </w:tc>
        <w:tc>
          <w:tcPr>
            <w:tcW w:w="3706" w:type="dxa"/>
          </w:tcPr>
          <w:p w14:paraId="628E91FF" w14:textId="77777777" w:rsidR="00E644D9" w:rsidRPr="00E644D9" w:rsidRDefault="00E644D9" w:rsidP="006F7A3D">
            <w:pPr>
              <w:tabs>
                <w:tab w:val="center" w:pos="4320"/>
                <w:tab w:val="right" w:pos="8640"/>
              </w:tabs>
              <w:autoSpaceDE w:val="0"/>
              <w:autoSpaceDN w:val="0"/>
              <w:adjustRightInd w:val="0"/>
              <w:jc w:val="center"/>
              <w:rPr>
                <w:sz w:val="20"/>
                <w:szCs w:val="20"/>
              </w:rPr>
            </w:pPr>
            <w:r w:rsidRPr="00E644D9">
              <w:rPr>
                <w:i/>
                <w:iCs/>
                <w:sz w:val="20"/>
                <w:szCs w:val="20"/>
              </w:rPr>
              <w:t>......, ngày .... tháng .... năm .....</w:t>
            </w:r>
            <w:r w:rsidRPr="00E644D9">
              <w:rPr>
                <w:sz w:val="20"/>
                <w:szCs w:val="20"/>
              </w:rPr>
              <w:br/>
            </w:r>
            <w:r w:rsidRPr="00E644D9">
              <w:rPr>
                <w:b/>
                <w:bCs/>
                <w:sz w:val="20"/>
                <w:szCs w:val="20"/>
              </w:rPr>
              <w:t>Người được ủy quyền</w:t>
            </w:r>
            <w:r w:rsidRPr="00E644D9">
              <w:rPr>
                <w:sz w:val="20"/>
                <w:szCs w:val="20"/>
              </w:rPr>
              <w:br/>
            </w:r>
            <w:r w:rsidRPr="00E644D9">
              <w:rPr>
                <w:i/>
                <w:iCs/>
                <w:sz w:val="20"/>
                <w:szCs w:val="20"/>
              </w:rPr>
              <w:t>(Ký, ghi rõ họ tên)</w:t>
            </w:r>
          </w:p>
        </w:tc>
      </w:tr>
    </w:tbl>
    <w:p w14:paraId="65DD2266" w14:textId="77777777" w:rsidR="00E644D9" w:rsidRDefault="00E644D9">
      <w:pPr>
        <w:spacing w:before="120" w:line="312" w:lineRule="auto"/>
      </w:pPr>
    </w:p>
    <w:p w14:paraId="6F7DA01C" w14:textId="77777777" w:rsidR="00E644D9" w:rsidRDefault="00E644D9">
      <w:pPr>
        <w:spacing w:before="120" w:line="312" w:lineRule="auto"/>
      </w:pPr>
      <w:r>
        <w:br w:type="page"/>
      </w:r>
    </w:p>
    <w:p w14:paraId="41743215" w14:textId="069A1228" w:rsidR="003F2B5E" w:rsidRPr="00E644D9" w:rsidRDefault="00B71C9B" w:rsidP="00142367">
      <w:pPr>
        <w:spacing w:line="276" w:lineRule="auto"/>
        <w:ind w:firstLine="720"/>
        <w:contextualSpacing/>
        <w:jc w:val="both"/>
        <w:rPr>
          <w:b/>
        </w:rPr>
      </w:pPr>
      <w:r>
        <w:rPr>
          <w:b/>
        </w:rPr>
        <w:lastRenderedPageBreak/>
        <w:t>III</w:t>
      </w:r>
      <w:r w:rsidR="00E644D9" w:rsidRPr="00E644D9">
        <w:rPr>
          <w:b/>
        </w:rPr>
        <w:t xml:space="preserve">. </w:t>
      </w:r>
      <w:r w:rsidR="003F2B5E" w:rsidRPr="00E644D9">
        <w:rPr>
          <w:b/>
        </w:rPr>
        <w:t>Giải quyết hưởng lương hưu, trợ c</w:t>
      </w:r>
      <w:r w:rsidR="00E644D9">
        <w:rPr>
          <w:b/>
        </w:rPr>
        <w:t>ấp hàng tháng đối với cán bộ xã</w:t>
      </w:r>
    </w:p>
    <w:p w14:paraId="21B2164A" w14:textId="77777777" w:rsidR="003F2B5E" w:rsidRPr="00E644D9" w:rsidRDefault="00E644D9" w:rsidP="00142367">
      <w:pPr>
        <w:spacing w:line="276" w:lineRule="auto"/>
        <w:ind w:firstLine="720"/>
        <w:contextualSpacing/>
        <w:jc w:val="both"/>
        <w:rPr>
          <w:b/>
        </w:rPr>
      </w:pPr>
      <w:r>
        <w:rPr>
          <w:b/>
          <w:shd w:val="clear" w:color="auto" w:fill="FFFFFF"/>
        </w:rPr>
        <w:t>1)</w:t>
      </w:r>
      <w:r w:rsidR="003F2B5E" w:rsidRPr="00E644D9">
        <w:rPr>
          <w:b/>
          <w:shd w:val="clear" w:color="auto" w:fill="FFFFFF"/>
        </w:rPr>
        <w:t xml:space="preserve"> Trình tự thực hiện:</w:t>
      </w:r>
      <w:r w:rsidR="003F2B5E" w:rsidRPr="00E644D9">
        <w:rPr>
          <w:b/>
        </w:rPr>
        <w:t xml:space="preserve"> </w:t>
      </w:r>
    </w:p>
    <w:p w14:paraId="480DD35F" w14:textId="77777777" w:rsidR="003F2B5E" w:rsidRPr="00E644D9" w:rsidRDefault="003F2B5E" w:rsidP="00142367">
      <w:pPr>
        <w:spacing w:line="276" w:lineRule="auto"/>
        <w:ind w:firstLine="720"/>
        <w:contextualSpacing/>
        <w:jc w:val="both"/>
        <w:rPr>
          <w:b/>
        </w:rPr>
      </w:pPr>
      <w:r w:rsidRPr="00E644D9">
        <w:rPr>
          <w:b/>
        </w:rPr>
        <w:t>Bước 1:</w:t>
      </w:r>
    </w:p>
    <w:p w14:paraId="5572D015" w14:textId="77777777" w:rsidR="003F2B5E" w:rsidRPr="003F2B5E" w:rsidRDefault="003F2B5E" w:rsidP="00142367">
      <w:pPr>
        <w:spacing w:line="276" w:lineRule="auto"/>
        <w:ind w:firstLine="720"/>
        <w:contextualSpacing/>
        <w:jc w:val="both"/>
      </w:pPr>
      <w:r w:rsidRPr="003F2B5E">
        <w:t>1. Đối với NLĐ đang đóng BHXH: Đơn vị SDLĐ tập hợp, lập hồ sơ; nộp đủ hồ sơ theo quy định cho cơ quan BHXH nơi đơn vị đóng BHXH.</w:t>
      </w:r>
    </w:p>
    <w:p w14:paraId="30A59709" w14:textId="77777777" w:rsidR="003F2B5E" w:rsidRPr="003F2B5E" w:rsidRDefault="003F2B5E" w:rsidP="00142367">
      <w:pPr>
        <w:spacing w:line="276" w:lineRule="auto"/>
        <w:ind w:firstLine="720"/>
        <w:contextualSpacing/>
        <w:jc w:val="both"/>
      </w:pPr>
      <w:r w:rsidRPr="003F2B5E">
        <w:t>- Trường hợp thực hiện giao dịch điện tử: Đơn vị SDLĐ lập hồ sơ bằng Phần mềm kê khai của BHXH Việt Nam hoặc của Tổ chức I-VAN; Ký số gửi đến Cổng thông tin điện tử BHXH Việt Nam hoặc qua Tổ chức I-VAN, trường hợp không chuyển hồ sơ giấy sang định dạng điện tử thì gửi hồ sơ giấy cho cơ quan BHXH qua dịch vụ bưu chính công ích.</w:t>
      </w:r>
    </w:p>
    <w:p w14:paraId="5BA01334" w14:textId="77777777" w:rsidR="003F2B5E" w:rsidRPr="003F2B5E" w:rsidRDefault="003F2B5E" w:rsidP="00142367">
      <w:pPr>
        <w:spacing w:line="276" w:lineRule="auto"/>
        <w:ind w:firstLine="720"/>
        <w:contextualSpacing/>
        <w:jc w:val="both"/>
      </w:pPr>
      <w:r w:rsidRPr="003F2B5E">
        <w:t>2. Đối với người tham gia BHXH tự nguyện, người bảo lưu thời gian đóng BHXH bắt buộc và người tự đóng tiếp BHXH bắt buộc, người chờ đủ điều kiện về tuổi để hưởng lương hưu hoặc chờ hưởng trợ cấp hàng tháng theo Nghị định số 09/1998/NĐ-CP: nộp hồ sơ theo quy định cho cơ quan BHXH huyện hoặc BHXH tỉnh nơi cư trú.</w:t>
      </w:r>
    </w:p>
    <w:p w14:paraId="270D910D" w14:textId="77777777" w:rsidR="003F2B5E" w:rsidRPr="003F2B5E" w:rsidRDefault="003F2B5E" w:rsidP="00142367">
      <w:pPr>
        <w:spacing w:line="276" w:lineRule="auto"/>
        <w:ind w:firstLine="720"/>
        <w:contextualSpacing/>
        <w:jc w:val="both"/>
      </w:pPr>
      <w:r w:rsidRPr="003F2B5E">
        <w:t>Trường hợp giao dịch điện tử: NLĐ đăng ký nhận mã xác thực và gửi hồ sơ điện tử đến Cổng thông tin điện tử BHXH Việt Nam hoặc qua Tổ chức I-VAN, trường hợp không chuyển hồ sơ giấy sang định dạng điện tử thì gửi hồ sơ giấy cho cơ quan BHXH qua dịch vụ bưu chính công ích.</w:t>
      </w:r>
    </w:p>
    <w:p w14:paraId="4E826D6C" w14:textId="77777777" w:rsidR="003F2B5E" w:rsidRPr="00E644D9" w:rsidRDefault="003F2B5E" w:rsidP="00142367">
      <w:pPr>
        <w:spacing w:line="276" w:lineRule="auto"/>
        <w:ind w:firstLine="720"/>
        <w:contextualSpacing/>
        <w:jc w:val="both"/>
        <w:rPr>
          <w:b/>
        </w:rPr>
      </w:pPr>
      <w:r w:rsidRPr="00E644D9">
        <w:rPr>
          <w:b/>
        </w:rPr>
        <w:t>Bước 2:</w:t>
      </w:r>
    </w:p>
    <w:p w14:paraId="7CACAFEF" w14:textId="77777777" w:rsidR="003F2B5E" w:rsidRPr="003F2B5E" w:rsidRDefault="003F2B5E" w:rsidP="00142367">
      <w:pPr>
        <w:spacing w:line="276" w:lineRule="auto"/>
        <w:ind w:firstLine="720"/>
        <w:contextualSpacing/>
        <w:jc w:val="both"/>
      </w:pPr>
      <w:r w:rsidRPr="003F2B5E">
        <w:t>1. Cơ quan BHXH tỉnh/huyện tiếp nhận đủ hồ sơ từ đơn vị SDLĐ hoặc NLĐ; thực hiện đối chiếu với bản chính đối với thành phần hồ sơ là bản sao không có chứng thực và trả lại bản chính cho NLĐ hoặc cho đơn vị SDLĐ.</w:t>
      </w:r>
    </w:p>
    <w:p w14:paraId="07E64CA7" w14:textId="77777777" w:rsidR="003F2B5E" w:rsidRPr="003F2B5E" w:rsidRDefault="003F2B5E" w:rsidP="00142367">
      <w:pPr>
        <w:spacing w:line="276" w:lineRule="auto"/>
        <w:ind w:firstLine="720"/>
        <w:contextualSpacing/>
        <w:jc w:val="both"/>
      </w:pPr>
      <w:r w:rsidRPr="003F2B5E">
        <w:t>2. Giải quyết, trả kết quả giải quyết cho đơn vị SDLĐ và NLĐ theo cách thức đơn vị SDLĐ và NLĐ đã đăng ký; chi trả lương hưu, trợ cấp hàng tháng cho NLĐ theo hình thức NLĐ đăng ký.</w:t>
      </w:r>
    </w:p>
    <w:p w14:paraId="29175AA4" w14:textId="77777777" w:rsidR="003F2B5E" w:rsidRPr="003F2B5E" w:rsidRDefault="003F2B5E" w:rsidP="00142367">
      <w:pPr>
        <w:spacing w:line="276" w:lineRule="auto"/>
        <w:ind w:firstLine="720"/>
        <w:contextualSpacing/>
        <w:jc w:val="both"/>
      </w:pPr>
      <w:r w:rsidRPr="003F2B5E">
        <w:t>Bước 3: NLĐ trực tiếp nhận kết quả giải quyết, trường hợp không đến nhận trực tiếp thì phải người lĩnh thay phải có Giấy ủy quyền (Mẫu số 13-HSB) hoặc Hợp đồng ủy quyền theo quy định của pháp luật để nhận kết quả giải quyết hưởng BHXH.</w:t>
      </w:r>
    </w:p>
    <w:p w14:paraId="7FFD135A" w14:textId="77777777" w:rsidR="003F2B5E" w:rsidRPr="00481428" w:rsidRDefault="003F2B5E" w:rsidP="00142367">
      <w:pPr>
        <w:spacing w:line="276" w:lineRule="auto"/>
        <w:ind w:firstLine="720"/>
        <w:jc w:val="both"/>
        <w:rPr>
          <w:b/>
        </w:rPr>
      </w:pPr>
      <w:r w:rsidRPr="00481428">
        <w:rPr>
          <w:b/>
        </w:rPr>
        <w:t>2</w:t>
      </w:r>
      <w:r w:rsidR="00481428">
        <w:rPr>
          <w:b/>
        </w:rPr>
        <w:t>)</w:t>
      </w:r>
      <w:r w:rsidRPr="00481428">
        <w:rPr>
          <w:b/>
        </w:rPr>
        <w:t xml:space="preserve"> Cách thức thực hiện: </w:t>
      </w:r>
    </w:p>
    <w:p w14:paraId="2ADC525E" w14:textId="77777777" w:rsidR="003F2B5E" w:rsidRPr="003F2B5E" w:rsidRDefault="003F2B5E" w:rsidP="00142367">
      <w:pPr>
        <w:spacing w:line="276" w:lineRule="auto"/>
        <w:ind w:firstLine="720"/>
        <w:contextualSpacing/>
        <w:jc w:val="both"/>
      </w:pPr>
      <w:r w:rsidRPr="003F2B5E">
        <w:t>2.1. Đơn vị SDLĐ, NLĐ lựa chọn nộp hồ sơ và nhận kết quả bằng một trong các hình thức sau:</w:t>
      </w:r>
    </w:p>
    <w:p w14:paraId="61509E90" w14:textId="77777777" w:rsidR="00481428" w:rsidRPr="00084ADF" w:rsidRDefault="00481428" w:rsidP="00142367">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6CDFDFEA" w14:textId="77777777" w:rsidR="00481428" w:rsidRPr="003F2B5E" w:rsidRDefault="00481428" w:rsidP="00142367">
      <w:pPr>
        <w:spacing w:line="276" w:lineRule="auto"/>
        <w:ind w:firstLine="720"/>
        <w:jc w:val="both"/>
      </w:pPr>
      <w:r w:rsidRPr="003F2B5E">
        <w:t>- Qua dịch vụ bưu chính công ích;</w:t>
      </w:r>
    </w:p>
    <w:p w14:paraId="639DF989" w14:textId="77777777" w:rsidR="000A7D56" w:rsidRPr="001956AC" w:rsidRDefault="000A7D56" w:rsidP="00142367">
      <w:pPr>
        <w:spacing w:line="276" w:lineRule="auto"/>
        <w:ind w:firstLine="720"/>
        <w:contextualSpacing/>
        <w:jc w:val="both"/>
      </w:pPr>
      <w:r w:rsidRPr="001956AC">
        <w:lastRenderedPageBreak/>
        <w:t xml:space="preserve">- Trực tiếp tại Trung tâm Phục vụ hành chính công tỉnh; Trung tâm Hành chính công cấp huyện (Bộ phận tiếp nhận và trả kết quả của Bảo hiểm Xã hội Thừa Thiên Huế).  </w:t>
      </w:r>
    </w:p>
    <w:p w14:paraId="3E7ADB68" w14:textId="77777777" w:rsidR="003F2B5E" w:rsidRPr="003F2B5E" w:rsidRDefault="003F2B5E" w:rsidP="00142367">
      <w:pPr>
        <w:spacing w:line="276" w:lineRule="auto"/>
        <w:ind w:firstLine="720"/>
        <w:contextualSpacing/>
        <w:jc w:val="both"/>
      </w:pPr>
      <w:r w:rsidRPr="003F2B5E">
        <w:t>2.2. NLĐ nhận lương hưu, trợ cấp bằng một trong các hình thức sau:</w:t>
      </w:r>
    </w:p>
    <w:p w14:paraId="0A3FE812" w14:textId="77777777" w:rsidR="003F2B5E" w:rsidRPr="003F2B5E" w:rsidRDefault="003F2B5E" w:rsidP="00142367">
      <w:pPr>
        <w:spacing w:line="276" w:lineRule="auto"/>
        <w:ind w:firstLine="720"/>
        <w:contextualSpacing/>
        <w:jc w:val="both"/>
      </w:pPr>
      <w:r w:rsidRPr="003F2B5E">
        <w:t>- Qua dịch vụ bưu chính công ích;</w:t>
      </w:r>
    </w:p>
    <w:p w14:paraId="50B6B25C" w14:textId="77777777" w:rsidR="003F2B5E" w:rsidRPr="003F2B5E" w:rsidRDefault="003F2B5E" w:rsidP="00142367">
      <w:pPr>
        <w:spacing w:line="276" w:lineRule="auto"/>
        <w:ind w:firstLine="720"/>
        <w:contextualSpacing/>
        <w:jc w:val="both"/>
      </w:pPr>
      <w:r w:rsidRPr="003F2B5E">
        <w:t>- Thông qua tài khoản ngân hàng của NLĐ.</w:t>
      </w:r>
    </w:p>
    <w:p w14:paraId="0BE559A1" w14:textId="77777777" w:rsidR="003F2B5E" w:rsidRPr="00481428" w:rsidRDefault="00481428" w:rsidP="00142367">
      <w:pPr>
        <w:spacing w:line="276" w:lineRule="auto"/>
        <w:ind w:firstLine="720"/>
        <w:jc w:val="both"/>
        <w:rPr>
          <w:b/>
        </w:rPr>
      </w:pPr>
      <w:r>
        <w:rPr>
          <w:b/>
        </w:rPr>
        <w:t>3)</w:t>
      </w:r>
      <w:r w:rsidR="003F2B5E" w:rsidRPr="00481428">
        <w:rPr>
          <w:b/>
        </w:rPr>
        <w:t xml:space="preserve"> Thành phần hồ sơ:</w:t>
      </w:r>
    </w:p>
    <w:p w14:paraId="78AC1FAB" w14:textId="77777777" w:rsidR="003F2B5E" w:rsidRPr="003F2B5E" w:rsidRDefault="003F2B5E" w:rsidP="00142367">
      <w:pPr>
        <w:spacing w:line="276" w:lineRule="auto"/>
        <w:ind w:firstLine="720"/>
        <w:contextualSpacing/>
        <w:jc w:val="both"/>
      </w:pPr>
      <w:r w:rsidRPr="003F2B5E">
        <w:t>3.1. Trường hợp đang tham gia BHXH bắt buộc tại đơn vị SDLĐ</w:t>
      </w:r>
    </w:p>
    <w:p w14:paraId="7E47ED6F" w14:textId="77777777" w:rsidR="003F2B5E" w:rsidRPr="003F2B5E" w:rsidRDefault="003F2B5E" w:rsidP="00142367">
      <w:pPr>
        <w:spacing w:line="276" w:lineRule="auto"/>
        <w:ind w:firstLine="720"/>
        <w:contextualSpacing/>
        <w:jc w:val="both"/>
      </w:pPr>
      <w:r w:rsidRPr="003F2B5E">
        <w:t>3.1.1. Bản chính Sổ BHXH;</w:t>
      </w:r>
    </w:p>
    <w:p w14:paraId="286CC784" w14:textId="77777777" w:rsidR="003F2B5E" w:rsidRPr="003F2B5E" w:rsidRDefault="003F2B5E" w:rsidP="00142367">
      <w:pPr>
        <w:spacing w:line="276" w:lineRule="auto"/>
        <w:ind w:firstLine="720"/>
        <w:contextualSpacing/>
        <w:jc w:val="both"/>
      </w:pPr>
      <w:r w:rsidRPr="003F2B5E">
        <w:t>3.1.2. Bản chính Quyết định nghỉ việc hưởng chế độ hưu trí theo mẫu ban hành kèm theo Nghị định số 46/2010/NĐ-CP hoặc Quyết định về việc nghỉ việc hưởng chế độ hưu trí (Mẫu số 12-HSB) hoặc bản chính Văn bản chấm dứt hợp đồng lao động hưởng chế độ hưu trí.</w:t>
      </w:r>
    </w:p>
    <w:p w14:paraId="702EE718" w14:textId="77777777" w:rsidR="003F2B5E" w:rsidRPr="003F2B5E" w:rsidRDefault="003F2B5E" w:rsidP="00142367">
      <w:pPr>
        <w:spacing w:line="276" w:lineRule="auto"/>
        <w:ind w:firstLine="720"/>
        <w:contextualSpacing/>
        <w:jc w:val="both"/>
      </w:pPr>
      <w:r w:rsidRPr="003F2B5E">
        <w:t>3.1.3. Bản chính Biên bản giám định mức suy giảm KNLĐ của Hội đồng GĐYK (trường hợp NLĐ đã có biên bản GĐYK để hưởng các chính sách khác trước đó mà đủ điều kiện hưởng thì có thể thay bằng bản sao) đối với người nghỉ hưu do suy giảm KNLĐ hoặc bản sao Giấy chứng nhận bị nhiễm HIV/AIDS do tai nạn rủi ro nghề nghiệp (tương đương mức suy giảm KNLĐ 61%) đối với người bị nhiễm HIV/AIDS do tai nạn rủi ro nghề nghiệp.</w:t>
      </w:r>
    </w:p>
    <w:p w14:paraId="5264833F" w14:textId="77777777" w:rsidR="003F2B5E" w:rsidRPr="003F2B5E" w:rsidRDefault="003F2B5E" w:rsidP="00142367">
      <w:pPr>
        <w:spacing w:line="276" w:lineRule="auto"/>
        <w:ind w:firstLine="720"/>
        <w:contextualSpacing/>
        <w:jc w:val="both"/>
      </w:pPr>
      <w:r w:rsidRPr="003F2B5E">
        <w:t>3.1.4. Bản chính Bản khai cá nhân về thời gian, địa bàn phục vụ trong Quân đội có hưởng phụ cấp khu vực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750BE7B8" w14:textId="77777777" w:rsidR="003F2B5E" w:rsidRPr="003F2B5E" w:rsidRDefault="003F2B5E" w:rsidP="00142367">
      <w:pPr>
        <w:spacing w:line="276" w:lineRule="auto"/>
        <w:ind w:firstLine="720"/>
        <w:contextualSpacing/>
        <w:jc w:val="both"/>
      </w:pPr>
      <w:r w:rsidRPr="003F2B5E">
        <w:t>3.2. Trường hợp tham gia BHXH tự nguyện, bảo lưu thời gian tham gia BHXH (gồm cả người đang chấp hành hình phạt tù, người xuất cảnh trái phép trở về nước định cư hợp pháp, người được Tòa án hủy quyết định tuyên bố mất tích).</w:t>
      </w:r>
    </w:p>
    <w:p w14:paraId="64C563E5" w14:textId="77777777" w:rsidR="003F2B5E" w:rsidRPr="003F2B5E" w:rsidRDefault="003F2B5E" w:rsidP="00142367">
      <w:pPr>
        <w:spacing w:line="276" w:lineRule="auto"/>
        <w:ind w:firstLine="720"/>
        <w:contextualSpacing/>
        <w:jc w:val="both"/>
      </w:pPr>
      <w:r w:rsidRPr="003F2B5E">
        <w:t>3.2.1. Bản chính Sổ BHXH;</w:t>
      </w:r>
    </w:p>
    <w:p w14:paraId="03963152" w14:textId="77777777" w:rsidR="003F2B5E" w:rsidRPr="003F2B5E" w:rsidRDefault="003F2B5E" w:rsidP="00142367">
      <w:pPr>
        <w:spacing w:line="276" w:lineRule="auto"/>
        <w:ind w:firstLine="720"/>
        <w:contextualSpacing/>
        <w:jc w:val="both"/>
      </w:pPr>
      <w:r w:rsidRPr="003F2B5E">
        <w:t>3.2.2. Bản chính Đơn đề nghị (Mẫu số 14-HSB);</w:t>
      </w:r>
    </w:p>
    <w:p w14:paraId="33EEC432" w14:textId="77777777" w:rsidR="003F2B5E" w:rsidRPr="003F2B5E" w:rsidRDefault="003F2B5E" w:rsidP="00142367">
      <w:pPr>
        <w:spacing w:line="276" w:lineRule="auto"/>
        <w:ind w:firstLine="720"/>
        <w:contextualSpacing/>
        <w:jc w:val="both"/>
      </w:pPr>
      <w:r w:rsidRPr="003F2B5E">
        <w:t>3.2.3. Bản chính Biên bản giám định mức suy giảm KNLĐ của Hội đồng GĐYK (trường hợp NLĐ đã có biên bản GĐYK để hưởng các chính sách khác trước đó mà đủ điều kiện hưởng thì có thể thay bằng bản sao) đối với người nghỉ hưu do suy giảm KNLĐ hoặc bản sao giấy chứng nhận bị nhiễm HIV/AIDS do tai nạn rủi ro nghề nghiệp (tương đương mức suy giảm KNLĐ 61%) đối với người bị nhiễm HIV/AIDS do tai nạn rủi ro nghề nghiệp.</w:t>
      </w:r>
    </w:p>
    <w:p w14:paraId="69E98ED9" w14:textId="77777777" w:rsidR="003F2B5E" w:rsidRPr="003F2B5E" w:rsidRDefault="003F2B5E" w:rsidP="00142367">
      <w:pPr>
        <w:spacing w:line="276" w:lineRule="auto"/>
        <w:ind w:firstLine="720"/>
        <w:contextualSpacing/>
        <w:jc w:val="both"/>
      </w:pPr>
      <w:r w:rsidRPr="003F2B5E">
        <w:t>3.2.4. Trường hợp đang chấp hành hình phạt mà thời gian bắt đầu chấp hành hình phạt tù  từ ngày 01/01/2016 trở đi thì có thêm bản chính Giấy ủy quyền (Mẫu số 13-HSB).</w:t>
      </w:r>
    </w:p>
    <w:p w14:paraId="401A0F1F" w14:textId="77777777" w:rsidR="003F2B5E" w:rsidRPr="003F2B5E" w:rsidRDefault="003F2B5E" w:rsidP="00142367">
      <w:pPr>
        <w:spacing w:line="276" w:lineRule="auto"/>
        <w:ind w:firstLine="720"/>
        <w:contextualSpacing/>
        <w:jc w:val="both"/>
      </w:pPr>
      <w:r w:rsidRPr="003F2B5E">
        <w:lastRenderedPageBreak/>
        <w:t>3.2.5. Trường hợp đã chấp hành xong hình phạt tù giam từ ngày 01/01/1995 đến trước ngày 01/01/2016 thì có thêm bản sao của một trong các giấy tờ sau: Bản sao Giấy chứng nhận chấp hành xong hình phạt tù hoặc bản sao Giấy đặc xá tha tù trước thời hạn hoặc bản sao Quyết định miễn hoặc tạm hoãn chấp hành hình phạt tù.</w:t>
      </w:r>
    </w:p>
    <w:p w14:paraId="42C2EE81" w14:textId="77777777" w:rsidR="003F2B5E" w:rsidRPr="003F2B5E" w:rsidRDefault="003F2B5E" w:rsidP="00142367">
      <w:pPr>
        <w:spacing w:line="276" w:lineRule="auto"/>
        <w:ind w:firstLine="720"/>
        <w:contextualSpacing/>
        <w:jc w:val="both"/>
      </w:pPr>
      <w:r w:rsidRPr="003F2B5E">
        <w:t>3.2.6. Trường hợp xuất cảnh trái phép trở về thì có thêm bản sao văn bản của cơ quan nhà nước có thẩm quyền về việc trở về nước định cư hợp pháp.</w:t>
      </w:r>
    </w:p>
    <w:p w14:paraId="4B44A753" w14:textId="77777777" w:rsidR="003F2B5E" w:rsidRPr="003F2B5E" w:rsidRDefault="003F2B5E" w:rsidP="00142367">
      <w:pPr>
        <w:spacing w:line="276" w:lineRule="auto"/>
        <w:ind w:firstLine="720"/>
        <w:contextualSpacing/>
        <w:jc w:val="both"/>
      </w:pPr>
      <w:r w:rsidRPr="003F2B5E">
        <w:t>3.2.7. Trường hợp mất tích trở về thì có thêm bản sao Quyết định có hiệu lực pháp luật của Tòa án hủy bỏ quyết định tuyên bố mất tích.</w:t>
      </w:r>
    </w:p>
    <w:p w14:paraId="23D3FA8A" w14:textId="77777777" w:rsidR="003F2B5E" w:rsidRPr="003F2B5E" w:rsidRDefault="003F2B5E" w:rsidP="00142367">
      <w:pPr>
        <w:spacing w:line="276" w:lineRule="auto"/>
        <w:ind w:firstLine="720"/>
        <w:contextualSpacing/>
        <w:jc w:val="both"/>
      </w:pPr>
      <w:r w:rsidRPr="003F2B5E">
        <w:t>3.2.8. Bản chính Bản khai cá nhân về thời gian, địa bàn phục vụ trong Quân đội có hưởng phụ cấp khu vực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p w14:paraId="163F3C61" w14:textId="77777777" w:rsidR="003F2B5E" w:rsidRPr="003F2B5E" w:rsidRDefault="003F2B5E" w:rsidP="00142367">
      <w:pPr>
        <w:spacing w:line="276" w:lineRule="auto"/>
        <w:ind w:firstLine="720"/>
        <w:contextualSpacing/>
        <w:jc w:val="both"/>
      </w:pPr>
      <w:r w:rsidRPr="003F2B5E">
        <w:t>3.2.9. Bản chính hóa đơn, chứng từ thu phí giám định kèm theo bảng kê các nội dung giám định của cơ sở thực hiện GĐYK (trường hợp thanh toán phí GĐYK).</w:t>
      </w:r>
    </w:p>
    <w:p w14:paraId="12FC0A37" w14:textId="77777777" w:rsidR="003F2B5E" w:rsidRPr="003F2B5E" w:rsidRDefault="003F2B5E" w:rsidP="00142367">
      <w:pPr>
        <w:spacing w:line="276" w:lineRule="auto"/>
        <w:ind w:firstLine="720"/>
        <w:contextualSpacing/>
        <w:jc w:val="both"/>
      </w:pPr>
      <w:r w:rsidRPr="003F2B5E">
        <w:t>3.3. Đối với người có Quyết định hoặc Giấy chứng nhận chờ đủ điều kiện về tuổi đời để hưởng lương hưu hoặc hưởng trợ cấp hàng tháng theo Nghị định số 09/1998/NĐ-CP.</w:t>
      </w:r>
    </w:p>
    <w:p w14:paraId="6A20A390" w14:textId="77777777" w:rsidR="003F2B5E" w:rsidRPr="003F2B5E" w:rsidRDefault="003F2B5E" w:rsidP="00142367">
      <w:pPr>
        <w:spacing w:line="276" w:lineRule="auto"/>
        <w:ind w:firstLine="720"/>
        <w:contextualSpacing/>
        <w:jc w:val="both"/>
      </w:pPr>
      <w:r w:rsidRPr="003F2B5E">
        <w:t>3.3.1. Bản chính Quyết định hoặc bản chính Giấy chứng nhận chờ đủ điều kiện về tuổi đời để hưởng lương hưu hoặc chờ hưởng trợ cấp hàng tháng theo Nghị định số 09/1998/NĐ-CP; trường hợp bị mất giấy tờ trên thì có thêm bản chính Đơn đề nghị (Mẫu số 14-HSB) nêu rõ lý do bị mất.</w:t>
      </w:r>
    </w:p>
    <w:p w14:paraId="012FC560" w14:textId="77777777" w:rsidR="003F2B5E" w:rsidRPr="003F2B5E" w:rsidRDefault="003F2B5E" w:rsidP="00142367">
      <w:pPr>
        <w:spacing w:line="276" w:lineRule="auto"/>
        <w:ind w:firstLine="720"/>
        <w:contextualSpacing/>
        <w:jc w:val="both"/>
      </w:pPr>
      <w:r w:rsidRPr="003F2B5E">
        <w:t>3.3.2. Hồ sơ đối với từng trường hợp cụ thể như nêu tại nội dung 2.3, 2.4, 2.5, 2.6, 2.7, 2.8, 2.9 điểm 2 ở trên.</w:t>
      </w:r>
    </w:p>
    <w:p w14:paraId="20B3A33B" w14:textId="77777777" w:rsidR="003F2B5E" w:rsidRPr="003F2B5E" w:rsidRDefault="00481428" w:rsidP="00142367">
      <w:pPr>
        <w:shd w:val="clear" w:color="auto" w:fill="FFFFFF"/>
        <w:spacing w:line="276" w:lineRule="auto"/>
        <w:ind w:firstLine="720"/>
        <w:contextualSpacing/>
        <w:jc w:val="both"/>
      </w:pPr>
      <w:r>
        <w:rPr>
          <w:b/>
        </w:rPr>
        <w:t>4)</w:t>
      </w:r>
      <w:r w:rsidR="003F2B5E" w:rsidRPr="00481428">
        <w:rPr>
          <w:b/>
        </w:rPr>
        <w:t xml:space="preserve"> Thời hạn giải quyết:</w:t>
      </w:r>
      <w:r w:rsidR="003F2B5E" w:rsidRPr="003F2B5E">
        <w:t xml:space="preserve"> Tối đa 12 ngày làm việc kể từ ngày nhận đủ hồ sơ theo quy định.</w:t>
      </w:r>
    </w:p>
    <w:p w14:paraId="2689E07C" w14:textId="77777777" w:rsidR="003F2B5E" w:rsidRPr="003F2B5E" w:rsidRDefault="00EC15C2" w:rsidP="00142367">
      <w:pPr>
        <w:shd w:val="clear" w:color="auto" w:fill="FFFFFF"/>
        <w:spacing w:line="276" w:lineRule="auto"/>
        <w:ind w:firstLine="720"/>
        <w:contextualSpacing/>
        <w:jc w:val="both"/>
      </w:pPr>
      <w:r>
        <w:rPr>
          <w:b/>
        </w:rPr>
        <w:t>5)</w:t>
      </w:r>
      <w:r w:rsidR="003F2B5E" w:rsidRPr="00EC15C2">
        <w:rPr>
          <w:b/>
        </w:rPr>
        <w:t xml:space="preserve"> Số lượng hồ sơ:</w:t>
      </w:r>
      <w:r w:rsidR="003F2B5E" w:rsidRPr="003F2B5E">
        <w:t xml:space="preserve">  01 bộ (áp dụng cho giao dịch trực tiếp và giao dịch điện tử mà chưa chuyển đổi hồ sơ giấy sang dạng điện tử)</w:t>
      </w:r>
    </w:p>
    <w:p w14:paraId="1275B00E" w14:textId="77777777" w:rsidR="003F2B5E" w:rsidRPr="00EC15C2" w:rsidRDefault="00EC15C2" w:rsidP="00142367">
      <w:pPr>
        <w:shd w:val="clear" w:color="auto" w:fill="FFFFFF"/>
        <w:spacing w:line="276" w:lineRule="auto"/>
        <w:ind w:firstLine="720"/>
        <w:contextualSpacing/>
        <w:jc w:val="both"/>
        <w:rPr>
          <w:b/>
        </w:rPr>
      </w:pPr>
      <w:r>
        <w:rPr>
          <w:b/>
        </w:rPr>
        <w:t xml:space="preserve">6) </w:t>
      </w:r>
      <w:r w:rsidR="003F2B5E" w:rsidRPr="00EC15C2">
        <w:rPr>
          <w:b/>
        </w:rPr>
        <w:t xml:space="preserve">Tên mẫu đơn, mẫu tờ khai: </w:t>
      </w:r>
    </w:p>
    <w:p w14:paraId="47EFD15B" w14:textId="77777777" w:rsidR="003F2B5E" w:rsidRPr="003F2B5E" w:rsidRDefault="003F2B5E" w:rsidP="00142367">
      <w:pPr>
        <w:spacing w:line="276" w:lineRule="auto"/>
        <w:ind w:firstLine="720"/>
        <w:contextualSpacing/>
        <w:jc w:val="both"/>
      </w:pPr>
      <w:r w:rsidRPr="003F2B5E">
        <w:t>- Quyết định về việc nghỉ việc hưởng chế độ hưu trí (Mẫu số 12-HSB)</w:t>
      </w:r>
    </w:p>
    <w:p w14:paraId="563F5E18" w14:textId="77777777" w:rsidR="003F2B5E" w:rsidRPr="003F2B5E" w:rsidRDefault="003F2B5E" w:rsidP="00142367">
      <w:pPr>
        <w:spacing w:line="276" w:lineRule="auto"/>
        <w:ind w:firstLine="720"/>
        <w:contextualSpacing/>
        <w:jc w:val="both"/>
      </w:pPr>
      <w:r w:rsidRPr="003F2B5E">
        <w:t>- Giấy ủy quyền (Mẫu số 13-HSB)</w:t>
      </w:r>
    </w:p>
    <w:p w14:paraId="5809B28F" w14:textId="77777777" w:rsidR="003F2B5E" w:rsidRPr="003F2B5E" w:rsidRDefault="003F2B5E" w:rsidP="00142367">
      <w:pPr>
        <w:spacing w:line="276" w:lineRule="auto"/>
        <w:ind w:firstLine="720"/>
        <w:contextualSpacing/>
        <w:jc w:val="both"/>
      </w:pPr>
      <w:r w:rsidRPr="003F2B5E">
        <w:t>- Đơn đề nghị (Mẫu số 14-HSB)</w:t>
      </w:r>
    </w:p>
    <w:p w14:paraId="0713EAC0" w14:textId="77777777" w:rsidR="003F2B5E" w:rsidRPr="003F2B5E" w:rsidRDefault="003F2B5E" w:rsidP="00142367">
      <w:pPr>
        <w:spacing w:line="276" w:lineRule="auto"/>
        <w:ind w:firstLine="720"/>
        <w:contextualSpacing/>
        <w:jc w:val="both"/>
      </w:pPr>
      <w:r w:rsidRPr="003F2B5E">
        <w:t>- Bản khai cá nhân về thời gian, địa bàn phục vụ trong Quân đội có hưởng phụ cấp khu vực (Mẫu số 04B-HBKV) ban hành kèm theo Thông tư số 181/2016/TT-BQP.</w:t>
      </w:r>
    </w:p>
    <w:p w14:paraId="22217037" w14:textId="77777777" w:rsidR="003F2B5E" w:rsidRPr="00EC15C2" w:rsidRDefault="00EC15C2" w:rsidP="00142367">
      <w:pPr>
        <w:shd w:val="clear" w:color="auto" w:fill="FFFFFF"/>
        <w:spacing w:line="276" w:lineRule="auto"/>
        <w:ind w:firstLine="720"/>
        <w:contextualSpacing/>
        <w:jc w:val="both"/>
        <w:rPr>
          <w:color w:val="575756"/>
          <w:shd w:val="clear" w:color="auto" w:fill="FFFFFF"/>
        </w:rPr>
      </w:pPr>
      <w:r>
        <w:rPr>
          <w:b/>
        </w:rPr>
        <w:t>7)</w:t>
      </w:r>
      <w:r w:rsidR="003F2B5E" w:rsidRPr="00EC15C2">
        <w:rPr>
          <w:b/>
        </w:rPr>
        <w:t xml:space="preserve"> Đối tượng thực hiện:  </w:t>
      </w:r>
      <w:r w:rsidR="003F2B5E" w:rsidRPr="00EC15C2">
        <w:t>Đơn vị SDLĐ, NLĐ</w:t>
      </w:r>
    </w:p>
    <w:p w14:paraId="77DAA4C0" w14:textId="77777777" w:rsidR="003F2B5E" w:rsidRPr="00EC15C2" w:rsidRDefault="00EC15C2" w:rsidP="00142367">
      <w:pPr>
        <w:spacing w:line="276" w:lineRule="auto"/>
        <w:ind w:firstLine="720"/>
        <w:contextualSpacing/>
        <w:jc w:val="both"/>
        <w:rPr>
          <w:b/>
        </w:rPr>
      </w:pPr>
      <w:r>
        <w:rPr>
          <w:b/>
        </w:rPr>
        <w:t xml:space="preserve">8) </w:t>
      </w:r>
      <w:r w:rsidR="003F2B5E" w:rsidRPr="00EC15C2">
        <w:rPr>
          <w:b/>
        </w:rPr>
        <w:t>Phí, Lệ phí: Không</w:t>
      </w:r>
    </w:p>
    <w:p w14:paraId="19EF517D" w14:textId="77777777" w:rsidR="003F2B5E" w:rsidRPr="00EC15C2" w:rsidRDefault="003F2B5E" w:rsidP="00142367">
      <w:pPr>
        <w:shd w:val="clear" w:color="auto" w:fill="FFFFFF"/>
        <w:spacing w:line="276" w:lineRule="auto"/>
        <w:ind w:firstLine="720"/>
        <w:contextualSpacing/>
        <w:jc w:val="both"/>
        <w:rPr>
          <w:b/>
        </w:rPr>
      </w:pPr>
      <w:r w:rsidRPr="00EC15C2">
        <w:rPr>
          <w:b/>
        </w:rPr>
        <w:lastRenderedPageBreak/>
        <w:t>9</w:t>
      </w:r>
      <w:r w:rsidR="00EC15C2">
        <w:rPr>
          <w:b/>
        </w:rPr>
        <w:t>)</w:t>
      </w:r>
      <w:r w:rsidRPr="00EC15C2">
        <w:rPr>
          <w:b/>
        </w:rPr>
        <w:t xml:space="preserve"> Yêu cầu, điều kiện thực hiện thủ tục hành chính: </w:t>
      </w:r>
    </w:p>
    <w:p w14:paraId="0D15E614" w14:textId="77777777" w:rsidR="003F2B5E" w:rsidRPr="003F2B5E" w:rsidRDefault="003F2B5E" w:rsidP="00142367">
      <w:pPr>
        <w:spacing w:line="276" w:lineRule="auto"/>
        <w:ind w:firstLine="720"/>
        <w:contextualSpacing/>
        <w:jc w:val="both"/>
      </w:pPr>
      <w:r w:rsidRPr="003F2B5E">
        <w:t>9.1. Điều kiện hưởng lương hưu:</w:t>
      </w:r>
    </w:p>
    <w:p w14:paraId="1C28538D" w14:textId="77777777" w:rsidR="003F2B5E" w:rsidRPr="003F2B5E" w:rsidRDefault="003F2B5E" w:rsidP="00142367">
      <w:pPr>
        <w:spacing w:line="276" w:lineRule="auto"/>
        <w:ind w:firstLine="720"/>
        <w:contextualSpacing/>
        <w:jc w:val="both"/>
      </w:pPr>
      <w:r w:rsidRPr="003F2B5E">
        <w:t>9.1.1. NLĐ quy định tại các điểm a, b, c, d, g, h và i khoản 1 Điều 2 của Luật BHXH số 58/2014/QH13, trừ trường hợp quy định tại khoản 3 dưới đây, khi nghỉ việc có đủ 20 năm đóng BHXH trở lên thì được hưởng lương hưu nếu thuộc một trong các trường hợp sau đây:</w:t>
      </w:r>
    </w:p>
    <w:p w14:paraId="521A0A3C" w14:textId="77777777" w:rsidR="003F2B5E" w:rsidRPr="003F2B5E" w:rsidRDefault="003F2B5E" w:rsidP="00142367">
      <w:pPr>
        <w:spacing w:line="276" w:lineRule="auto"/>
        <w:ind w:firstLine="720"/>
        <w:contextualSpacing/>
        <w:jc w:val="both"/>
      </w:pPr>
      <w:r w:rsidRPr="003F2B5E">
        <w:t>9.1.1.1. Nam đủ 60 tuổi, nữ đủ 55 tuổi;</w:t>
      </w:r>
    </w:p>
    <w:p w14:paraId="4C077A9C" w14:textId="77777777" w:rsidR="003F2B5E" w:rsidRPr="003F2B5E" w:rsidRDefault="003F2B5E" w:rsidP="00142367">
      <w:pPr>
        <w:tabs>
          <w:tab w:val="left" w:pos="284"/>
        </w:tabs>
        <w:spacing w:line="276" w:lineRule="auto"/>
        <w:ind w:firstLine="720"/>
        <w:contextualSpacing/>
        <w:jc w:val="both"/>
      </w:pPr>
      <w:r w:rsidRPr="003F2B5E">
        <w:t>9.1.1.2. Nam từ đủ 55 tuổi đến đủ 60 tuổi, nữ từ đủ 50 tuổi đến đủ 55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55F79234" w14:textId="77777777" w:rsidR="003F2B5E" w:rsidRPr="003F2B5E" w:rsidRDefault="003F2B5E" w:rsidP="00142367">
      <w:pPr>
        <w:spacing w:line="276" w:lineRule="auto"/>
        <w:ind w:firstLine="720"/>
        <w:contextualSpacing/>
        <w:jc w:val="both"/>
      </w:pPr>
      <w:r w:rsidRPr="003F2B5E">
        <w:t>9.1.1.3. NLĐ từ đủ 50 tuổi đến đủ 55 tuổi và có đủ 20 năm đóng BHXH trở lên mà trong đó có đủ 15 năm làm công việc khai thác than trong hầm lò;</w:t>
      </w:r>
    </w:p>
    <w:p w14:paraId="15B0C570" w14:textId="77777777" w:rsidR="003F2B5E" w:rsidRPr="003F2B5E" w:rsidRDefault="003F2B5E" w:rsidP="00142367">
      <w:pPr>
        <w:spacing w:line="276" w:lineRule="auto"/>
        <w:ind w:firstLine="720"/>
        <w:contextualSpacing/>
        <w:jc w:val="both"/>
      </w:pPr>
      <w:r w:rsidRPr="003F2B5E">
        <w:t>9.1.1.4. Người bị nhiễm HIV/AIDS do tai nạn rủi ro nghề nghiệp.</w:t>
      </w:r>
    </w:p>
    <w:p w14:paraId="3993066C" w14:textId="77777777" w:rsidR="003F2B5E" w:rsidRPr="003F2B5E" w:rsidRDefault="003F2B5E" w:rsidP="00142367">
      <w:pPr>
        <w:spacing w:line="276" w:lineRule="auto"/>
        <w:ind w:firstLine="720"/>
        <w:contextualSpacing/>
        <w:jc w:val="both"/>
      </w:pPr>
      <w:r w:rsidRPr="003F2B5E">
        <w:t>9.1.2. NLĐ quy định tại điểm đ và điểm e khoản 1 Điều 2 của Luật BHXH số 58/2014/QH13 nghỉ việc có đủ 20 năm đóng BHXH trở lên được hưởng lương hưu khi thuộc một trong các trường hợp sau đây:</w:t>
      </w:r>
    </w:p>
    <w:p w14:paraId="586A2191" w14:textId="77777777" w:rsidR="003F2B5E" w:rsidRPr="003F2B5E" w:rsidRDefault="003F2B5E" w:rsidP="00142367">
      <w:pPr>
        <w:spacing w:line="276" w:lineRule="auto"/>
        <w:ind w:firstLine="720"/>
        <w:contextualSpacing/>
        <w:jc w:val="both"/>
      </w:pPr>
      <w:r w:rsidRPr="003F2B5E">
        <w:t>9.1.2.1. Nam đủ 55 tuổi, nữ đủ 50 tuổi, trừ trường hợp Luật Sĩ quan quân đội nhân dân Việt Nam, Luật Công an nhân dân, Luật Cơ yếu có quy định khác;</w:t>
      </w:r>
    </w:p>
    <w:p w14:paraId="7A96AAB0" w14:textId="77777777" w:rsidR="003F2B5E" w:rsidRPr="003F2B5E" w:rsidRDefault="003F2B5E" w:rsidP="00142367">
      <w:pPr>
        <w:spacing w:line="276" w:lineRule="auto"/>
        <w:ind w:firstLine="720"/>
        <w:contextualSpacing/>
        <w:jc w:val="both"/>
      </w:pPr>
      <w:r w:rsidRPr="003F2B5E">
        <w:t>9.1.2.2. Nam từ đủ 50 tuổi đến đủ 55 tuổi, nữ từ đủ 45 tuổi đến đủ 50 tuổi và có đủ 15 năm làm nghề hoặc công việc nặng nhọc, độc hại, nguy hiểm hoặc đặc biệt nặng nhọc, độc hại, nguy hiểm thuộc danh mục do Bộ Lao động - Thương binh và Xã hội, Bộ Y tế ban hành hoặc có đủ 15 năm làm việc ở nơi có phụ cấp khu vực hệ số 0,7 trở lên;</w:t>
      </w:r>
    </w:p>
    <w:p w14:paraId="011F1B2D" w14:textId="77777777" w:rsidR="003F2B5E" w:rsidRPr="003F2B5E" w:rsidRDefault="003F2B5E" w:rsidP="00142367">
      <w:pPr>
        <w:spacing w:line="276" w:lineRule="auto"/>
        <w:ind w:firstLine="720"/>
        <w:contextualSpacing/>
        <w:jc w:val="both"/>
      </w:pPr>
      <w:r w:rsidRPr="003F2B5E">
        <w:t>9.1.2.3. Người bị nhiễm HIV/AIDS do tai nạn rủi ro nghề nghiệp.</w:t>
      </w:r>
    </w:p>
    <w:p w14:paraId="21623CEE" w14:textId="77777777" w:rsidR="003F2B5E" w:rsidRPr="003F2B5E" w:rsidRDefault="003F2B5E" w:rsidP="00142367">
      <w:pPr>
        <w:spacing w:line="276" w:lineRule="auto"/>
        <w:ind w:firstLine="720"/>
        <w:contextualSpacing/>
        <w:jc w:val="both"/>
      </w:pPr>
      <w:r w:rsidRPr="003F2B5E">
        <w:t>9.1.3. Lao động nữ là người hoạt động chuyên trách hoặc không chuyên trách ở xã, phường, thị trấn tham gia BHXH khi nghỉ việc mà có từ đủ 15 năm đến dưới 20 năm đóng BHXH và đủ 55 tuổi thì được hưởng lương hưu.</w:t>
      </w:r>
    </w:p>
    <w:p w14:paraId="50C8370D" w14:textId="77777777" w:rsidR="003F2B5E" w:rsidRPr="003F2B5E" w:rsidRDefault="003F2B5E" w:rsidP="00142367">
      <w:pPr>
        <w:spacing w:line="276" w:lineRule="auto"/>
        <w:ind w:firstLine="720"/>
        <w:contextualSpacing/>
        <w:jc w:val="both"/>
      </w:pPr>
      <w:r w:rsidRPr="003F2B5E">
        <w:t>9.2. Điều kiện hưởng lương hưu khi suy giảm KNLĐ</w:t>
      </w:r>
    </w:p>
    <w:p w14:paraId="2BF4C2BB" w14:textId="77777777" w:rsidR="003F2B5E" w:rsidRPr="003F2B5E" w:rsidRDefault="003F2B5E" w:rsidP="00142367">
      <w:pPr>
        <w:spacing w:line="276" w:lineRule="auto"/>
        <w:ind w:firstLine="720"/>
        <w:contextualSpacing/>
        <w:jc w:val="both"/>
      </w:pPr>
      <w:r w:rsidRPr="003F2B5E">
        <w:t>9.2.1. NLĐ quy định tại các điểm a, b, c, d, g, h và i khoản 1 Điều 2 của Luật BHXH số 58/2014/QH13 khi nghỉ việc có đủ 20 năm đóng BHXH trở lên được hưởng lương hưu với mức thấp hơn so với người đủ điều kiện hưởng lương hưu quy định tại điểm a và điểm b khoản 1 Điều 54 của Luật BHXH số 58/2014/QH13 nếu thuộc một trong các trường hợp sau đây:</w:t>
      </w:r>
    </w:p>
    <w:p w14:paraId="67DF495C" w14:textId="77777777" w:rsidR="003F2B5E" w:rsidRPr="003F2B5E" w:rsidRDefault="003F2B5E" w:rsidP="00142367">
      <w:pPr>
        <w:spacing w:line="276" w:lineRule="auto"/>
        <w:ind w:firstLine="720"/>
        <w:contextualSpacing/>
        <w:jc w:val="both"/>
      </w:pPr>
      <w:r w:rsidRPr="003F2B5E">
        <w:t xml:space="preserve">9.2.1.1. Từ ngày 01 tháng 01 năm 2018, nam đủ 53 tuổi, nữ đủ 48 tuổi và bị suy giảm KNLĐ từ 61% trở lên thì đủ điều kiện hưởng lương hưu khi suy giảm KNLĐ. Sau đó mỗi năm tăng thêm một tuổi cho đến năm 2020 trở đi, nam </w:t>
      </w:r>
      <w:r w:rsidRPr="003F2B5E">
        <w:lastRenderedPageBreak/>
        <w:t>đủ 55 tuổi và nữ đủ 50 tuổi thì mới đủ điều kiện hưởng lương hưu khi suy giảm KNLĐ từ 61% trở lên;</w:t>
      </w:r>
    </w:p>
    <w:p w14:paraId="7C0E4EEC" w14:textId="77777777" w:rsidR="003F2B5E" w:rsidRPr="003F2B5E" w:rsidRDefault="003F2B5E" w:rsidP="00142367">
      <w:pPr>
        <w:spacing w:line="276" w:lineRule="auto"/>
        <w:ind w:firstLine="720"/>
        <w:contextualSpacing/>
        <w:jc w:val="both"/>
      </w:pPr>
      <w:r w:rsidRPr="003F2B5E">
        <w:t>9.2.1.2. Nam đủ 50 tuổi, nữ đủ 45 tuổi và bị suy giảm KNLĐ từ 81% trở lên;</w:t>
      </w:r>
    </w:p>
    <w:p w14:paraId="4BF6A147" w14:textId="77777777" w:rsidR="003F2B5E" w:rsidRPr="003F2B5E" w:rsidRDefault="003F2B5E" w:rsidP="00142367">
      <w:pPr>
        <w:spacing w:line="276" w:lineRule="auto"/>
        <w:ind w:firstLine="720"/>
        <w:contextualSpacing/>
        <w:jc w:val="both"/>
      </w:pPr>
      <w:r w:rsidRPr="003F2B5E">
        <w:t>9.2.1.3. Bị suy giảm KNLĐ từ 61% trở lên và có đủ 15 năm trở lên làm nghề hoặc công việc đặc biệt nặng nhọc, độc hại, nguy hiểm thuộc danh mục do Bộ Lao động - Thương binh và Xã hội, Bộ Y tế ban hành.</w:t>
      </w:r>
    </w:p>
    <w:p w14:paraId="4F961036" w14:textId="77777777" w:rsidR="003F2B5E" w:rsidRPr="003F2B5E" w:rsidRDefault="003F2B5E" w:rsidP="00142367">
      <w:pPr>
        <w:spacing w:line="276" w:lineRule="auto"/>
        <w:ind w:firstLine="720"/>
        <w:contextualSpacing/>
        <w:jc w:val="both"/>
      </w:pPr>
      <w:r w:rsidRPr="003F2B5E">
        <w:t>9.2.2. NLĐ quy định tại điểm đ và điểm e khoản 1 Điều 2 của Luật BHXH số 58/2014/QH13 khi nghỉ việc có đủ 20 năm đóng BHXH trở lên, bị suy giảm KNLĐ từ 61% trở lên được hưởng lương hưu với mức thấp hơn so với người đủ điều kiện hưởng lương hưu quy định tại điểm a và điểm b khoản 2 Điều 54 của Luật BHXH số 58/2014/QH13 khi thuộc một trong các trường hợp sau đây:</w:t>
      </w:r>
    </w:p>
    <w:p w14:paraId="4AF8C547" w14:textId="77777777" w:rsidR="003F2B5E" w:rsidRPr="003F2B5E" w:rsidRDefault="003F2B5E" w:rsidP="00142367">
      <w:pPr>
        <w:spacing w:line="276" w:lineRule="auto"/>
        <w:ind w:firstLine="720"/>
        <w:contextualSpacing/>
        <w:jc w:val="both"/>
      </w:pPr>
      <w:r w:rsidRPr="003F2B5E">
        <w:t>9.2.2.1. Nam đủ 50 tuổi, nữ đủ 45 tuổi trở lên;</w:t>
      </w:r>
    </w:p>
    <w:p w14:paraId="44B51095" w14:textId="77777777" w:rsidR="003F2B5E" w:rsidRPr="003F2B5E" w:rsidRDefault="003F2B5E" w:rsidP="00142367">
      <w:pPr>
        <w:spacing w:line="276" w:lineRule="auto"/>
        <w:ind w:firstLine="720"/>
        <w:contextualSpacing/>
        <w:jc w:val="both"/>
      </w:pPr>
      <w:r w:rsidRPr="003F2B5E">
        <w:t>9.2.2.2. Có đủ 15 năm trở lên làm nghề hoặc công việc đặc biệt nặng nhọc, độc hại, nguy hiểm thuộc danh mục do Bộ Lao động - Thương binh và Xã hội, Bộ Y tế ban hành.</w:t>
      </w:r>
    </w:p>
    <w:p w14:paraId="7149EB29" w14:textId="77777777" w:rsidR="003F2B5E" w:rsidRPr="003F2B5E" w:rsidRDefault="003F2B5E" w:rsidP="00142367">
      <w:pPr>
        <w:spacing w:line="276" w:lineRule="auto"/>
        <w:ind w:firstLine="720"/>
        <w:contextualSpacing/>
        <w:jc w:val="both"/>
      </w:pPr>
      <w:r w:rsidRPr="003F2B5E">
        <w:t>9.3. Người tham gia BHXH tự nguyện được hưởng lương hưu khi có đủ các điều kiện sau:</w:t>
      </w:r>
    </w:p>
    <w:p w14:paraId="3BCF653A" w14:textId="77777777" w:rsidR="003F2B5E" w:rsidRPr="003F2B5E" w:rsidRDefault="003F2B5E" w:rsidP="00142367">
      <w:pPr>
        <w:spacing w:line="276" w:lineRule="auto"/>
        <w:ind w:firstLine="720"/>
        <w:contextualSpacing/>
        <w:jc w:val="both"/>
      </w:pPr>
      <w:r w:rsidRPr="003F2B5E">
        <w:t>9.3.1. Nam đủ 60 tuổi, nữ đủ 55 tuổi;</w:t>
      </w:r>
    </w:p>
    <w:p w14:paraId="1E6B3A1D" w14:textId="77777777" w:rsidR="003F2B5E" w:rsidRPr="003F2B5E" w:rsidRDefault="003F2B5E" w:rsidP="00142367">
      <w:pPr>
        <w:spacing w:line="276" w:lineRule="auto"/>
        <w:ind w:firstLine="720"/>
        <w:contextualSpacing/>
        <w:jc w:val="both"/>
      </w:pPr>
      <w:r w:rsidRPr="003F2B5E">
        <w:t>9.3.2. Đủ 20 năm đóng BHXH trở lên.</w:t>
      </w:r>
    </w:p>
    <w:p w14:paraId="12A12E6C" w14:textId="77777777" w:rsidR="003F2B5E" w:rsidRPr="003F2B5E" w:rsidRDefault="003F2B5E" w:rsidP="00142367">
      <w:pPr>
        <w:spacing w:line="276" w:lineRule="auto"/>
        <w:ind w:firstLine="720"/>
        <w:contextualSpacing/>
        <w:jc w:val="both"/>
      </w:pPr>
      <w:r w:rsidRPr="003F2B5E">
        <w:t>9.4. Điều kiện hưởng lương hưu đối với người chờ đủ tuổi đời để hưởng lương hưu, điều kiện hưởng trợ cấp cán bộ xã hàng tháng theo Nghị định số 09/1998/NĐ-CP đối với người chờ đủ tuổi hưởng trợ cấp:</w:t>
      </w:r>
    </w:p>
    <w:p w14:paraId="4C7EAE70" w14:textId="77777777" w:rsidR="003F2B5E" w:rsidRPr="003F2B5E" w:rsidRDefault="003F2B5E" w:rsidP="00142367">
      <w:pPr>
        <w:spacing w:line="276" w:lineRule="auto"/>
        <w:ind w:firstLine="720"/>
        <w:contextualSpacing/>
        <w:jc w:val="both"/>
      </w:pPr>
      <w:r w:rsidRPr="003F2B5E">
        <w:t>9.4.1. NLĐ có 15 năm đóng BHXH trở lên và nghỉ việc chờ đủ điều kiện về tuổi đời để hưởng lương hưu từ trước ngày 01/01/2003 khi nam đủ 60 tuổi, nữ đủ 55 tuổi;</w:t>
      </w:r>
    </w:p>
    <w:p w14:paraId="32F6EA49" w14:textId="77777777" w:rsidR="003F2B5E" w:rsidRPr="003F2B5E" w:rsidRDefault="003F2B5E" w:rsidP="00142367">
      <w:pPr>
        <w:spacing w:line="276" w:lineRule="auto"/>
        <w:ind w:firstLine="720"/>
        <w:contextualSpacing/>
        <w:jc w:val="both"/>
      </w:pPr>
      <w:r w:rsidRPr="003F2B5E">
        <w:t>9.4.2. Cán bộ xã có 15 năm đóng BHXH trở lên và nghỉ việc chờ đủ điều kiện về tuổi đời để hưởng chế độ trợ cấp hàng tháng khi nam đủ 55 tuổi, nữ đủ 50 tuổi.</w:t>
      </w:r>
    </w:p>
    <w:p w14:paraId="4586C611" w14:textId="77777777" w:rsidR="003F2B5E" w:rsidRPr="00EC15C2" w:rsidRDefault="00EC15C2" w:rsidP="00142367">
      <w:pPr>
        <w:shd w:val="clear" w:color="auto" w:fill="FFFFFF"/>
        <w:spacing w:line="276" w:lineRule="auto"/>
        <w:ind w:firstLine="720"/>
        <w:contextualSpacing/>
        <w:jc w:val="both"/>
        <w:rPr>
          <w:b/>
        </w:rPr>
      </w:pPr>
      <w:r>
        <w:rPr>
          <w:b/>
        </w:rPr>
        <w:t>10)</w:t>
      </w:r>
      <w:r w:rsidR="003F2B5E" w:rsidRPr="00EC15C2">
        <w:rPr>
          <w:b/>
        </w:rPr>
        <w:t xml:space="preserve"> Căn cứ pháp lý của thủ tục hành chính: </w:t>
      </w:r>
    </w:p>
    <w:p w14:paraId="5E6941F5" w14:textId="77777777" w:rsidR="003F2B5E" w:rsidRPr="003F2B5E" w:rsidRDefault="003F2B5E" w:rsidP="00142367">
      <w:pPr>
        <w:spacing w:line="276" w:lineRule="auto"/>
        <w:ind w:firstLine="720"/>
        <w:contextualSpacing/>
        <w:jc w:val="both"/>
      </w:pPr>
      <w:r w:rsidRPr="003F2B5E">
        <w:t>- Luật BHXH số 58/2014/QH13 ngày 20/11/2014;</w:t>
      </w:r>
    </w:p>
    <w:p w14:paraId="07142E4C" w14:textId="77777777" w:rsidR="003F2B5E" w:rsidRPr="003F2B5E" w:rsidRDefault="003F2B5E" w:rsidP="00142367">
      <w:pPr>
        <w:spacing w:line="276" w:lineRule="auto"/>
        <w:ind w:firstLine="720"/>
        <w:contextualSpacing/>
        <w:jc w:val="both"/>
      </w:pPr>
      <w:r w:rsidRPr="003F2B5E">
        <w:t>- Luật An toàn, vệ sinh lao động số 84/2015/QH13;</w:t>
      </w:r>
    </w:p>
    <w:p w14:paraId="2C40C85E" w14:textId="77777777" w:rsidR="003F2B5E" w:rsidRPr="003F2B5E" w:rsidRDefault="003F2B5E" w:rsidP="00142367">
      <w:pPr>
        <w:spacing w:line="276" w:lineRule="auto"/>
        <w:ind w:firstLine="720"/>
        <w:contextualSpacing/>
        <w:jc w:val="both"/>
      </w:pPr>
      <w:r w:rsidRPr="003F2B5E">
        <w:t>- Luật BHYT số 25/2008/QH12 ngày 28/11/2008; Luật BHYT số 46/2014/QH13 ngày 13/6/2014;</w:t>
      </w:r>
    </w:p>
    <w:p w14:paraId="4C537ED0" w14:textId="77777777" w:rsidR="003F2B5E" w:rsidRPr="003F2B5E" w:rsidRDefault="003F2B5E" w:rsidP="00142367">
      <w:pPr>
        <w:spacing w:line="276" w:lineRule="auto"/>
        <w:ind w:firstLine="720"/>
        <w:contextualSpacing/>
        <w:jc w:val="both"/>
      </w:pPr>
      <w:r w:rsidRPr="003F2B5E">
        <w:t>- Luật Việc làm số 38/2013/QH13 ngày 16/11/2013;</w:t>
      </w:r>
    </w:p>
    <w:p w14:paraId="3A34C209" w14:textId="77777777" w:rsidR="003F2B5E" w:rsidRPr="003F2B5E" w:rsidRDefault="003F2B5E" w:rsidP="00142367">
      <w:pPr>
        <w:spacing w:line="276" w:lineRule="auto"/>
        <w:ind w:firstLine="720"/>
        <w:contextualSpacing/>
        <w:jc w:val="both"/>
      </w:pPr>
      <w:r w:rsidRPr="003F2B5E">
        <w:t>- Nghị định số 33/2016/NĐ-CP;</w:t>
      </w:r>
    </w:p>
    <w:p w14:paraId="1504B042" w14:textId="77777777" w:rsidR="003F2B5E" w:rsidRPr="003F2B5E" w:rsidRDefault="003F2B5E" w:rsidP="00142367">
      <w:pPr>
        <w:spacing w:line="276" w:lineRule="auto"/>
        <w:ind w:firstLine="720"/>
        <w:contextualSpacing/>
        <w:jc w:val="both"/>
      </w:pPr>
      <w:r w:rsidRPr="003F2B5E">
        <w:t>- Nghị định số 39/2016/NĐ-CP;</w:t>
      </w:r>
    </w:p>
    <w:p w14:paraId="6FEA9769" w14:textId="77777777" w:rsidR="003F2B5E" w:rsidRPr="003F2B5E" w:rsidRDefault="003F2B5E" w:rsidP="00142367">
      <w:pPr>
        <w:spacing w:line="276" w:lineRule="auto"/>
        <w:ind w:firstLine="720"/>
        <w:contextualSpacing/>
        <w:jc w:val="both"/>
      </w:pPr>
      <w:r w:rsidRPr="003F2B5E">
        <w:t>- Nghị định số 166/2016/NĐ-CP;</w:t>
      </w:r>
    </w:p>
    <w:p w14:paraId="15BF8345" w14:textId="77777777" w:rsidR="003F2B5E" w:rsidRPr="003F2B5E" w:rsidRDefault="003F2B5E" w:rsidP="00142367">
      <w:pPr>
        <w:spacing w:line="276" w:lineRule="auto"/>
        <w:ind w:firstLine="720"/>
        <w:contextualSpacing/>
        <w:jc w:val="both"/>
      </w:pPr>
      <w:r w:rsidRPr="003F2B5E">
        <w:lastRenderedPageBreak/>
        <w:t>- Nghị định số 143/2018/NĐ-CP;</w:t>
      </w:r>
    </w:p>
    <w:p w14:paraId="6F1BA5BC" w14:textId="77777777" w:rsidR="003F2B5E" w:rsidRPr="003F2B5E" w:rsidRDefault="003F2B5E" w:rsidP="00142367">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12B21BEE" w14:textId="77777777" w:rsidR="003F2B5E" w:rsidRPr="003F2B5E" w:rsidRDefault="003F2B5E" w:rsidP="00142367">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55E62C09" w14:textId="77777777" w:rsidR="003F2B5E" w:rsidRPr="003F2B5E" w:rsidRDefault="003F2B5E" w:rsidP="00142367">
      <w:pPr>
        <w:spacing w:line="276" w:lineRule="auto"/>
        <w:ind w:firstLine="720"/>
        <w:contextualSpacing/>
        <w:jc w:val="both"/>
      </w:pPr>
      <w:r w:rsidRPr="003F2B5E">
        <w:t>- Nghị định số 134/2015/NĐ-CP ngày 29/12/2015 quy định chi tiết một số điều của Luật BHXH về BHXH tự nguyện;</w:t>
      </w:r>
    </w:p>
    <w:p w14:paraId="7A344668" w14:textId="77777777" w:rsidR="003F2B5E" w:rsidRPr="003F2B5E" w:rsidRDefault="003F2B5E" w:rsidP="00142367">
      <w:pPr>
        <w:spacing w:line="276" w:lineRule="auto"/>
        <w:ind w:firstLine="720"/>
        <w:contextualSpacing/>
        <w:jc w:val="both"/>
      </w:pPr>
      <w:r w:rsidRPr="003F2B5E">
        <w:t>- Nghị định số 28/2015/NĐ-CP ngày 12/3/2015 quy định chi tiết thi hành một số điều của Luật Việc làm về BHTN;</w:t>
      </w:r>
    </w:p>
    <w:p w14:paraId="427E0EA0" w14:textId="77777777" w:rsidR="003F2B5E" w:rsidRPr="003F2B5E" w:rsidRDefault="003F2B5E" w:rsidP="00142367">
      <w:pPr>
        <w:spacing w:line="276" w:lineRule="auto"/>
        <w:ind w:firstLine="720"/>
        <w:contextualSpacing/>
        <w:jc w:val="both"/>
      </w:pPr>
      <w:r w:rsidRPr="003F2B5E">
        <w:t>- Nghị định số 123/2015/NĐ-CP quy định chi tiết một số điều và biện pháp thi hành Luật hộ tịch;</w:t>
      </w:r>
    </w:p>
    <w:p w14:paraId="7903D9ED" w14:textId="77777777" w:rsidR="003F2B5E" w:rsidRPr="003F2B5E" w:rsidRDefault="003F2B5E" w:rsidP="00142367">
      <w:pPr>
        <w:spacing w:line="276" w:lineRule="auto"/>
        <w:ind w:firstLine="720"/>
        <w:contextualSpacing/>
        <w:jc w:val="both"/>
      </w:pPr>
      <w:r w:rsidRPr="003F2B5E">
        <w:t>- Thông tư số 59/2015/TT-BLĐTBXH ngày 19/12/2015 của Bộ Lao động – Thương binh và Xã hội;</w:t>
      </w:r>
    </w:p>
    <w:p w14:paraId="23CC5615" w14:textId="77777777" w:rsidR="003F2B5E" w:rsidRPr="003F2B5E" w:rsidRDefault="003F2B5E" w:rsidP="00142367">
      <w:pPr>
        <w:spacing w:line="276" w:lineRule="auto"/>
        <w:ind w:firstLine="720"/>
        <w:contextualSpacing/>
        <w:jc w:val="both"/>
      </w:pPr>
      <w:r w:rsidRPr="003F2B5E">
        <w:t>- Thông tư số 26/2017/TT-BLĐTBXH ngày 20/09/2017 của Bộ Lao động – Thương binh và Xã hội;</w:t>
      </w:r>
    </w:p>
    <w:p w14:paraId="710F1634" w14:textId="77777777" w:rsidR="003F2B5E" w:rsidRPr="003F2B5E" w:rsidRDefault="003F2B5E" w:rsidP="00142367">
      <w:pPr>
        <w:spacing w:line="276" w:lineRule="auto"/>
        <w:ind w:firstLine="720"/>
        <w:contextualSpacing/>
        <w:jc w:val="both"/>
      </w:pPr>
      <w:r w:rsidRPr="003F2B5E">
        <w:t>- Thông tư số 56/2017/BYT ngày 29/12/2017 của Bộ Y tế;</w:t>
      </w:r>
    </w:p>
    <w:p w14:paraId="6AD3BA08" w14:textId="77777777" w:rsidR="003F2B5E" w:rsidRPr="003F2B5E" w:rsidRDefault="003F2B5E" w:rsidP="00142367">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5794A989" w14:textId="77777777" w:rsidR="003F2B5E" w:rsidRPr="003F2B5E" w:rsidRDefault="003F2B5E" w:rsidP="00142367">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7D38C482" w14:textId="77777777" w:rsidR="003F2B5E" w:rsidRPr="003F2B5E" w:rsidRDefault="003F2B5E" w:rsidP="00142367">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05D7A3F8" w14:textId="77777777" w:rsidR="003F2B5E" w:rsidRPr="003F2B5E" w:rsidRDefault="003F2B5E" w:rsidP="00142367">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3CBA1492" w14:textId="77777777" w:rsidR="003F2B5E" w:rsidRPr="003F2B5E" w:rsidRDefault="003F2B5E" w:rsidP="00142367">
      <w:pPr>
        <w:spacing w:line="276" w:lineRule="auto"/>
        <w:ind w:firstLine="720"/>
        <w:contextualSpacing/>
        <w:jc w:val="both"/>
      </w:pPr>
      <w:r w:rsidRPr="003F2B5E">
        <w:t>- Thông tư liên tịch số 18/2009/TTLT-BGDĐT-BTC-BLĐTBXH ngày 03/8/2009;</w:t>
      </w:r>
    </w:p>
    <w:p w14:paraId="49B3F6B6" w14:textId="77777777" w:rsidR="003F2B5E" w:rsidRPr="003F2B5E" w:rsidRDefault="003F2B5E" w:rsidP="00142367">
      <w:pPr>
        <w:spacing w:line="276" w:lineRule="auto"/>
        <w:ind w:firstLine="720"/>
        <w:contextualSpacing/>
        <w:jc w:val="both"/>
      </w:pPr>
      <w:r w:rsidRPr="003F2B5E">
        <w:t>- Thông tư số 01/2016/TT-BLĐTBXH ngày 18/02/2016 của Bộ Lao động – Thương binh và Xã hội;</w:t>
      </w:r>
    </w:p>
    <w:p w14:paraId="180C7D82" w14:textId="77777777" w:rsidR="003F2B5E" w:rsidRPr="003F2B5E" w:rsidRDefault="003F2B5E" w:rsidP="00142367">
      <w:pPr>
        <w:spacing w:line="276" w:lineRule="auto"/>
        <w:ind w:firstLine="720"/>
        <w:contextualSpacing/>
        <w:jc w:val="both"/>
      </w:pPr>
      <w:r w:rsidRPr="003F2B5E">
        <w:t>- Thông tư số 01/2019/TT-BLĐTBXH ngày 02 tháng 01 năm 2019 của Bộ Lao động – Thương binh và Xã hội;</w:t>
      </w:r>
    </w:p>
    <w:p w14:paraId="3237B274" w14:textId="77777777" w:rsidR="003F2B5E" w:rsidRPr="003F2B5E" w:rsidRDefault="003F2B5E" w:rsidP="00142367">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1DC5D7E5" w14:textId="77777777" w:rsidR="003F2B5E" w:rsidRPr="003F2B5E" w:rsidRDefault="003F2B5E" w:rsidP="00142367">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49F8382B" w14:textId="77777777" w:rsidR="003F2B5E" w:rsidRPr="003F2B5E" w:rsidRDefault="003F2B5E" w:rsidP="00142367">
      <w:pPr>
        <w:spacing w:line="276" w:lineRule="auto"/>
        <w:ind w:firstLine="720"/>
        <w:contextualSpacing/>
        <w:jc w:val="both"/>
      </w:pPr>
      <w:r w:rsidRPr="003F2B5E">
        <w:lastRenderedPageBreak/>
        <w:t>- Công văn số 4533/BHXH-CSXH ngày 14/11/2013 của BHXH Việt Nam về việc hướng dẫn thực hiện Quyết định số 250/QĐ-TTg của Thủ tướng Chính phủ;</w:t>
      </w:r>
    </w:p>
    <w:p w14:paraId="528FAA81" w14:textId="77777777" w:rsidR="003F2B5E" w:rsidRPr="003F2B5E" w:rsidRDefault="003F2B5E" w:rsidP="00142367">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6C8CEB61" w14:textId="77777777" w:rsidR="003F2B5E" w:rsidRPr="003F2B5E" w:rsidRDefault="003F2B5E" w:rsidP="00142367">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752EE43E" w14:textId="77777777" w:rsidR="002D3621" w:rsidRDefault="003F2B5E" w:rsidP="00142367">
      <w:pPr>
        <w:spacing w:line="276" w:lineRule="auto"/>
        <w:ind w:firstLine="720"/>
        <w:contextualSpacing/>
        <w:jc w:val="both"/>
      </w:pPr>
      <w:r w:rsidRPr="003F2B5E">
        <w:t>- Quyết định số 166/QĐ-BHXH ngày 31/01/2019 của BHXH Việt Nam.</w:t>
      </w:r>
    </w:p>
    <w:p w14:paraId="22F7100B" w14:textId="77777777" w:rsidR="002D3621" w:rsidRDefault="002D3621">
      <w:pPr>
        <w:spacing w:before="120" w:line="312" w:lineRule="auto"/>
      </w:pPr>
      <w:r>
        <w:br w:type="page"/>
      </w:r>
    </w:p>
    <w:tbl>
      <w:tblPr>
        <w:tblW w:w="0" w:type="auto"/>
        <w:tblLook w:val="01E0" w:firstRow="1" w:lastRow="1" w:firstColumn="1" w:lastColumn="1" w:noHBand="0" w:noVBand="0"/>
      </w:tblPr>
      <w:tblGrid>
        <w:gridCol w:w="6678"/>
        <w:gridCol w:w="2178"/>
      </w:tblGrid>
      <w:tr w:rsidR="002D3621" w:rsidRPr="002D3621" w14:paraId="08292789" w14:textId="77777777" w:rsidTr="006F7A3D">
        <w:tc>
          <w:tcPr>
            <w:tcW w:w="6678" w:type="dxa"/>
            <w:tcBorders>
              <w:right w:val="single" w:sz="4" w:space="0" w:color="auto"/>
            </w:tcBorders>
          </w:tcPr>
          <w:p w14:paraId="7B2F30A9" w14:textId="77777777" w:rsidR="002D3621" w:rsidRPr="002D3621" w:rsidRDefault="002D3621"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5C6ACC36" w14:textId="77777777" w:rsidR="002D3621" w:rsidRPr="002D3621" w:rsidRDefault="002D3621" w:rsidP="006F7A3D">
            <w:pPr>
              <w:tabs>
                <w:tab w:val="center" w:pos="4320"/>
                <w:tab w:val="right" w:pos="8640"/>
              </w:tabs>
              <w:jc w:val="center"/>
              <w:rPr>
                <w:sz w:val="20"/>
                <w:szCs w:val="20"/>
              </w:rPr>
            </w:pPr>
            <w:r w:rsidRPr="002D3621">
              <w:rPr>
                <w:b/>
                <w:bCs/>
                <w:position w:val="-1"/>
                <w:sz w:val="20"/>
                <w:szCs w:val="20"/>
              </w:rPr>
              <w:t>Mẫu số 12-HSB</w:t>
            </w:r>
          </w:p>
        </w:tc>
      </w:tr>
    </w:tbl>
    <w:p w14:paraId="2DDE662C" w14:textId="77777777" w:rsidR="002D3621" w:rsidRPr="002D3621" w:rsidRDefault="002D3621" w:rsidP="002D3621">
      <w:pPr>
        <w:autoSpaceDE w:val="0"/>
        <w:autoSpaceDN w:val="0"/>
        <w:adjustRightInd w:val="0"/>
        <w:jc w:val="center"/>
        <w:rPr>
          <w:sz w:val="20"/>
          <w:szCs w:val="20"/>
        </w:rPr>
      </w:pPr>
    </w:p>
    <w:tbl>
      <w:tblPr>
        <w:tblW w:w="0" w:type="auto"/>
        <w:tblLook w:val="01E0" w:firstRow="1" w:lastRow="1" w:firstColumn="1" w:lastColumn="1" w:noHBand="0" w:noVBand="0"/>
      </w:tblPr>
      <w:tblGrid>
        <w:gridCol w:w="3348"/>
        <w:gridCol w:w="5508"/>
      </w:tblGrid>
      <w:tr w:rsidR="002D3621" w:rsidRPr="002D3621" w14:paraId="320722A1" w14:textId="77777777" w:rsidTr="006F7A3D">
        <w:tc>
          <w:tcPr>
            <w:tcW w:w="3348" w:type="dxa"/>
          </w:tcPr>
          <w:p w14:paraId="480270B0" w14:textId="77777777" w:rsidR="002D3621" w:rsidRPr="002D3621" w:rsidRDefault="002D3621" w:rsidP="006F7A3D">
            <w:pPr>
              <w:tabs>
                <w:tab w:val="center" w:pos="4320"/>
                <w:tab w:val="right" w:pos="8640"/>
              </w:tabs>
              <w:jc w:val="center"/>
              <w:rPr>
                <w:b/>
                <w:bCs/>
                <w:sz w:val="20"/>
                <w:szCs w:val="20"/>
              </w:rPr>
            </w:pPr>
            <w:r w:rsidRPr="002D3621">
              <w:rPr>
                <w:b/>
                <w:bCs/>
                <w:sz w:val="20"/>
                <w:szCs w:val="20"/>
              </w:rPr>
              <w:t>.............................. (1)</w:t>
            </w:r>
            <w:r w:rsidRPr="002D3621">
              <w:rPr>
                <w:b/>
                <w:bCs/>
                <w:sz w:val="20"/>
                <w:szCs w:val="20"/>
              </w:rPr>
              <w:br/>
              <w:t>--------</w:t>
            </w:r>
          </w:p>
        </w:tc>
        <w:tc>
          <w:tcPr>
            <w:tcW w:w="5508" w:type="dxa"/>
          </w:tcPr>
          <w:p w14:paraId="20A9ED73" w14:textId="77777777" w:rsidR="002D3621" w:rsidRPr="002D3621" w:rsidRDefault="002D3621" w:rsidP="006F7A3D">
            <w:pPr>
              <w:tabs>
                <w:tab w:val="center" w:pos="4320"/>
                <w:tab w:val="right" w:pos="8640"/>
              </w:tabs>
              <w:jc w:val="center"/>
              <w:rPr>
                <w:sz w:val="20"/>
                <w:szCs w:val="20"/>
              </w:rPr>
            </w:pPr>
            <w:r w:rsidRPr="002D3621">
              <w:rPr>
                <w:b/>
                <w:bCs/>
                <w:sz w:val="20"/>
                <w:szCs w:val="20"/>
              </w:rPr>
              <w:t>CỘNG HÒA XÃ HỘI CHỦ NGHĨA VIỆT NAM</w:t>
            </w:r>
            <w:r w:rsidRPr="002D3621">
              <w:rPr>
                <w:b/>
                <w:bCs/>
                <w:sz w:val="20"/>
                <w:szCs w:val="20"/>
              </w:rPr>
              <w:br/>
              <w:t xml:space="preserve">Độc lập - Tự do - Hạnh phúc </w:t>
            </w:r>
            <w:r w:rsidRPr="002D3621">
              <w:rPr>
                <w:b/>
                <w:bCs/>
                <w:sz w:val="20"/>
                <w:szCs w:val="20"/>
              </w:rPr>
              <w:br/>
              <w:t>---------------</w:t>
            </w:r>
          </w:p>
        </w:tc>
      </w:tr>
      <w:tr w:rsidR="002D3621" w:rsidRPr="002D3621" w14:paraId="3144743F" w14:textId="77777777" w:rsidTr="006F7A3D">
        <w:tc>
          <w:tcPr>
            <w:tcW w:w="3348" w:type="dxa"/>
          </w:tcPr>
          <w:p w14:paraId="56C849C3" w14:textId="77777777" w:rsidR="002D3621" w:rsidRPr="002D3621" w:rsidRDefault="002D3621" w:rsidP="006F7A3D">
            <w:pPr>
              <w:tabs>
                <w:tab w:val="center" w:pos="4320"/>
                <w:tab w:val="right" w:pos="8640"/>
              </w:tabs>
              <w:autoSpaceDE w:val="0"/>
              <w:autoSpaceDN w:val="0"/>
              <w:adjustRightInd w:val="0"/>
              <w:jc w:val="center"/>
              <w:rPr>
                <w:noProof/>
                <w:sz w:val="20"/>
                <w:szCs w:val="20"/>
              </w:rPr>
            </w:pPr>
            <w:r w:rsidRPr="002D3621">
              <w:rPr>
                <w:sz w:val="20"/>
                <w:szCs w:val="20"/>
              </w:rPr>
              <w:t>Số: .................. /QĐ-...</w:t>
            </w:r>
          </w:p>
        </w:tc>
        <w:tc>
          <w:tcPr>
            <w:tcW w:w="5508" w:type="dxa"/>
          </w:tcPr>
          <w:p w14:paraId="5CC29E6C" w14:textId="77777777" w:rsidR="002D3621" w:rsidRPr="002D3621" w:rsidRDefault="002D3621" w:rsidP="006F7A3D">
            <w:pPr>
              <w:tabs>
                <w:tab w:val="center" w:pos="4320"/>
                <w:tab w:val="right" w:pos="8640"/>
              </w:tabs>
              <w:jc w:val="center"/>
              <w:rPr>
                <w:b/>
                <w:bCs/>
                <w:sz w:val="20"/>
                <w:szCs w:val="20"/>
              </w:rPr>
            </w:pPr>
            <w:r w:rsidRPr="002D3621">
              <w:rPr>
                <w:i/>
                <w:iCs/>
                <w:position w:val="-1"/>
                <w:sz w:val="20"/>
                <w:szCs w:val="20"/>
              </w:rPr>
              <w:t>................, ngày ...... tháng .... năm .......</w:t>
            </w:r>
          </w:p>
        </w:tc>
      </w:tr>
    </w:tbl>
    <w:p w14:paraId="2A2C54A7" w14:textId="77777777" w:rsidR="002D3621" w:rsidRPr="002D3621" w:rsidRDefault="002D3621" w:rsidP="002D3621">
      <w:pPr>
        <w:autoSpaceDE w:val="0"/>
        <w:autoSpaceDN w:val="0"/>
        <w:adjustRightInd w:val="0"/>
        <w:rPr>
          <w:sz w:val="20"/>
          <w:szCs w:val="20"/>
        </w:rPr>
      </w:pPr>
    </w:p>
    <w:p w14:paraId="01B85440" w14:textId="77777777" w:rsidR="002D3621" w:rsidRPr="002D3621" w:rsidRDefault="002D3621" w:rsidP="002D3621">
      <w:pPr>
        <w:autoSpaceDE w:val="0"/>
        <w:autoSpaceDN w:val="0"/>
        <w:adjustRightInd w:val="0"/>
        <w:jc w:val="center"/>
        <w:rPr>
          <w:sz w:val="20"/>
          <w:szCs w:val="20"/>
        </w:rPr>
      </w:pPr>
      <w:r w:rsidRPr="002D3621">
        <w:rPr>
          <w:b/>
          <w:bCs/>
          <w:sz w:val="20"/>
          <w:szCs w:val="20"/>
        </w:rPr>
        <w:t>QUYẾT ĐỊNH</w:t>
      </w:r>
    </w:p>
    <w:p w14:paraId="1784DCF7" w14:textId="77777777" w:rsidR="002D3621" w:rsidRPr="002D3621" w:rsidRDefault="002D3621" w:rsidP="002D3621">
      <w:pPr>
        <w:autoSpaceDE w:val="0"/>
        <w:autoSpaceDN w:val="0"/>
        <w:adjustRightInd w:val="0"/>
        <w:jc w:val="center"/>
        <w:rPr>
          <w:sz w:val="20"/>
          <w:szCs w:val="20"/>
        </w:rPr>
      </w:pPr>
      <w:r w:rsidRPr="002D3621">
        <w:rPr>
          <w:b/>
          <w:bCs/>
          <w:sz w:val="20"/>
          <w:szCs w:val="20"/>
        </w:rPr>
        <w:t>Về việc nghỉ việc hưởng chế độ hưu trí</w:t>
      </w:r>
    </w:p>
    <w:p w14:paraId="5F1DAEAC" w14:textId="77777777" w:rsidR="002D3621" w:rsidRPr="002D3621" w:rsidRDefault="002D3621" w:rsidP="002D3621">
      <w:pPr>
        <w:autoSpaceDE w:val="0"/>
        <w:autoSpaceDN w:val="0"/>
        <w:adjustRightInd w:val="0"/>
        <w:jc w:val="center"/>
        <w:rPr>
          <w:sz w:val="20"/>
          <w:szCs w:val="20"/>
        </w:rPr>
      </w:pPr>
      <w:r w:rsidRPr="002D3621">
        <w:rPr>
          <w:sz w:val="20"/>
          <w:szCs w:val="20"/>
        </w:rPr>
        <w:t>................... (2) ..................</w:t>
      </w:r>
    </w:p>
    <w:p w14:paraId="10C2DD25" w14:textId="77777777" w:rsidR="002D3621" w:rsidRPr="002D3621" w:rsidRDefault="002D3621" w:rsidP="002D3621">
      <w:pPr>
        <w:autoSpaceDE w:val="0"/>
        <w:autoSpaceDN w:val="0"/>
        <w:adjustRightInd w:val="0"/>
        <w:rPr>
          <w:sz w:val="20"/>
          <w:szCs w:val="20"/>
        </w:rPr>
      </w:pPr>
      <w:r w:rsidRPr="002D3621">
        <w:rPr>
          <w:sz w:val="20"/>
          <w:szCs w:val="20"/>
        </w:rPr>
        <w:t>Căn cứ Luật Bảo hiểm xã hội số……………..;</w:t>
      </w:r>
    </w:p>
    <w:p w14:paraId="1EAA940F" w14:textId="77777777" w:rsidR="002D3621" w:rsidRPr="002D3621" w:rsidRDefault="002D3621" w:rsidP="002D3621">
      <w:pPr>
        <w:autoSpaceDE w:val="0"/>
        <w:autoSpaceDN w:val="0"/>
        <w:adjustRightInd w:val="0"/>
        <w:rPr>
          <w:sz w:val="20"/>
          <w:szCs w:val="20"/>
        </w:rPr>
      </w:pPr>
      <w:r w:rsidRPr="002D3621">
        <w:rPr>
          <w:sz w:val="20"/>
          <w:szCs w:val="20"/>
        </w:rPr>
        <w:t>Căn cứ (3) ………………………………………………………………….;</w:t>
      </w:r>
    </w:p>
    <w:p w14:paraId="10FEBF18" w14:textId="77777777" w:rsidR="002D3621" w:rsidRPr="002D3621" w:rsidRDefault="002D3621" w:rsidP="002D3621">
      <w:pPr>
        <w:autoSpaceDE w:val="0"/>
        <w:autoSpaceDN w:val="0"/>
        <w:adjustRightInd w:val="0"/>
        <w:rPr>
          <w:sz w:val="20"/>
          <w:szCs w:val="20"/>
        </w:rPr>
      </w:pPr>
      <w:r w:rsidRPr="002D3621">
        <w:rPr>
          <w:sz w:val="20"/>
          <w:szCs w:val="20"/>
        </w:rPr>
        <w:t>Xét đề nghị của……………………………………………………………..,</w:t>
      </w:r>
    </w:p>
    <w:p w14:paraId="17F5C5AD" w14:textId="77777777" w:rsidR="002D3621" w:rsidRPr="002D3621" w:rsidRDefault="002D3621" w:rsidP="002D3621">
      <w:pPr>
        <w:autoSpaceDE w:val="0"/>
        <w:autoSpaceDN w:val="0"/>
        <w:adjustRightInd w:val="0"/>
        <w:jc w:val="center"/>
        <w:rPr>
          <w:sz w:val="20"/>
          <w:szCs w:val="20"/>
        </w:rPr>
      </w:pPr>
      <w:r w:rsidRPr="002D3621">
        <w:rPr>
          <w:b/>
          <w:bCs/>
          <w:sz w:val="20"/>
          <w:szCs w:val="20"/>
        </w:rPr>
        <w:t>QUYẾT ĐỊNH:</w:t>
      </w:r>
    </w:p>
    <w:p w14:paraId="4AAD3C0A" w14:textId="77777777" w:rsidR="002D3621" w:rsidRPr="002D3621" w:rsidRDefault="002D3621" w:rsidP="002D3621">
      <w:pPr>
        <w:autoSpaceDE w:val="0"/>
        <w:autoSpaceDN w:val="0"/>
        <w:adjustRightInd w:val="0"/>
        <w:rPr>
          <w:sz w:val="20"/>
          <w:szCs w:val="20"/>
        </w:rPr>
      </w:pPr>
      <w:r w:rsidRPr="002D3621">
        <w:rPr>
          <w:b/>
          <w:bCs/>
          <w:sz w:val="20"/>
          <w:szCs w:val="20"/>
        </w:rPr>
        <w:t xml:space="preserve">Điều 1. </w:t>
      </w:r>
      <w:r w:rsidRPr="002D3621">
        <w:rPr>
          <w:sz w:val="20"/>
          <w:szCs w:val="20"/>
        </w:rPr>
        <w:t xml:space="preserve">Ông (bà)………………………… Sinh ngày…….../…....../…………… </w:t>
      </w:r>
    </w:p>
    <w:p w14:paraId="72E51C54" w14:textId="77777777" w:rsidR="002D3621" w:rsidRPr="002D3621" w:rsidRDefault="002D3621" w:rsidP="002D3621">
      <w:pPr>
        <w:autoSpaceDE w:val="0"/>
        <w:autoSpaceDN w:val="0"/>
        <w:adjustRightInd w:val="0"/>
        <w:rPr>
          <w:sz w:val="20"/>
          <w:szCs w:val="20"/>
        </w:rPr>
      </w:pPr>
      <w:r w:rsidRPr="002D3621">
        <w:rPr>
          <w:sz w:val="20"/>
          <w:szCs w:val="20"/>
        </w:rPr>
        <w:t xml:space="preserve">Mã số BHXH: ..................................................................................................... </w:t>
      </w:r>
    </w:p>
    <w:p w14:paraId="5A7CB468" w14:textId="77777777" w:rsidR="002D3621" w:rsidRPr="002D3621" w:rsidRDefault="002D3621" w:rsidP="002D3621">
      <w:pPr>
        <w:autoSpaceDE w:val="0"/>
        <w:autoSpaceDN w:val="0"/>
        <w:adjustRightInd w:val="0"/>
        <w:rPr>
          <w:sz w:val="20"/>
          <w:szCs w:val="20"/>
        </w:rPr>
      </w:pPr>
      <w:r w:rsidRPr="002D3621">
        <w:rPr>
          <w:sz w:val="20"/>
          <w:szCs w:val="20"/>
        </w:rPr>
        <w:t xml:space="preserve">Số điện thoại di động: .......................................................................................... </w:t>
      </w:r>
    </w:p>
    <w:p w14:paraId="7D21D737" w14:textId="77777777" w:rsidR="002D3621" w:rsidRPr="002D3621" w:rsidRDefault="002D3621" w:rsidP="002D3621">
      <w:pPr>
        <w:autoSpaceDE w:val="0"/>
        <w:autoSpaceDN w:val="0"/>
        <w:adjustRightInd w:val="0"/>
        <w:rPr>
          <w:sz w:val="20"/>
          <w:szCs w:val="20"/>
        </w:rPr>
      </w:pPr>
      <w:r w:rsidRPr="002D3621">
        <w:rPr>
          <w:sz w:val="20"/>
          <w:szCs w:val="20"/>
        </w:rPr>
        <w:t>Chức danh nghề nghiệp, cấp bậc, chức vụ: ........................................................</w:t>
      </w:r>
    </w:p>
    <w:p w14:paraId="164A463B" w14:textId="77777777" w:rsidR="002D3621" w:rsidRPr="002D3621" w:rsidRDefault="002D3621" w:rsidP="002D3621">
      <w:pPr>
        <w:autoSpaceDE w:val="0"/>
        <w:autoSpaceDN w:val="0"/>
        <w:adjustRightInd w:val="0"/>
        <w:rPr>
          <w:sz w:val="20"/>
          <w:szCs w:val="20"/>
        </w:rPr>
      </w:pPr>
      <w:r w:rsidRPr="002D3621">
        <w:rPr>
          <w:sz w:val="20"/>
          <w:szCs w:val="20"/>
        </w:rPr>
        <w:t>Đơn vị công tác: ..................................................................................................</w:t>
      </w:r>
    </w:p>
    <w:p w14:paraId="3A74F29E" w14:textId="77777777" w:rsidR="002D3621" w:rsidRPr="002D3621" w:rsidRDefault="002D3621" w:rsidP="002D3621">
      <w:pPr>
        <w:autoSpaceDE w:val="0"/>
        <w:autoSpaceDN w:val="0"/>
        <w:adjustRightInd w:val="0"/>
        <w:rPr>
          <w:sz w:val="20"/>
          <w:szCs w:val="20"/>
        </w:rPr>
      </w:pPr>
      <w:r w:rsidRPr="002D3621">
        <w:rPr>
          <w:sz w:val="20"/>
          <w:szCs w:val="20"/>
        </w:rPr>
        <w:t>Được nghỉ việc để hưởng chế độ hưu trí từ ngày……/…../…….</w:t>
      </w:r>
    </w:p>
    <w:p w14:paraId="338C5F2E" w14:textId="77777777" w:rsidR="002D3621" w:rsidRPr="002D3621" w:rsidRDefault="002D3621" w:rsidP="002D3621">
      <w:pPr>
        <w:autoSpaceDE w:val="0"/>
        <w:autoSpaceDN w:val="0"/>
        <w:adjustRightInd w:val="0"/>
        <w:rPr>
          <w:sz w:val="20"/>
          <w:szCs w:val="20"/>
        </w:rPr>
      </w:pPr>
      <w:r w:rsidRPr="002D3621">
        <w:rPr>
          <w:sz w:val="20"/>
          <w:szCs w:val="20"/>
        </w:rPr>
        <w:t xml:space="preserve">Nơi cư trú khi nghỉ hưu(4): ................................................................................. </w:t>
      </w:r>
    </w:p>
    <w:p w14:paraId="2B2C4200" w14:textId="77777777" w:rsidR="002D3621" w:rsidRPr="002D3621" w:rsidRDefault="002D3621" w:rsidP="002D3621">
      <w:pPr>
        <w:autoSpaceDE w:val="0"/>
        <w:autoSpaceDN w:val="0"/>
        <w:adjustRightInd w:val="0"/>
        <w:rPr>
          <w:sz w:val="20"/>
          <w:szCs w:val="20"/>
        </w:rPr>
      </w:pPr>
      <w:r w:rsidRPr="002D3621">
        <w:rPr>
          <w:sz w:val="20"/>
          <w:szCs w:val="20"/>
        </w:rPr>
        <w:t xml:space="preserve">Hình thức nhận lương hưu(5): ............................................................................ </w:t>
      </w:r>
    </w:p>
    <w:p w14:paraId="5BECCF1E" w14:textId="77777777" w:rsidR="002D3621" w:rsidRPr="002D3621" w:rsidRDefault="002D3621" w:rsidP="002D3621">
      <w:pPr>
        <w:autoSpaceDE w:val="0"/>
        <w:autoSpaceDN w:val="0"/>
        <w:adjustRightInd w:val="0"/>
        <w:rPr>
          <w:sz w:val="20"/>
          <w:szCs w:val="20"/>
        </w:rPr>
      </w:pPr>
      <w:r w:rsidRPr="002D3621">
        <w:rPr>
          <w:sz w:val="20"/>
          <w:szCs w:val="20"/>
        </w:rPr>
        <w:t>Nơi khám chữa bệnh BHYT ban đầu(6): ............................................................</w:t>
      </w:r>
    </w:p>
    <w:p w14:paraId="26D298ED" w14:textId="77777777" w:rsidR="002D3621" w:rsidRPr="002D3621" w:rsidRDefault="002D3621" w:rsidP="002D3621">
      <w:pPr>
        <w:autoSpaceDE w:val="0"/>
        <w:autoSpaceDN w:val="0"/>
        <w:adjustRightInd w:val="0"/>
        <w:rPr>
          <w:sz w:val="20"/>
          <w:szCs w:val="20"/>
        </w:rPr>
      </w:pPr>
      <w:r w:rsidRPr="002D3621">
        <w:rPr>
          <w:b/>
          <w:bCs/>
          <w:sz w:val="20"/>
          <w:szCs w:val="20"/>
        </w:rPr>
        <w:t xml:space="preserve">Điều 2. </w:t>
      </w:r>
      <w:r w:rsidRPr="002D3621">
        <w:rPr>
          <w:sz w:val="20"/>
          <w:szCs w:val="20"/>
        </w:rPr>
        <w:t>Chế độ hưu trí đối với ông (bà)……………...…do Bảo hiểm xã hội huyện (quận)/tỉnh (thành phố)……………giải quyết theo quy định của pháp luật bảo hiểm xã hội.</w:t>
      </w:r>
    </w:p>
    <w:p w14:paraId="78418C91" w14:textId="77777777" w:rsidR="002D3621" w:rsidRPr="002D3621" w:rsidRDefault="002D3621" w:rsidP="002D3621">
      <w:pPr>
        <w:autoSpaceDE w:val="0"/>
        <w:autoSpaceDN w:val="0"/>
        <w:adjustRightInd w:val="0"/>
        <w:rPr>
          <w:sz w:val="20"/>
          <w:szCs w:val="20"/>
        </w:rPr>
      </w:pPr>
      <w:r w:rsidRPr="002D3621">
        <w:rPr>
          <w:b/>
          <w:bCs/>
          <w:sz w:val="20"/>
          <w:szCs w:val="20"/>
        </w:rPr>
        <w:t xml:space="preserve">Điều 3. </w:t>
      </w:r>
      <w:r w:rsidRPr="002D3621">
        <w:rPr>
          <w:sz w:val="20"/>
          <w:szCs w:val="20"/>
        </w:rPr>
        <w:t xml:space="preserve">…………… (7) và ông (bà)…………… chịu trách nhiệm thi hành </w:t>
      </w:r>
      <w:r w:rsidRPr="002D3621">
        <w:rPr>
          <w:position w:val="-1"/>
          <w:sz w:val="20"/>
          <w:szCs w:val="20"/>
        </w:rPr>
        <w:t>Quyết định này./.</w:t>
      </w:r>
    </w:p>
    <w:p w14:paraId="05BA9A07" w14:textId="77777777" w:rsidR="002D3621" w:rsidRPr="002D3621" w:rsidRDefault="002D3621" w:rsidP="002D3621">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2D3621" w:rsidRPr="002D3621" w14:paraId="18F08867" w14:textId="77777777" w:rsidTr="006F7A3D">
        <w:tc>
          <w:tcPr>
            <w:tcW w:w="4068" w:type="dxa"/>
          </w:tcPr>
          <w:p w14:paraId="62B3C20D" w14:textId="77777777" w:rsidR="002D3621" w:rsidRPr="002D3621" w:rsidRDefault="002D3621" w:rsidP="006F7A3D">
            <w:pPr>
              <w:tabs>
                <w:tab w:val="center" w:pos="4320"/>
                <w:tab w:val="right" w:pos="8640"/>
              </w:tabs>
              <w:rPr>
                <w:b/>
                <w:bCs/>
                <w:sz w:val="20"/>
                <w:szCs w:val="20"/>
              </w:rPr>
            </w:pPr>
            <w:r w:rsidRPr="002D3621">
              <w:rPr>
                <w:b/>
                <w:bCs/>
                <w:i/>
                <w:iCs/>
                <w:sz w:val="20"/>
                <w:szCs w:val="20"/>
              </w:rPr>
              <w:t>Nơi nhận:</w:t>
            </w:r>
            <w:r w:rsidRPr="002D3621">
              <w:rPr>
                <w:sz w:val="20"/>
                <w:szCs w:val="20"/>
              </w:rPr>
              <w:br/>
              <w:t>- Như Điều 3;</w:t>
            </w:r>
            <w:r w:rsidRPr="002D3621">
              <w:rPr>
                <w:sz w:val="20"/>
                <w:szCs w:val="20"/>
              </w:rPr>
              <w:br/>
              <w:t>- BHXH (8)......;</w:t>
            </w:r>
            <w:r w:rsidRPr="002D3621">
              <w:rPr>
                <w:sz w:val="20"/>
                <w:szCs w:val="20"/>
              </w:rPr>
              <w:br/>
              <w:t>- Lưu....</w:t>
            </w:r>
          </w:p>
        </w:tc>
        <w:tc>
          <w:tcPr>
            <w:tcW w:w="4788" w:type="dxa"/>
          </w:tcPr>
          <w:p w14:paraId="25285FD1" w14:textId="77777777" w:rsidR="002D3621" w:rsidRPr="002D3621" w:rsidRDefault="002D3621" w:rsidP="006F7A3D">
            <w:pPr>
              <w:tabs>
                <w:tab w:val="center" w:pos="4320"/>
                <w:tab w:val="right" w:pos="8640"/>
              </w:tabs>
              <w:jc w:val="center"/>
              <w:rPr>
                <w:sz w:val="20"/>
                <w:szCs w:val="20"/>
              </w:rPr>
            </w:pPr>
            <w:r w:rsidRPr="002D3621">
              <w:rPr>
                <w:b/>
                <w:bCs/>
                <w:sz w:val="20"/>
                <w:szCs w:val="20"/>
              </w:rPr>
              <w:t>…………………(2)</w:t>
            </w:r>
            <w:r w:rsidRPr="002D3621">
              <w:rPr>
                <w:sz w:val="20"/>
                <w:szCs w:val="20"/>
              </w:rPr>
              <w:br/>
            </w:r>
            <w:r w:rsidRPr="002D3621">
              <w:rPr>
                <w:i/>
                <w:iCs/>
                <w:sz w:val="20"/>
                <w:szCs w:val="20"/>
              </w:rPr>
              <w:t>(Ký, ghi rõ họ tên, đóng dấu)</w:t>
            </w:r>
          </w:p>
        </w:tc>
      </w:tr>
    </w:tbl>
    <w:p w14:paraId="5EADA917" w14:textId="77777777" w:rsidR="003F2B5E" w:rsidRPr="003F2B5E" w:rsidRDefault="003F2B5E" w:rsidP="003F2B5E">
      <w:pPr>
        <w:spacing w:before="120" w:line="288" w:lineRule="auto"/>
        <w:ind w:firstLine="720"/>
        <w:contextualSpacing/>
        <w:jc w:val="both"/>
      </w:pPr>
    </w:p>
    <w:p w14:paraId="473CB0BF" w14:textId="77777777" w:rsidR="003F2B5E" w:rsidRPr="003F2B5E" w:rsidRDefault="003F2B5E" w:rsidP="003F2B5E">
      <w:pPr>
        <w:spacing w:before="120" w:line="288" w:lineRule="auto"/>
        <w:ind w:firstLine="720"/>
        <w:contextualSpacing/>
        <w:jc w:val="both"/>
      </w:pPr>
    </w:p>
    <w:p w14:paraId="7E555D9C" w14:textId="77777777" w:rsidR="002D3621" w:rsidRDefault="002D3621">
      <w:pPr>
        <w:spacing w:before="120" w:line="312" w:lineRule="auto"/>
      </w:pPr>
      <w:r>
        <w:br w:type="page"/>
      </w:r>
    </w:p>
    <w:tbl>
      <w:tblPr>
        <w:tblW w:w="0" w:type="auto"/>
        <w:tblLook w:val="01E0" w:firstRow="1" w:lastRow="1" w:firstColumn="1" w:lastColumn="1" w:noHBand="0" w:noVBand="0"/>
      </w:tblPr>
      <w:tblGrid>
        <w:gridCol w:w="6678"/>
        <w:gridCol w:w="2178"/>
      </w:tblGrid>
      <w:tr w:rsidR="002D3621" w:rsidRPr="002D3621" w14:paraId="7BA9EA2C" w14:textId="77777777" w:rsidTr="006F7A3D">
        <w:tc>
          <w:tcPr>
            <w:tcW w:w="6678" w:type="dxa"/>
            <w:tcBorders>
              <w:right w:val="single" w:sz="4" w:space="0" w:color="auto"/>
            </w:tcBorders>
          </w:tcPr>
          <w:p w14:paraId="2BF51BCA" w14:textId="77777777" w:rsidR="002D3621" w:rsidRPr="002D3621" w:rsidRDefault="002D3621"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7537E06F"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b/>
                <w:bCs/>
                <w:position w:val="-1"/>
                <w:sz w:val="20"/>
                <w:szCs w:val="20"/>
              </w:rPr>
              <w:t>Mẫu số 13-HSB</w:t>
            </w:r>
          </w:p>
        </w:tc>
      </w:tr>
    </w:tbl>
    <w:p w14:paraId="408990E5" w14:textId="77777777" w:rsidR="002D3621" w:rsidRPr="002D3621" w:rsidRDefault="002D3621" w:rsidP="002D3621">
      <w:pPr>
        <w:autoSpaceDE w:val="0"/>
        <w:autoSpaceDN w:val="0"/>
        <w:adjustRightInd w:val="0"/>
        <w:rPr>
          <w:sz w:val="20"/>
          <w:szCs w:val="20"/>
        </w:rPr>
      </w:pPr>
    </w:p>
    <w:p w14:paraId="78888538" w14:textId="77777777" w:rsidR="002D3621" w:rsidRPr="002D3621" w:rsidRDefault="002D3621" w:rsidP="002D3621">
      <w:pPr>
        <w:autoSpaceDE w:val="0"/>
        <w:autoSpaceDN w:val="0"/>
        <w:adjustRightInd w:val="0"/>
        <w:jc w:val="center"/>
        <w:rPr>
          <w:sz w:val="20"/>
          <w:szCs w:val="20"/>
        </w:rPr>
      </w:pPr>
      <w:r w:rsidRPr="002D3621">
        <w:rPr>
          <w:b/>
          <w:bCs/>
          <w:sz w:val="20"/>
          <w:szCs w:val="20"/>
        </w:rPr>
        <w:t>CỘNG HÒA XÃ HỘI CHỦ NGHĨA VIỆT NAM</w:t>
      </w:r>
      <w:r w:rsidRPr="002D3621">
        <w:rPr>
          <w:sz w:val="20"/>
          <w:szCs w:val="20"/>
        </w:rPr>
        <w:br/>
      </w:r>
      <w:r w:rsidRPr="002D3621">
        <w:rPr>
          <w:b/>
          <w:bCs/>
          <w:sz w:val="20"/>
          <w:szCs w:val="20"/>
        </w:rPr>
        <w:t>Độc lập - Tự do - Hạnh phúc</w:t>
      </w:r>
      <w:r w:rsidRPr="002D3621">
        <w:rPr>
          <w:b/>
          <w:bCs/>
          <w:sz w:val="20"/>
          <w:szCs w:val="20"/>
        </w:rPr>
        <w:br/>
        <w:t xml:space="preserve">--------------- </w:t>
      </w:r>
    </w:p>
    <w:p w14:paraId="286BA1FE" w14:textId="77777777" w:rsidR="002D3621" w:rsidRPr="002D3621" w:rsidRDefault="002D3621" w:rsidP="002D3621">
      <w:pPr>
        <w:autoSpaceDE w:val="0"/>
        <w:autoSpaceDN w:val="0"/>
        <w:adjustRightInd w:val="0"/>
        <w:jc w:val="center"/>
        <w:rPr>
          <w:sz w:val="20"/>
          <w:szCs w:val="20"/>
        </w:rPr>
      </w:pPr>
      <w:r w:rsidRPr="002D3621">
        <w:rPr>
          <w:b/>
          <w:bCs/>
          <w:sz w:val="20"/>
          <w:szCs w:val="20"/>
        </w:rPr>
        <w:t>GIẤY ỦY QUYỀN</w:t>
      </w:r>
    </w:p>
    <w:p w14:paraId="44324F6F" w14:textId="77777777" w:rsidR="002D3621" w:rsidRPr="002D3621" w:rsidRDefault="002D3621" w:rsidP="002D3621">
      <w:pPr>
        <w:autoSpaceDE w:val="0"/>
        <w:autoSpaceDN w:val="0"/>
        <w:adjustRightInd w:val="0"/>
        <w:rPr>
          <w:sz w:val="20"/>
          <w:szCs w:val="20"/>
        </w:rPr>
      </w:pPr>
      <w:r w:rsidRPr="002D3621">
        <w:rPr>
          <w:b/>
          <w:bCs/>
          <w:sz w:val="20"/>
          <w:szCs w:val="20"/>
        </w:rPr>
        <w:t>I. Người ủy quyền:</w:t>
      </w:r>
    </w:p>
    <w:p w14:paraId="591E3E13" w14:textId="77777777" w:rsidR="002D3621" w:rsidRPr="002D3621" w:rsidRDefault="002D3621" w:rsidP="002D3621">
      <w:pPr>
        <w:autoSpaceDE w:val="0"/>
        <w:autoSpaceDN w:val="0"/>
        <w:adjustRightInd w:val="0"/>
        <w:rPr>
          <w:sz w:val="20"/>
          <w:szCs w:val="20"/>
        </w:rPr>
      </w:pPr>
      <w:r w:rsidRPr="002D3621">
        <w:rPr>
          <w:sz w:val="20"/>
          <w:szCs w:val="20"/>
        </w:rPr>
        <w:t xml:space="preserve">Họ và tên: ..........................................., sinh ngày ....... /...... /.......... </w:t>
      </w:r>
    </w:p>
    <w:p w14:paraId="78403631" w14:textId="77777777" w:rsidR="002D3621" w:rsidRPr="002D3621" w:rsidRDefault="002D3621" w:rsidP="002D3621">
      <w:pPr>
        <w:autoSpaceDE w:val="0"/>
        <w:autoSpaceDN w:val="0"/>
        <w:adjustRightInd w:val="0"/>
        <w:rPr>
          <w:sz w:val="20"/>
          <w:szCs w:val="20"/>
        </w:rPr>
      </w:pPr>
      <w:r w:rsidRPr="002D3621">
        <w:rPr>
          <w:sz w:val="20"/>
          <w:szCs w:val="20"/>
        </w:rPr>
        <w:t>Mã số BHXH:........................................</w:t>
      </w:r>
    </w:p>
    <w:p w14:paraId="526BE717" w14:textId="77777777" w:rsidR="002D3621" w:rsidRPr="002D3621" w:rsidRDefault="002D3621" w:rsidP="002D3621">
      <w:pPr>
        <w:autoSpaceDE w:val="0"/>
        <w:autoSpaceDN w:val="0"/>
        <w:adjustRightInd w:val="0"/>
        <w:rPr>
          <w:sz w:val="20"/>
          <w:szCs w:val="20"/>
        </w:rPr>
      </w:pPr>
      <w:r w:rsidRPr="002D3621">
        <w:rPr>
          <w:sz w:val="20"/>
          <w:szCs w:val="20"/>
        </w:rPr>
        <w:t xml:space="preserve">Loại chế độ được hưởng: .................................................................... </w:t>
      </w:r>
    </w:p>
    <w:p w14:paraId="108D4FC6" w14:textId="77777777" w:rsidR="002D3621" w:rsidRPr="002D3621" w:rsidRDefault="002D3621" w:rsidP="002D3621">
      <w:pPr>
        <w:autoSpaceDE w:val="0"/>
        <w:autoSpaceDN w:val="0"/>
        <w:adjustRightInd w:val="0"/>
        <w:rPr>
          <w:sz w:val="20"/>
          <w:szCs w:val="20"/>
        </w:rPr>
      </w:pPr>
      <w:r w:rsidRPr="002D3621">
        <w:rPr>
          <w:sz w:val="20"/>
          <w:szCs w:val="20"/>
        </w:rPr>
        <w:t>Số điện thoại liên hệ:.............................................</w:t>
      </w:r>
    </w:p>
    <w:p w14:paraId="183A206B" w14:textId="77777777" w:rsidR="002D3621" w:rsidRPr="002D3621" w:rsidRDefault="002D3621" w:rsidP="002D3621">
      <w:pPr>
        <w:autoSpaceDE w:val="0"/>
        <w:autoSpaceDN w:val="0"/>
        <w:adjustRightInd w:val="0"/>
        <w:rPr>
          <w:sz w:val="20"/>
          <w:szCs w:val="20"/>
        </w:rPr>
      </w:pPr>
      <w:r w:rsidRPr="002D3621">
        <w:rPr>
          <w:sz w:val="20"/>
          <w:szCs w:val="20"/>
        </w:rPr>
        <w:t>Số CMND/số căn cước công dân/số hộ chiếu/: ................. do.......................... cấp ngày .../......./......</w:t>
      </w:r>
    </w:p>
    <w:p w14:paraId="08FA7946" w14:textId="77777777" w:rsidR="002D3621" w:rsidRPr="002D3621" w:rsidRDefault="002D3621" w:rsidP="002D3621">
      <w:pPr>
        <w:autoSpaceDE w:val="0"/>
        <w:autoSpaceDN w:val="0"/>
        <w:adjustRightInd w:val="0"/>
        <w:rPr>
          <w:sz w:val="20"/>
          <w:szCs w:val="20"/>
        </w:rPr>
      </w:pPr>
      <w:r w:rsidRPr="002D3621">
        <w:rPr>
          <w:sz w:val="20"/>
          <w:szCs w:val="20"/>
        </w:rPr>
        <w:t>Nơi cư trú (1): ......................................................................................</w:t>
      </w:r>
    </w:p>
    <w:p w14:paraId="0C0B2216" w14:textId="77777777" w:rsidR="002D3621" w:rsidRPr="002D3621" w:rsidRDefault="002D3621" w:rsidP="002D3621">
      <w:pPr>
        <w:autoSpaceDE w:val="0"/>
        <w:autoSpaceDN w:val="0"/>
        <w:adjustRightInd w:val="0"/>
        <w:rPr>
          <w:sz w:val="20"/>
          <w:szCs w:val="20"/>
        </w:rPr>
      </w:pPr>
      <w:r w:rsidRPr="002D3621">
        <w:rPr>
          <w:b/>
          <w:bCs/>
          <w:sz w:val="20"/>
          <w:szCs w:val="20"/>
        </w:rPr>
        <w:t>II. Người được ủy quyền:</w:t>
      </w:r>
    </w:p>
    <w:p w14:paraId="22276D8D" w14:textId="77777777" w:rsidR="002D3621" w:rsidRPr="002D3621" w:rsidRDefault="002D3621" w:rsidP="002D3621">
      <w:pPr>
        <w:autoSpaceDE w:val="0"/>
        <w:autoSpaceDN w:val="0"/>
        <w:adjustRightInd w:val="0"/>
        <w:rPr>
          <w:sz w:val="20"/>
          <w:szCs w:val="20"/>
        </w:rPr>
      </w:pPr>
      <w:r w:rsidRPr="002D3621">
        <w:rPr>
          <w:sz w:val="20"/>
          <w:szCs w:val="20"/>
        </w:rPr>
        <w:t>Họ và tên: ..............................................., sinh ngày ......... /........ /..........</w:t>
      </w:r>
    </w:p>
    <w:p w14:paraId="5DA27F9B" w14:textId="77777777" w:rsidR="002D3621" w:rsidRPr="002D3621" w:rsidRDefault="002D3621" w:rsidP="002D3621">
      <w:pPr>
        <w:autoSpaceDE w:val="0"/>
        <w:autoSpaceDN w:val="0"/>
        <w:adjustRightInd w:val="0"/>
        <w:rPr>
          <w:sz w:val="20"/>
          <w:szCs w:val="20"/>
        </w:rPr>
      </w:pPr>
      <w:r w:rsidRPr="002D3621">
        <w:rPr>
          <w:sz w:val="20"/>
          <w:szCs w:val="20"/>
        </w:rPr>
        <w:t>Số CMND/số căn cước công dân /hộ chiếu/:.................. do.......................... cấp ngày .../......./......</w:t>
      </w:r>
    </w:p>
    <w:p w14:paraId="3E063ECA" w14:textId="77777777" w:rsidR="002D3621" w:rsidRPr="002D3621" w:rsidRDefault="002D3621" w:rsidP="002D3621">
      <w:pPr>
        <w:autoSpaceDE w:val="0"/>
        <w:autoSpaceDN w:val="0"/>
        <w:adjustRightInd w:val="0"/>
        <w:rPr>
          <w:sz w:val="20"/>
          <w:szCs w:val="20"/>
        </w:rPr>
      </w:pPr>
      <w:r w:rsidRPr="002D3621">
        <w:rPr>
          <w:sz w:val="20"/>
          <w:szCs w:val="20"/>
        </w:rPr>
        <w:t>Nơi cư trú (1): ...........................................................................</w:t>
      </w:r>
    </w:p>
    <w:p w14:paraId="10A3B14A" w14:textId="77777777" w:rsidR="002D3621" w:rsidRPr="002D3621" w:rsidRDefault="002D3621" w:rsidP="002D3621">
      <w:pPr>
        <w:autoSpaceDE w:val="0"/>
        <w:autoSpaceDN w:val="0"/>
        <w:adjustRightInd w:val="0"/>
        <w:rPr>
          <w:sz w:val="20"/>
          <w:szCs w:val="20"/>
        </w:rPr>
      </w:pPr>
      <w:r w:rsidRPr="002D3621">
        <w:rPr>
          <w:sz w:val="20"/>
          <w:szCs w:val="20"/>
        </w:rPr>
        <w:t>Số điện thoại:..........................................</w:t>
      </w:r>
    </w:p>
    <w:p w14:paraId="72D5188E" w14:textId="77777777" w:rsidR="002D3621" w:rsidRPr="002D3621" w:rsidRDefault="002D3621" w:rsidP="002D3621">
      <w:pPr>
        <w:autoSpaceDE w:val="0"/>
        <w:autoSpaceDN w:val="0"/>
        <w:adjustRightInd w:val="0"/>
        <w:rPr>
          <w:sz w:val="20"/>
          <w:szCs w:val="20"/>
        </w:rPr>
      </w:pPr>
      <w:r w:rsidRPr="002D3621">
        <w:rPr>
          <w:b/>
          <w:bCs/>
          <w:sz w:val="20"/>
          <w:szCs w:val="20"/>
        </w:rPr>
        <w:t>III. Nội dung ủy quyền</w:t>
      </w:r>
      <w:r w:rsidRPr="002D3621">
        <w:rPr>
          <w:sz w:val="20"/>
          <w:szCs w:val="20"/>
        </w:rPr>
        <w:t>(2)</w:t>
      </w:r>
      <w:r w:rsidRPr="002D3621">
        <w:rPr>
          <w:b/>
          <w:bCs/>
          <w:sz w:val="20"/>
          <w:szCs w:val="20"/>
        </w:rPr>
        <w:t>:</w:t>
      </w:r>
    </w:p>
    <w:p w14:paraId="741BF406" w14:textId="77777777" w:rsidR="002D3621" w:rsidRPr="002D3621" w:rsidRDefault="002D3621" w:rsidP="002D3621">
      <w:pPr>
        <w:autoSpaceDE w:val="0"/>
        <w:autoSpaceDN w:val="0"/>
        <w:adjustRightInd w:val="0"/>
        <w:rPr>
          <w:sz w:val="20"/>
          <w:szCs w:val="20"/>
        </w:rPr>
      </w:pPr>
      <w:r w:rsidRPr="002D3621">
        <w:rPr>
          <w:sz w:val="20"/>
          <w:szCs w:val="20"/>
        </w:rPr>
        <w:t>..................................................................................................................................</w:t>
      </w:r>
    </w:p>
    <w:p w14:paraId="6F6D6E82" w14:textId="77777777" w:rsidR="002D3621" w:rsidRPr="002D3621" w:rsidRDefault="002D3621" w:rsidP="002D3621">
      <w:pPr>
        <w:autoSpaceDE w:val="0"/>
        <w:autoSpaceDN w:val="0"/>
        <w:adjustRightInd w:val="0"/>
        <w:rPr>
          <w:sz w:val="20"/>
          <w:szCs w:val="20"/>
        </w:rPr>
      </w:pPr>
      <w:r w:rsidRPr="002D3621">
        <w:rPr>
          <w:sz w:val="20"/>
          <w:szCs w:val="20"/>
        </w:rPr>
        <w:t>..................................................................................................................................</w:t>
      </w:r>
    </w:p>
    <w:p w14:paraId="54355375" w14:textId="77777777" w:rsidR="002D3621" w:rsidRPr="002D3621" w:rsidRDefault="002D3621" w:rsidP="002D3621">
      <w:pPr>
        <w:autoSpaceDE w:val="0"/>
        <w:autoSpaceDN w:val="0"/>
        <w:adjustRightInd w:val="0"/>
        <w:rPr>
          <w:sz w:val="20"/>
          <w:szCs w:val="20"/>
        </w:rPr>
      </w:pPr>
      <w:r w:rsidRPr="002D3621">
        <w:rPr>
          <w:b/>
          <w:bCs/>
          <w:sz w:val="20"/>
          <w:szCs w:val="20"/>
        </w:rPr>
        <w:t xml:space="preserve">IV: Thời hạn ủy quyền: </w:t>
      </w:r>
      <w:r w:rsidRPr="002D3621">
        <w:rPr>
          <w:sz w:val="20"/>
          <w:szCs w:val="20"/>
        </w:rPr>
        <w:t>(3)..........................................</w:t>
      </w:r>
    </w:p>
    <w:p w14:paraId="1CCF8E71" w14:textId="77777777" w:rsidR="002D3621" w:rsidRPr="002D3621" w:rsidRDefault="002D3621" w:rsidP="002D3621">
      <w:pPr>
        <w:autoSpaceDE w:val="0"/>
        <w:autoSpaceDN w:val="0"/>
        <w:adjustRightInd w:val="0"/>
        <w:rPr>
          <w:sz w:val="20"/>
          <w:szCs w:val="20"/>
        </w:rPr>
      </w:pPr>
      <w:r w:rsidRPr="002D3621">
        <w:rPr>
          <w:sz w:val="20"/>
          <w:szCs w:val="20"/>
        </w:rPr>
        <w:t>Chúng tôi cam kết chấp hành đúng nội dung ủy quyền như đã nêu ở trên.</w:t>
      </w:r>
    </w:p>
    <w:p w14:paraId="61983DD8" w14:textId="77777777" w:rsidR="002D3621" w:rsidRPr="002D3621" w:rsidRDefault="002D3621" w:rsidP="002D3621">
      <w:pPr>
        <w:autoSpaceDE w:val="0"/>
        <w:autoSpaceDN w:val="0"/>
        <w:adjustRightInd w:val="0"/>
        <w:rPr>
          <w:position w:val="-1"/>
          <w:sz w:val="20"/>
          <w:szCs w:val="20"/>
        </w:rPr>
      </w:pPr>
      <w:r w:rsidRPr="002D3621">
        <w:rPr>
          <w:sz w:val="20"/>
          <w:szCs w:val="20"/>
        </w:rPr>
        <w:t xml:space="preserve">Trong trường hợp người ủy quyền (người hưởng chế độ) xuất cảnh trái phép hoặc bị Tòa án tuyên bố là mất tích hoặc bị chết hoặc có căn cứ xác định việc hưởng BHXH không đúng quy định của pháp luật thì Tôi là người được ủy quyền cam kết sẽ thông báo kịp thời cho đại diện chi trả hoặc BHXH cấp huyện. Tôi xin chịu trách nhiệm trước </w:t>
      </w:r>
      <w:r w:rsidRPr="002D3621">
        <w:rPr>
          <w:position w:val="-1"/>
          <w:sz w:val="20"/>
          <w:szCs w:val="20"/>
        </w:rPr>
        <w:t>pháp luật và hoàn trả lại tiền nếu không thực hiện đúng cam kết./.</w:t>
      </w:r>
    </w:p>
    <w:p w14:paraId="28897B89" w14:textId="77777777" w:rsidR="002D3621" w:rsidRPr="002D3621" w:rsidRDefault="002D3621" w:rsidP="002D3621">
      <w:pPr>
        <w:autoSpaceDE w:val="0"/>
        <w:autoSpaceDN w:val="0"/>
        <w:adjustRightInd w:val="0"/>
        <w:rPr>
          <w:position w:val="-1"/>
          <w:sz w:val="20"/>
          <w:szCs w:val="20"/>
        </w:rPr>
      </w:pPr>
    </w:p>
    <w:tbl>
      <w:tblPr>
        <w:tblW w:w="0" w:type="auto"/>
        <w:tblLook w:val="01E0" w:firstRow="1" w:lastRow="1" w:firstColumn="1" w:lastColumn="1" w:noHBand="0" w:noVBand="0"/>
      </w:tblPr>
      <w:tblGrid>
        <w:gridCol w:w="3103"/>
        <w:gridCol w:w="3092"/>
        <w:gridCol w:w="3093"/>
      </w:tblGrid>
      <w:tr w:rsidR="002D3621" w:rsidRPr="002D3621" w14:paraId="47E9FC7E" w14:textId="77777777" w:rsidTr="006F7A3D">
        <w:tc>
          <w:tcPr>
            <w:tcW w:w="3705" w:type="dxa"/>
          </w:tcPr>
          <w:p w14:paraId="3D54F81C"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i/>
                <w:iCs/>
                <w:sz w:val="20"/>
                <w:szCs w:val="20"/>
              </w:rPr>
              <w:t>......, ngày ... tháng ... năm ....</w:t>
            </w:r>
            <w:r w:rsidRPr="002D3621">
              <w:rPr>
                <w:sz w:val="20"/>
                <w:szCs w:val="20"/>
              </w:rPr>
              <w:br/>
            </w:r>
            <w:r w:rsidRPr="002D3621">
              <w:rPr>
                <w:b/>
                <w:bCs/>
                <w:sz w:val="20"/>
                <w:szCs w:val="20"/>
              </w:rPr>
              <w:t xml:space="preserve">Chứng thực chữ ký của người ủy quyền </w:t>
            </w:r>
            <w:r w:rsidRPr="002D3621">
              <w:rPr>
                <w:sz w:val="20"/>
                <w:szCs w:val="20"/>
              </w:rPr>
              <w:t>(4)</w:t>
            </w:r>
            <w:r w:rsidRPr="002D3621">
              <w:rPr>
                <w:sz w:val="20"/>
                <w:szCs w:val="20"/>
              </w:rPr>
              <w:br/>
            </w:r>
            <w:r w:rsidRPr="002D3621">
              <w:rPr>
                <w:i/>
                <w:iCs/>
                <w:sz w:val="20"/>
                <w:szCs w:val="20"/>
              </w:rPr>
              <w:t>(Ký, ghi rõ họ tên và đóng dấu)</w:t>
            </w:r>
          </w:p>
        </w:tc>
        <w:tc>
          <w:tcPr>
            <w:tcW w:w="3705" w:type="dxa"/>
          </w:tcPr>
          <w:p w14:paraId="7FBF0CA1"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i/>
                <w:iCs/>
                <w:sz w:val="20"/>
                <w:szCs w:val="20"/>
              </w:rPr>
              <w:t>........., ngày ... tháng ... năm ....</w:t>
            </w:r>
            <w:r w:rsidRPr="002D3621">
              <w:rPr>
                <w:sz w:val="20"/>
                <w:szCs w:val="20"/>
              </w:rPr>
              <w:br/>
            </w:r>
            <w:r w:rsidRPr="002D3621">
              <w:rPr>
                <w:b/>
                <w:bCs/>
                <w:sz w:val="20"/>
                <w:szCs w:val="20"/>
              </w:rPr>
              <w:t>Người ủy quyền</w:t>
            </w:r>
            <w:r w:rsidRPr="002D3621">
              <w:rPr>
                <w:sz w:val="20"/>
                <w:szCs w:val="20"/>
              </w:rPr>
              <w:br/>
            </w:r>
            <w:r w:rsidRPr="002D3621">
              <w:rPr>
                <w:i/>
                <w:iCs/>
                <w:sz w:val="20"/>
                <w:szCs w:val="20"/>
              </w:rPr>
              <w:t>(Ký, ghi rõ họ tên)</w:t>
            </w:r>
          </w:p>
        </w:tc>
        <w:tc>
          <w:tcPr>
            <w:tcW w:w="3706" w:type="dxa"/>
          </w:tcPr>
          <w:p w14:paraId="5F54811C" w14:textId="77777777" w:rsidR="002D3621" w:rsidRPr="002D3621" w:rsidRDefault="002D3621" w:rsidP="006F7A3D">
            <w:pPr>
              <w:tabs>
                <w:tab w:val="center" w:pos="4320"/>
                <w:tab w:val="right" w:pos="8640"/>
              </w:tabs>
              <w:autoSpaceDE w:val="0"/>
              <w:autoSpaceDN w:val="0"/>
              <w:adjustRightInd w:val="0"/>
              <w:jc w:val="center"/>
              <w:rPr>
                <w:sz w:val="20"/>
                <w:szCs w:val="20"/>
              </w:rPr>
            </w:pPr>
            <w:r w:rsidRPr="002D3621">
              <w:rPr>
                <w:i/>
                <w:iCs/>
                <w:sz w:val="20"/>
                <w:szCs w:val="20"/>
              </w:rPr>
              <w:t>....., ngày .... tháng .... năm .....</w:t>
            </w:r>
            <w:r w:rsidRPr="002D3621">
              <w:rPr>
                <w:sz w:val="20"/>
                <w:szCs w:val="20"/>
              </w:rPr>
              <w:br/>
            </w:r>
            <w:r w:rsidRPr="002D3621">
              <w:rPr>
                <w:b/>
                <w:bCs/>
                <w:sz w:val="20"/>
                <w:szCs w:val="20"/>
              </w:rPr>
              <w:t>Người được ủy quyền</w:t>
            </w:r>
            <w:r w:rsidRPr="002D3621">
              <w:rPr>
                <w:sz w:val="20"/>
                <w:szCs w:val="20"/>
              </w:rPr>
              <w:br/>
            </w:r>
            <w:r w:rsidRPr="002D3621">
              <w:rPr>
                <w:i/>
                <w:iCs/>
                <w:sz w:val="20"/>
                <w:szCs w:val="20"/>
              </w:rPr>
              <w:t>(Ký, ghi rõ họ tên)</w:t>
            </w:r>
          </w:p>
        </w:tc>
      </w:tr>
    </w:tbl>
    <w:p w14:paraId="76884822" w14:textId="77777777" w:rsidR="002D3621" w:rsidRDefault="002D3621">
      <w:pPr>
        <w:spacing w:before="120" w:line="312" w:lineRule="auto"/>
      </w:pPr>
    </w:p>
    <w:p w14:paraId="654442CD" w14:textId="77777777" w:rsidR="002D3621" w:rsidRDefault="002D3621">
      <w:pPr>
        <w:spacing w:before="120" w:line="312" w:lineRule="auto"/>
      </w:pPr>
      <w:r>
        <w:br w:type="page"/>
      </w:r>
    </w:p>
    <w:tbl>
      <w:tblPr>
        <w:tblW w:w="0" w:type="auto"/>
        <w:tblLook w:val="01E0" w:firstRow="1" w:lastRow="1" w:firstColumn="1" w:lastColumn="1" w:noHBand="0" w:noVBand="0"/>
      </w:tblPr>
      <w:tblGrid>
        <w:gridCol w:w="6678"/>
        <w:gridCol w:w="2178"/>
      </w:tblGrid>
      <w:tr w:rsidR="002D3621" w:rsidRPr="002D3621" w14:paraId="51333E59" w14:textId="77777777" w:rsidTr="006F7A3D">
        <w:tc>
          <w:tcPr>
            <w:tcW w:w="6678" w:type="dxa"/>
            <w:tcBorders>
              <w:right w:val="single" w:sz="4" w:space="0" w:color="auto"/>
            </w:tcBorders>
          </w:tcPr>
          <w:p w14:paraId="06C39575" w14:textId="77777777" w:rsidR="002D3621" w:rsidRPr="002D3621" w:rsidRDefault="002D3621"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18495AF6" w14:textId="77777777" w:rsidR="002D3621" w:rsidRPr="002D3621" w:rsidRDefault="002D3621" w:rsidP="006F7A3D">
            <w:pPr>
              <w:tabs>
                <w:tab w:val="center" w:pos="4320"/>
                <w:tab w:val="right" w:pos="8640"/>
              </w:tabs>
              <w:jc w:val="center"/>
              <w:rPr>
                <w:sz w:val="20"/>
                <w:szCs w:val="20"/>
              </w:rPr>
            </w:pPr>
            <w:r w:rsidRPr="002D3621">
              <w:rPr>
                <w:b/>
                <w:bCs/>
                <w:position w:val="-1"/>
                <w:sz w:val="20"/>
                <w:szCs w:val="20"/>
              </w:rPr>
              <w:t>Mẫu số 14-HSB</w:t>
            </w:r>
          </w:p>
        </w:tc>
      </w:tr>
    </w:tbl>
    <w:p w14:paraId="35EBB1E7" w14:textId="77777777" w:rsidR="002D3621" w:rsidRPr="002D3621" w:rsidRDefault="002D3621" w:rsidP="002D3621">
      <w:pPr>
        <w:autoSpaceDE w:val="0"/>
        <w:autoSpaceDN w:val="0"/>
        <w:adjustRightInd w:val="0"/>
        <w:jc w:val="right"/>
        <w:rPr>
          <w:sz w:val="20"/>
          <w:szCs w:val="20"/>
        </w:rPr>
      </w:pPr>
    </w:p>
    <w:p w14:paraId="2E14AF07" w14:textId="77777777" w:rsidR="002D3621" w:rsidRPr="002D3621" w:rsidRDefault="002D3621" w:rsidP="002D3621">
      <w:pPr>
        <w:autoSpaceDE w:val="0"/>
        <w:autoSpaceDN w:val="0"/>
        <w:adjustRightInd w:val="0"/>
        <w:jc w:val="center"/>
        <w:rPr>
          <w:sz w:val="20"/>
          <w:szCs w:val="20"/>
        </w:rPr>
      </w:pPr>
      <w:r w:rsidRPr="002D3621">
        <w:rPr>
          <w:b/>
          <w:bCs/>
          <w:sz w:val="20"/>
          <w:szCs w:val="20"/>
        </w:rPr>
        <w:t>CỘNG HÒA XÃ HỘI CHỦ NGHĨA VIỆT NAM</w:t>
      </w:r>
      <w:r w:rsidRPr="002D3621">
        <w:rPr>
          <w:sz w:val="20"/>
          <w:szCs w:val="20"/>
        </w:rPr>
        <w:br/>
      </w:r>
      <w:r w:rsidRPr="002D3621">
        <w:rPr>
          <w:b/>
          <w:bCs/>
          <w:sz w:val="20"/>
          <w:szCs w:val="20"/>
        </w:rPr>
        <w:t>Độc lập - Tự do - Hạnh phúc</w:t>
      </w:r>
      <w:r w:rsidRPr="002D3621">
        <w:rPr>
          <w:b/>
          <w:bCs/>
          <w:sz w:val="20"/>
          <w:szCs w:val="20"/>
        </w:rPr>
        <w:br/>
        <w:t xml:space="preserve">--------------- </w:t>
      </w:r>
    </w:p>
    <w:p w14:paraId="6A8B7DA7" w14:textId="77777777" w:rsidR="002D3621" w:rsidRPr="002D3621" w:rsidRDefault="002D3621" w:rsidP="002D3621">
      <w:pPr>
        <w:autoSpaceDE w:val="0"/>
        <w:autoSpaceDN w:val="0"/>
        <w:adjustRightInd w:val="0"/>
        <w:jc w:val="center"/>
        <w:rPr>
          <w:sz w:val="20"/>
          <w:szCs w:val="20"/>
        </w:rPr>
      </w:pPr>
      <w:r w:rsidRPr="002D3621">
        <w:rPr>
          <w:b/>
          <w:bCs/>
          <w:position w:val="-1"/>
          <w:sz w:val="20"/>
          <w:szCs w:val="20"/>
        </w:rPr>
        <w:t>ĐƠN ĐỀ NGHỊ</w:t>
      </w:r>
    </w:p>
    <w:p w14:paraId="04604EE8" w14:textId="77777777" w:rsidR="002D3621" w:rsidRPr="002D3621" w:rsidRDefault="002D3621" w:rsidP="002D3621">
      <w:pPr>
        <w:autoSpaceDE w:val="0"/>
        <w:autoSpaceDN w:val="0"/>
        <w:adjustRightInd w:val="0"/>
        <w:jc w:val="center"/>
        <w:rPr>
          <w:sz w:val="20"/>
          <w:szCs w:val="20"/>
        </w:rPr>
      </w:pPr>
      <w:r w:rsidRPr="002D3621">
        <w:rPr>
          <w:sz w:val="20"/>
          <w:szCs w:val="20"/>
        </w:rPr>
        <w:t>Kính gửi: Bảo hiểm xã hội………………………………</w:t>
      </w:r>
    </w:p>
    <w:p w14:paraId="7DBFC895" w14:textId="77777777" w:rsidR="002D3621" w:rsidRPr="002D3621" w:rsidRDefault="002D3621" w:rsidP="002D3621">
      <w:pPr>
        <w:autoSpaceDE w:val="0"/>
        <w:autoSpaceDN w:val="0"/>
        <w:adjustRightInd w:val="0"/>
        <w:rPr>
          <w:sz w:val="20"/>
          <w:szCs w:val="20"/>
        </w:rPr>
      </w:pPr>
      <w:r w:rsidRPr="002D3621">
        <w:rPr>
          <w:sz w:val="20"/>
          <w:szCs w:val="20"/>
        </w:rPr>
        <w:t xml:space="preserve">Họ và tên (1):....................................... sinh ngày ...../...../........ giới tính.............. </w:t>
      </w:r>
    </w:p>
    <w:p w14:paraId="417F0612" w14:textId="77777777" w:rsidR="002D3621" w:rsidRPr="002D3621" w:rsidRDefault="002D3621" w:rsidP="002D3621">
      <w:pPr>
        <w:autoSpaceDE w:val="0"/>
        <w:autoSpaceDN w:val="0"/>
        <w:adjustRightInd w:val="0"/>
        <w:rPr>
          <w:sz w:val="20"/>
          <w:szCs w:val="20"/>
        </w:rPr>
      </w:pPr>
      <w:r w:rsidRPr="002D3621">
        <w:rPr>
          <w:sz w:val="20"/>
          <w:szCs w:val="20"/>
        </w:rPr>
        <w:t xml:space="preserve">Mã số BHXH:........................................................................................................ </w:t>
      </w:r>
    </w:p>
    <w:p w14:paraId="4118C9D0" w14:textId="77777777" w:rsidR="002D3621" w:rsidRPr="002D3621" w:rsidRDefault="002D3621" w:rsidP="002D3621">
      <w:pPr>
        <w:autoSpaceDE w:val="0"/>
        <w:autoSpaceDN w:val="0"/>
        <w:adjustRightInd w:val="0"/>
        <w:rPr>
          <w:sz w:val="20"/>
          <w:szCs w:val="20"/>
        </w:rPr>
      </w:pPr>
      <w:r w:rsidRPr="002D3621">
        <w:rPr>
          <w:sz w:val="20"/>
          <w:szCs w:val="20"/>
        </w:rPr>
        <w:t>Số CMND/căn cước công dân/ Số Hộ chiếu: ............. do ......................... cấp ngày ..... tháng ..... năm.......;</w:t>
      </w:r>
    </w:p>
    <w:p w14:paraId="6F031244" w14:textId="77777777" w:rsidR="002D3621" w:rsidRPr="002D3621" w:rsidRDefault="002D3621" w:rsidP="002D3621">
      <w:pPr>
        <w:autoSpaceDE w:val="0"/>
        <w:autoSpaceDN w:val="0"/>
        <w:adjustRightInd w:val="0"/>
        <w:rPr>
          <w:sz w:val="20"/>
          <w:szCs w:val="20"/>
        </w:rPr>
      </w:pPr>
      <w:r w:rsidRPr="002D3621">
        <w:rPr>
          <w:sz w:val="20"/>
          <w:szCs w:val="20"/>
        </w:rPr>
        <w:t xml:space="preserve">Số điện thoại di động (2): ..................................................................................... </w:t>
      </w:r>
    </w:p>
    <w:p w14:paraId="63E0B582" w14:textId="77777777" w:rsidR="002D3621" w:rsidRPr="002D3621" w:rsidRDefault="002D3621" w:rsidP="002D3621">
      <w:pPr>
        <w:autoSpaceDE w:val="0"/>
        <w:autoSpaceDN w:val="0"/>
        <w:adjustRightInd w:val="0"/>
        <w:rPr>
          <w:sz w:val="20"/>
          <w:szCs w:val="20"/>
        </w:rPr>
      </w:pPr>
      <w:r w:rsidRPr="002D3621">
        <w:rPr>
          <w:sz w:val="20"/>
          <w:szCs w:val="20"/>
        </w:rPr>
        <w:t xml:space="preserve">Địa chỉ liên hệ (3):............................................................................................ (4) </w:t>
      </w:r>
    </w:p>
    <w:p w14:paraId="3EA03157" w14:textId="77777777" w:rsidR="002D3621" w:rsidRPr="002D3621" w:rsidRDefault="002D3621" w:rsidP="002D3621">
      <w:pPr>
        <w:autoSpaceDE w:val="0"/>
        <w:autoSpaceDN w:val="0"/>
        <w:adjustRightInd w:val="0"/>
        <w:rPr>
          <w:sz w:val="20"/>
          <w:szCs w:val="20"/>
        </w:rPr>
      </w:pPr>
      <w:r w:rsidRPr="002D3621">
        <w:rPr>
          <w:sz w:val="20"/>
          <w:szCs w:val="20"/>
        </w:rPr>
        <w:t>Nội dung yêu cầu giải quyết (5):</w:t>
      </w:r>
    </w:p>
    <w:p w14:paraId="2291ACC6" w14:textId="77777777" w:rsidR="002D3621" w:rsidRPr="002D3621" w:rsidRDefault="002D3621" w:rsidP="002D3621">
      <w:pPr>
        <w:autoSpaceDE w:val="0"/>
        <w:autoSpaceDN w:val="0"/>
        <w:adjustRightInd w:val="0"/>
        <w:rPr>
          <w:sz w:val="20"/>
          <w:szCs w:val="20"/>
        </w:rPr>
      </w:pPr>
      <w:r w:rsidRPr="002D3621">
        <w:rPr>
          <w:b/>
          <w:bCs/>
          <w:sz w:val="20"/>
          <w:szCs w:val="20"/>
        </w:rPr>
        <w:t>□ BHXH một lần</w:t>
      </w:r>
    </w:p>
    <w:p w14:paraId="499DFD6C" w14:textId="77777777" w:rsidR="002D3621" w:rsidRPr="002D3621" w:rsidRDefault="002D3621" w:rsidP="002D3621">
      <w:pPr>
        <w:autoSpaceDE w:val="0"/>
        <w:autoSpaceDN w:val="0"/>
        <w:adjustRightInd w:val="0"/>
        <w:rPr>
          <w:sz w:val="20"/>
          <w:szCs w:val="20"/>
        </w:rPr>
      </w:pPr>
      <w:r w:rsidRPr="002D3621">
        <w:rPr>
          <w:b/>
          <w:bCs/>
          <w:sz w:val="20"/>
          <w:szCs w:val="20"/>
        </w:rPr>
        <w:t>□ Lương hưu</w:t>
      </w:r>
      <w:r w:rsidRPr="002D3621">
        <w:rPr>
          <w:sz w:val="20"/>
          <w:szCs w:val="20"/>
        </w:rPr>
        <w:t>. Thời điểm hưởng từ tháng ...... năm .......</w:t>
      </w:r>
    </w:p>
    <w:p w14:paraId="4D0FFBBD" w14:textId="77777777" w:rsidR="002D3621" w:rsidRPr="002D3621" w:rsidRDefault="002D3621" w:rsidP="002D3621">
      <w:pPr>
        <w:autoSpaceDE w:val="0"/>
        <w:autoSpaceDN w:val="0"/>
        <w:adjustRightInd w:val="0"/>
        <w:rPr>
          <w:sz w:val="20"/>
          <w:szCs w:val="20"/>
        </w:rPr>
      </w:pPr>
      <w:r w:rsidRPr="002D3621">
        <w:rPr>
          <w:sz w:val="20"/>
          <w:szCs w:val="20"/>
        </w:rPr>
        <w:t>- Lý do nộp chậm (6): ...........................................................................................</w:t>
      </w:r>
    </w:p>
    <w:p w14:paraId="793963E3" w14:textId="77777777" w:rsidR="002D3621" w:rsidRPr="002D3621" w:rsidRDefault="002D3621" w:rsidP="002D3621">
      <w:pPr>
        <w:autoSpaceDE w:val="0"/>
        <w:autoSpaceDN w:val="0"/>
        <w:adjustRightInd w:val="0"/>
        <w:rPr>
          <w:sz w:val="20"/>
          <w:szCs w:val="20"/>
        </w:rPr>
      </w:pPr>
      <w:r w:rsidRPr="002D3621">
        <w:rPr>
          <w:b/>
          <w:bCs/>
          <w:sz w:val="20"/>
          <w:szCs w:val="20"/>
        </w:rPr>
        <w:t>□ Trợ cấp một lần để đi nước ngoài định cư</w:t>
      </w:r>
    </w:p>
    <w:p w14:paraId="29BA00B0" w14:textId="77777777" w:rsidR="002D3621" w:rsidRPr="002D3621" w:rsidRDefault="002D3621" w:rsidP="002D3621">
      <w:pPr>
        <w:autoSpaceDE w:val="0"/>
        <w:autoSpaceDN w:val="0"/>
        <w:adjustRightInd w:val="0"/>
        <w:rPr>
          <w:sz w:val="20"/>
          <w:szCs w:val="20"/>
        </w:rPr>
      </w:pPr>
      <w:r w:rsidRPr="002D3621">
        <w:rPr>
          <w:b/>
          <w:bCs/>
          <w:sz w:val="20"/>
          <w:szCs w:val="20"/>
        </w:rPr>
        <w:t xml:space="preserve">□ Chuyển nơi hưởng (hồ sơ chờ hưởng) lương hưu, trợ cấp BHXH </w:t>
      </w:r>
      <w:r w:rsidRPr="002D3621">
        <w:rPr>
          <w:sz w:val="20"/>
          <w:szCs w:val="20"/>
        </w:rPr>
        <w:t>từ tháng ...... năm .........</w:t>
      </w:r>
    </w:p>
    <w:p w14:paraId="5FB93847" w14:textId="77777777" w:rsidR="002D3621" w:rsidRPr="002D3621" w:rsidRDefault="002D3621" w:rsidP="002D3621">
      <w:pPr>
        <w:autoSpaceDE w:val="0"/>
        <w:autoSpaceDN w:val="0"/>
        <w:adjustRightInd w:val="0"/>
        <w:rPr>
          <w:b/>
          <w:bCs/>
          <w:sz w:val="20"/>
          <w:szCs w:val="20"/>
        </w:rPr>
      </w:pPr>
      <w:r w:rsidRPr="002D3621">
        <w:rPr>
          <w:b/>
          <w:bCs/>
          <w:sz w:val="20"/>
          <w:szCs w:val="20"/>
        </w:rPr>
        <w:t xml:space="preserve">□ Hưởng lại lương hưu/trợ cấp BHXH từ tháng ..... năm ...... </w:t>
      </w:r>
    </w:p>
    <w:p w14:paraId="5FB0DB8D" w14:textId="77777777" w:rsidR="002D3621" w:rsidRPr="002D3621" w:rsidRDefault="002D3621" w:rsidP="002D3621">
      <w:pPr>
        <w:autoSpaceDE w:val="0"/>
        <w:autoSpaceDN w:val="0"/>
        <w:adjustRightInd w:val="0"/>
        <w:rPr>
          <w:sz w:val="20"/>
          <w:szCs w:val="20"/>
        </w:rPr>
      </w:pPr>
      <w:r w:rsidRPr="002D3621">
        <w:rPr>
          <w:b/>
          <w:bCs/>
          <w:sz w:val="20"/>
          <w:szCs w:val="20"/>
        </w:rPr>
        <w:t>□ Nhận lương hưu/trợ cấp BHXH của những tháng chưa nhận</w:t>
      </w:r>
    </w:p>
    <w:p w14:paraId="1EE38F4F" w14:textId="77777777" w:rsidR="002D3621" w:rsidRPr="002D3621" w:rsidRDefault="002D3621" w:rsidP="002D3621">
      <w:pPr>
        <w:autoSpaceDE w:val="0"/>
        <w:autoSpaceDN w:val="0"/>
        <w:adjustRightInd w:val="0"/>
        <w:rPr>
          <w:sz w:val="20"/>
          <w:szCs w:val="20"/>
        </w:rPr>
      </w:pPr>
      <w:r w:rsidRPr="002D3621">
        <w:rPr>
          <w:b/>
          <w:bCs/>
          <w:sz w:val="20"/>
          <w:szCs w:val="20"/>
        </w:rPr>
        <w:t xml:space="preserve">Yêu cầu khác </w:t>
      </w:r>
      <w:r w:rsidRPr="002D3621">
        <w:rPr>
          <w:sz w:val="20"/>
          <w:szCs w:val="20"/>
        </w:rPr>
        <w:t>(7)...................................................................................................</w:t>
      </w:r>
    </w:p>
    <w:p w14:paraId="1AFD906F" w14:textId="77777777" w:rsidR="002D3621" w:rsidRPr="002D3621" w:rsidRDefault="002D3621" w:rsidP="002D3621">
      <w:pPr>
        <w:autoSpaceDE w:val="0"/>
        <w:autoSpaceDN w:val="0"/>
        <w:adjustRightInd w:val="0"/>
        <w:rPr>
          <w:sz w:val="20"/>
          <w:szCs w:val="20"/>
        </w:rPr>
      </w:pPr>
      <w:r w:rsidRPr="002D3621">
        <w:rPr>
          <w:b/>
          <w:bCs/>
          <w:sz w:val="20"/>
          <w:szCs w:val="20"/>
        </w:rPr>
        <w:t xml:space="preserve">Địa chỉ nhận lương hưu/trợ cấp BHXH/nơi cư trú mới </w:t>
      </w:r>
      <w:r w:rsidRPr="002D3621">
        <w:rPr>
          <w:sz w:val="20"/>
          <w:szCs w:val="20"/>
        </w:rPr>
        <w:t>(8)..................................</w:t>
      </w:r>
    </w:p>
    <w:p w14:paraId="0C9AB7C9" w14:textId="77777777" w:rsidR="002D3621" w:rsidRPr="002D3621" w:rsidRDefault="002D3621" w:rsidP="002D3621">
      <w:pPr>
        <w:autoSpaceDE w:val="0"/>
        <w:autoSpaceDN w:val="0"/>
        <w:adjustRightInd w:val="0"/>
        <w:rPr>
          <w:sz w:val="20"/>
          <w:szCs w:val="20"/>
        </w:rPr>
      </w:pPr>
      <w:r w:rsidRPr="002D3621">
        <w:rPr>
          <w:sz w:val="20"/>
          <w:szCs w:val="20"/>
        </w:rPr>
        <w:t>...................................................................................................................................</w:t>
      </w:r>
    </w:p>
    <w:p w14:paraId="26895C1C" w14:textId="77777777" w:rsidR="002D3621" w:rsidRPr="002D3621" w:rsidRDefault="002D3621" w:rsidP="002D3621">
      <w:pPr>
        <w:autoSpaceDE w:val="0"/>
        <w:autoSpaceDN w:val="0"/>
        <w:adjustRightInd w:val="0"/>
        <w:rPr>
          <w:sz w:val="20"/>
          <w:szCs w:val="20"/>
        </w:rPr>
      </w:pPr>
      <w:r w:rsidRPr="002D3621">
        <w:rPr>
          <w:b/>
          <w:bCs/>
          <w:sz w:val="20"/>
          <w:szCs w:val="20"/>
        </w:rPr>
        <w:t xml:space="preserve">Nơi đăng ký KCB: </w:t>
      </w:r>
      <w:r w:rsidRPr="002D3621">
        <w:rPr>
          <w:sz w:val="20"/>
          <w:szCs w:val="20"/>
        </w:rPr>
        <w:t xml:space="preserve">.............................................................................................. </w:t>
      </w:r>
    </w:p>
    <w:p w14:paraId="7E9F5996" w14:textId="77777777" w:rsidR="002D3621" w:rsidRPr="002D3621" w:rsidRDefault="002D3621" w:rsidP="002D3621">
      <w:pPr>
        <w:autoSpaceDE w:val="0"/>
        <w:autoSpaceDN w:val="0"/>
        <w:adjustRightInd w:val="0"/>
        <w:rPr>
          <w:sz w:val="20"/>
          <w:szCs w:val="20"/>
        </w:rPr>
      </w:pPr>
      <w:r w:rsidRPr="002D3621">
        <w:rPr>
          <w:b/>
          <w:bCs/>
          <w:sz w:val="20"/>
          <w:szCs w:val="20"/>
        </w:rPr>
        <w:t xml:space="preserve">Hình thức nhận tiền lương hưu/trợ cấp BHXH </w:t>
      </w:r>
      <w:r w:rsidRPr="002D3621">
        <w:rPr>
          <w:sz w:val="20"/>
          <w:szCs w:val="20"/>
        </w:rPr>
        <w:t>(9)</w:t>
      </w:r>
    </w:p>
    <w:p w14:paraId="423CD145" w14:textId="77777777" w:rsidR="002D3621" w:rsidRPr="002D3621" w:rsidRDefault="002D3621" w:rsidP="002D3621">
      <w:pPr>
        <w:autoSpaceDE w:val="0"/>
        <w:autoSpaceDN w:val="0"/>
        <w:adjustRightInd w:val="0"/>
        <w:rPr>
          <w:sz w:val="20"/>
          <w:szCs w:val="20"/>
        </w:rPr>
      </w:pPr>
      <w:r w:rsidRPr="002D3621">
        <w:rPr>
          <w:b/>
          <w:bCs/>
          <w:sz w:val="20"/>
          <w:szCs w:val="20"/>
        </w:rPr>
        <w:t xml:space="preserve">□ </w:t>
      </w:r>
      <w:r w:rsidRPr="002D3621">
        <w:rPr>
          <w:sz w:val="20"/>
          <w:szCs w:val="20"/>
        </w:rPr>
        <w:t xml:space="preserve">Tiền mặt             </w:t>
      </w:r>
      <w:r w:rsidRPr="002D3621">
        <w:rPr>
          <w:b/>
          <w:bCs/>
          <w:sz w:val="20"/>
          <w:szCs w:val="20"/>
        </w:rPr>
        <w:t xml:space="preserve">□ </w:t>
      </w:r>
      <w:r w:rsidRPr="002D3621">
        <w:rPr>
          <w:sz w:val="20"/>
          <w:szCs w:val="20"/>
        </w:rPr>
        <w:t xml:space="preserve">Tại cơ quan BHXH              </w:t>
      </w:r>
      <w:r w:rsidRPr="002D3621">
        <w:rPr>
          <w:b/>
          <w:bCs/>
          <w:sz w:val="20"/>
          <w:szCs w:val="20"/>
        </w:rPr>
        <w:t xml:space="preserve">□ </w:t>
      </w:r>
      <w:r w:rsidRPr="002D3621">
        <w:rPr>
          <w:sz w:val="20"/>
          <w:szCs w:val="20"/>
        </w:rPr>
        <w:t xml:space="preserve">Qua tổ chức dich vụ BHXH </w:t>
      </w:r>
    </w:p>
    <w:p w14:paraId="32350E9F" w14:textId="77777777" w:rsidR="002D3621" w:rsidRPr="002D3621" w:rsidRDefault="002D3621" w:rsidP="002D3621">
      <w:pPr>
        <w:autoSpaceDE w:val="0"/>
        <w:autoSpaceDN w:val="0"/>
        <w:adjustRightInd w:val="0"/>
        <w:rPr>
          <w:sz w:val="20"/>
          <w:szCs w:val="20"/>
        </w:rPr>
      </w:pPr>
      <w:r w:rsidRPr="002D3621">
        <w:rPr>
          <w:b/>
          <w:bCs/>
          <w:sz w:val="20"/>
          <w:szCs w:val="20"/>
        </w:rPr>
        <w:t xml:space="preserve">□ </w:t>
      </w:r>
      <w:r w:rsidRPr="002D3621">
        <w:rPr>
          <w:sz w:val="20"/>
          <w:szCs w:val="20"/>
        </w:rPr>
        <w:t>ATM: Chủ tài khoản ..................................... Số tài khoản .................... Ngân hàng ........................................ Chi nhánh ....................................</w:t>
      </w:r>
    </w:p>
    <w:p w14:paraId="387EB956" w14:textId="77777777" w:rsidR="002D3621" w:rsidRPr="002D3621" w:rsidRDefault="002D3621" w:rsidP="002D3621">
      <w:pPr>
        <w:autoSpaceDE w:val="0"/>
        <w:autoSpaceDN w:val="0"/>
        <w:adjustRightInd w:val="0"/>
        <w:rPr>
          <w:sz w:val="20"/>
          <w:szCs w:val="20"/>
        </w:rPr>
      </w:pPr>
      <w:r w:rsidRPr="002D3621">
        <w:rPr>
          <w:sz w:val="20"/>
          <w:szCs w:val="20"/>
        </w:rPr>
        <w:t>Giải trình trong trường hợp nộp hồ sơ chậm (10):</w:t>
      </w:r>
    </w:p>
    <w:p w14:paraId="7098EE55" w14:textId="77777777" w:rsidR="002D3621" w:rsidRPr="002D3621" w:rsidRDefault="002D3621" w:rsidP="002D3621">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2D3621" w:rsidRPr="002D3621" w14:paraId="64B1B3DF" w14:textId="77777777" w:rsidTr="006F7A3D">
        <w:tc>
          <w:tcPr>
            <w:tcW w:w="4068" w:type="dxa"/>
          </w:tcPr>
          <w:p w14:paraId="35FC27C5" w14:textId="77777777" w:rsidR="002D3621" w:rsidRPr="002D3621" w:rsidRDefault="002D3621" w:rsidP="006F7A3D">
            <w:pPr>
              <w:tabs>
                <w:tab w:val="center" w:pos="4320"/>
                <w:tab w:val="right" w:pos="8640"/>
              </w:tabs>
              <w:rPr>
                <w:b/>
                <w:bCs/>
                <w:sz w:val="20"/>
                <w:szCs w:val="20"/>
              </w:rPr>
            </w:pPr>
          </w:p>
        </w:tc>
        <w:tc>
          <w:tcPr>
            <w:tcW w:w="4788" w:type="dxa"/>
          </w:tcPr>
          <w:p w14:paraId="258E71D5" w14:textId="77777777" w:rsidR="002D3621" w:rsidRPr="002D3621" w:rsidRDefault="002D3621" w:rsidP="006F7A3D">
            <w:pPr>
              <w:tabs>
                <w:tab w:val="center" w:pos="4320"/>
                <w:tab w:val="right" w:pos="8640"/>
              </w:tabs>
              <w:jc w:val="center"/>
              <w:rPr>
                <w:sz w:val="20"/>
                <w:szCs w:val="20"/>
              </w:rPr>
            </w:pPr>
            <w:r w:rsidRPr="002D3621">
              <w:rPr>
                <w:i/>
                <w:iCs/>
                <w:sz w:val="20"/>
                <w:szCs w:val="20"/>
              </w:rPr>
              <w:t>.............., ngày ....... tháng ..... năm ......</w:t>
            </w:r>
            <w:r w:rsidRPr="002D3621">
              <w:rPr>
                <w:sz w:val="20"/>
                <w:szCs w:val="20"/>
              </w:rPr>
              <w:br/>
            </w:r>
            <w:r w:rsidRPr="002D3621">
              <w:rPr>
                <w:b/>
                <w:bCs/>
                <w:sz w:val="20"/>
                <w:szCs w:val="20"/>
              </w:rPr>
              <w:t>Người làm đơn</w:t>
            </w:r>
            <w:r w:rsidRPr="002D3621">
              <w:rPr>
                <w:sz w:val="20"/>
                <w:szCs w:val="20"/>
              </w:rPr>
              <w:br/>
            </w:r>
            <w:r w:rsidRPr="002D3621">
              <w:rPr>
                <w:i/>
                <w:iCs/>
                <w:sz w:val="20"/>
                <w:szCs w:val="20"/>
              </w:rPr>
              <w:t>(Ký, ghi rõ họ tên)</w:t>
            </w:r>
          </w:p>
        </w:tc>
      </w:tr>
    </w:tbl>
    <w:p w14:paraId="104E5465" w14:textId="77777777" w:rsidR="002D3621" w:rsidRPr="002D3621" w:rsidRDefault="002D3621" w:rsidP="003F2B5E">
      <w:pPr>
        <w:spacing w:before="120" w:line="288" w:lineRule="auto"/>
        <w:ind w:firstLine="720"/>
        <w:contextualSpacing/>
        <w:jc w:val="both"/>
      </w:pPr>
    </w:p>
    <w:p w14:paraId="28086D20" w14:textId="77777777" w:rsidR="002D3621" w:rsidRDefault="002D3621">
      <w:pPr>
        <w:spacing w:before="120" w:line="312" w:lineRule="auto"/>
      </w:pPr>
      <w:r>
        <w:br w:type="page"/>
      </w:r>
    </w:p>
    <w:p w14:paraId="664F3492" w14:textId="280B23AF" w:rsidR="003F2B5E" w:rsidRPr="007C282D" w:rsidRDefault="00142367" w:rsidP="00AB6EC4">
      <w:pPr>
        <w:spacing w:line="276" w:lineRule="auto"/>
        <w:ind w:firstLine="720"/>
        <w:contextualSpacing/>
        <w:jc w:val="both"/>
        <w:rPr>
          <w:b/>
        </w:rPr>
      </w:pPr>
      <w:r>
        <w:rPr>
          <w:b/>
        </w:rPr>
        <w:lastRenderedPageBreak/>
        <w:t>IV</w:t>
      </w:r>
      <w:r w:rsidR="007C282D" w:rsidRPr="007C282D">
        <w:rPr>
          <w:b/>
        </w:rPr>
        <w:t xml:space="preserve">. </w:t>
      </w:r>
      <w:r w:rsidR="003F2B5E" w:rsidRPr="007C282D">
        <w:rPr>
          <w:b/>
        </w:rPr>
        <w:t>Giải quyết hưởng tiếp lương hưu, trợ cấp BHXH hàng tháng đối với người chấp hành xong hình phạt tù, người xuất cảnh trái phép trở về nước định cư hợp pháp, người được tòa án t</w:t>
      </w:r>
      <w:r w:rsidR="007C282D">
        <w:rPr>
          <w:b/>
        </w:rPr>
        <w:t>uyên bố hủy quyết định mất tích</w:t>
      </w:r>
    </w:p>
    <w:p w14:paraId="07A0BDFA" w14:textId="77777777" w:rsidR="003F2B5E" w:rsidRPr="007C282D" w:rsidRDefault="003F2B5E" w:rsidP="00AB6EC4">
      <w:pPr>
        <w:spacing w:line="276" w:lineRule="auto"/>
        <w:ind w:firstLine="720"/>
        <w:contextualSpacing/>
        <w:jc w:val="both"/>
        <w:rPr>
          <w:b/>
        </w:rPr>
      </w:pPr>
      <w:r w:rsidRPr="007C282D">
        <w:rPr>
          <w:b/>
          <w:shd w:val="clear" w:color="auto" w:fill="FFFFFF"/>
        </w:rPr>
        <w:t>1</w:t>
      </w:r>
      <w:r w:rsidR="007C282D">
        <w:rPr>
          <w:b/>
          <w:shd w:val="clear" w:color="auto" w:fill="FFFFFF"/>
        </w:rPr>
        <w:t>)</w:t>
      </w:r>
      <w:r w:rsidRPr="007C282D">
        <w:rPr>
          <w:b/>
          <w:shd w:val="clear" w:color="auto" w:fill="FFFFFF"/>
        </w:rPr>
        <w:t xml:space="preserve"> Trình tự thực hiện:</w:t>
      </w:r>
      <w:r w:rsidRPr="007C282D">
        <w:rPr>
          <w:b/>
        </w:rPr>
        <w:t xml:space="preserve"> </w:t>
      </w:r>
    </w:p>
    <w:p w14:paraId="3CA4D9BE" w14:textId="77777777" w:rsidR="003F2B5E" w:rsidRPr="007C282D" w:rsidRDefault="003F2B5E" w:rsidP="00AB6EC4">
      <w:pPr>
        <w:spacing w:line="276" w:lineRule="auto"/>
        <w:ind w:firstLine="720"/>
        <w:contextualSpacing/>
        <w:jc w:val="both"/>
        <w:rPr>
          <w:b/>
        </w:rPr>
      </w:pPr>
      <w:r w:rsidRPr="007C282D">
        <w:rPr>
          <w:b/>
        </w:rPr>
        <w:t>Bước 1:</w:t>
      </w:r>
    </w:p>
    <w:p w14:paraId="1B421129" w14:textId="77777777" w:rsidR="003F2B5E" w:rsidRPr="003F2B5E" w:rsidRDefault="003F2B5E" w:rsidP="00AB6EC4">
      <w:pPr>
        <w:spacing w:line="276" w:lineRule="auto"/>
        <w:ind w:firstLine="720"/>
        <w:contextualSpacing/>
        <w:jc w:val="both"/>
      </w:pPr>
      <w:r w:rsidRPr="003F2B5E">
        <w:t>1. NLĐ lập hồ sơ theo quy định, nộp cho BHXH huyện hoặc BHXH tỉnh nơi chi trả lương hưu, trợ cấp BHXH hàng tháng trước khi đi tù hoặc xuất cảnh hoặc mất tích.</w:t>
      </w:r>
    </w:p>
    <w:p w14:paraId="50992224" w14:textId="77777777" w:rsidR="003F2B5E" w:rsidRPr="003F2B5E" w:rsidRDefault="003F2B5E" w:rsidP="00AB6EC4">
      <w:pPr>
        <w:spacing w:line="276" w:lineRule="auto"/>
        <w:ind w:firstLine="720"/>
        <w:contextualSpacing/>
        <w:jc w:val="both"/>
      </w:pPr>
      <w:r w:rsidRPr="003F2B5E">
        <w:t>2. Trường hợp giao dịch điện tử: NLĐ đăng ký nhận mã xác thực và gửi hồ sơ điện tử đến Cổng thông tin điện tử BHXH Việt Nam hoặc qua Tổ chức I-VAN, trường hợp không chuyển hồ sơ giấy sang định dạng điện tử thì gửi hồ sơ giấy cho cơ quan BHXH qua dịch vụ bưu chính công ích.</w:t>
      </w:r>
    </w:p>
    <w:p w14:paraId="1DBFAD86" w14:textId="77777777" w:rsidR="003F2B5E" w:rsidRPr="007C282D" w:rsidRDefault="003F2B5E" w:rsidP="00AB6EC4">
      <w:pPr>
        <w:spacing w:line="276" w:lineRule="auto"/>
        <w:ind w:firstLine="720"/>
        <w:contextualSpacing/>
        <w:jc w:val="both"/>
        <w:rPr>
          <w:b/>
        </w:rPr>
      </w:pPr>
      <w:r w:rsidRPr="007C282D">
        <w:rPr>
          <w:b/>
        </w:rPr>
        <w:t>Bước 2:</w:t>
      </w:r>
    </w:p>
    <w:p w14:paraId="5D70BD7A" w14:textId="77777777" w:rsidR="003F2B5E" w:rsidRPr="003F2B5E" w:rsidRDefault="003F2B5E" w:rsidP="00AB6EC4">
      <w:pPr>
        <w:spacing w:line="276" w:lineRule="auto"/>
        <w:ind w:firstLine="720"/>
        <w:contextualSpacing/>
        <w:jc w:val="both"/>
      </w:pPr>
      <w:r w:rsidRPr="003F2B5E">
        <w:t>1. Cơ quan BHXH tiếp nhận đủ hồ sơ từ NLĐ; đối chiếu với bản chính đối với thành phần hồ sơ là bản sao không có chứng thực và trả lại bản chính cho người nộp.</w:t>
      </w:r>
    </w:p>
    <w:p w14:paraId="4921DC51" w14:textId="77777777" w:rsidR="003F2B5E" w:rsidRPr="003F2B5E" w:rsidRDefault="003F2B5E" w:rsidP="00AB6EC4">
      <w:pPr>
        <w:spacing w:line="276" w:lineRule="auto"/>
        <w:ind w:firstLine="720"/>
        <w:contextualSpacing/>
        <w:jc w:val="both"/>
      </w:pPr>
      <w:r w:rsidRPr="003F2B5E">
        <w:t>2. Giải quyết và trả kết quả giải quyết cho NLĐ; tổ chức chi trả cho người hưởng.</w:t>
      </w:r>
    </w:p>
    <w:p w14:paraId="330DF7F4" w14:textId="77777777" w:rsidR="003F2B5E" w:rsidRPr="0073325F" w:rsidRDefault="0073325F" w:rsidP="00AB6EC4">
      <w:pPr>
        <w:spacing w:line="276" w:lineRule="auto"/>
        <w:ind w:firstLine="720"/>
        <w:jc w:val="both"/>
        <w:rPr>
          <w:b/>
        </w:rPr>
      </w:pPr>
      <w:r>
        <w:rPr>
          <w:b/>
        </w:rPr>
        <w:t xml:space="preserve">2) </w:t>
      </w:r>
      <w:r w:rsidR="003F2B5E" w:rsidRPr="0073325F">
        <w:rPr>
          <w:b/>
        </w:rPr>
        <w:t xml:space="preserve">Cách thức thực hiện: </w:t>
      </w:r>
    </w:p>
    <w:p w14:paraId="39EE0E07" w14:textId="77777777" w:rsidR="003F2B5E" w:rsidRPr="003F2B5E" w:rsidRDefault="003F2B5E" w:rsidP="00AB6EC4">
      <w:pPr>
        <w:tabs>
          <w:tab w:val="left" w:pos="284"/>
        </w:tabs>
        <w:spacing w:line="276" w:lineRule="auto"/>
        <w:ind w:firstLine="720"/>
        <w:contextualSpacing/>
        <w:jc w:val="both"/>
      </w:pPr>
      <w:r w:rsidRPr="003F2B5E">
        <w:t>2.1. NLĐ lựa chọn nộp hồ sơ và nhận kết quả giải quyết theo một trong các hình thức sau:</w:t>
      </w:r>
    </w:p>
    <w:p w14:paraId="7C9CF9D5" w14:textId="77777777" w:rsidR="006D45BE" w:rsidRPr="00084ADF" w:rsidRDefault="006D45BE" w:rsidP="00AB6EC4">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2D2951AC" w14:textId="77777777" w:rsidR="006D45BE" w:rsidRPr="003F2B5E" w:rsidRDefault="006D45BE" w:rsidP="00AB6EC4">
      <w:pPr>
        <w:spacing w:line="276" w:lineRule="auto"/>
        <w:ind w:firstLine="720"/>
        <w:jc w:val="both"/>
      </w:pPr>
      <w:r w:rsidRPr="003F2B5E">
        <w:t>- Qua dịch vụ bưu chính công ích;</w:t>
      </w:r>
    </w:p>
    <w:p w14:paraId="252EFF8A" w14:textId="77777777" w:rsidR="000A7D56" w:rsidRPr="001956AC" w:rsidRDefault="000A7D56" w:rsidP="00AB6EC4">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r w:rsidR="00063B76">
        <w:t xml:space="preserve"> </w:t>
      </w:r>
    </w:p>
    <w:p w14:paraId="170E129F" w14:textId="77777777" w:rsidR="003F2B5E" w:rsidRPr="003F2B5E" w:rsidRDefault="003F2B5E" w:rsidP="00AB6EC4">
      <w:pPr>
        <w:tabs>
          <w:tab w:val="left" w:pos="284"/>
        </w:tabs>
        <w:spacing w:line="276" w:lineRule="auto"/>
        <w:ind w:firstLine="720"/>
        <w:contextualSpacing/>
        <w:jc w:val="both"/>
      </w:pPr>
      <w:r w:rsidRPr="003F2B5E">
        <w:t>2.2. NLĐ nhận trợ cấp bằng một trong các hình thức sau:</w:t>
      </w:r>
    </w:p>
    <w:p w14:paraId="11ED2E2A" w14:textId="77777777" w:rsidR="003F2B5E" w:rsidRPr="003F2B5E" w:rsidRDefault="003F2B5E" w:rsidP="00AB6EC4">
      <w:pPr>
        <w:spacing w:line="276" w:lineRule="auto"/>
        <w:ind w:firstLine="720"/>
        <w:contextualSpacing/>
        <w:jc w:val="both"/>
      </w:pPr>
      <w:r w:rsidRPr="003F2B5E">
        <w:t>- Trực tiếp tại cơ quan BHXH hoặc qua dịch vụ bưu chính công ích;</w:t>
      </w:r>
    </w:p>
    <w:p w14:paraId="5310B0E9" w14:textId="77777777" w:rsidR="003F2B5E" w:rsidRPr="003F2B5E" w:rsidRDefault="003F2B5E" w:rsidP="00AB6EC4">
      <w:pPr>
        <w:spacing w:line="276" w:lineRule="auto"/>
        <w:ind w:firstLine="720"/>
        <w:contextualSpacing/>
        <w:jc w:val="both"/>
      </w:pPr>
      <w:r w:rsidRPr="003F2B5E">
        <w:t>- Thông qua tài khoản ngân hàng của NLĐ.</w:t>
      </w:r>
    </w:p>
    <w:p w14:paraId="425FC891" w14:textId="77777777" w:rsidR="003F2B5E" w:rsidRPr="0073325F" w:rsidRDefault="0073325F" w:rsidP="00AB6EC4">
      <w:pPr>
        <w:spacing w:line="276" w:lineRule="auto"/>
        <w:ind w:firstLine="720"/>
        <w:jc w:val="both"/>
        <w:rPr>
          <w:b/>
        </w:rPr>
      </w:pPr>
      <w:r>
        <w:rPr>
          <w:b/>
        </w:rPr>
        <w:t>3)</w:t>
      </w:r>
      <w:r w:rsidR="003F2B5E" w:rsidRPr="0073325F">
        <w:rPr>
          <w:b/>
        </w:rPr>
        <w:t xml:space="preserve"> Thành phần hồ sơ:</w:t>
      </w:r>
    </w:p>
    <w:p w14:paraId="6F9E280F" w14:textId="77777777" w:rsidR="003F2B5E" w:rsidRPr="003F2B5E" w:rsidRDefault="003F2B5E" w:rsidP="00AB6EC4">
      <w:pPr>
        <w:tabs>
          <w:tab w:val="left" w:pos="284"/>
        </w:tabs>
        <w:spacing w:line="276" w:lineRule="auto"/>
        <w:ind w:firstLine="720"/>
        <w:contextualSpacing/>
        <w:jc w:val="both"/>
      </w:pPr>
      <w:r w:rsidRPr="003F2B5E">
        <w:t>3.1. Bản chính Đơn đề nghị (Mẫu số 14-HSB);</w:t>
      </w:r>
    </w:p>
    <w:p w14:paraId="2173A8EF" w14:textId="77777777" w:rsidR="003F2B5E" w:rsidRPr="003F2B5E" w:rsidRDefault="003F2B5E" w:rsidP="00AB6EC4">
      <w:pPr>
        <w:tabs>
          <w:tab w:val="left" w:pos="284"/>
        </w:tabs>
        <w:spacing w:line="276" w:lineRule="auto"/>
        <w:ind w:firstLine="720"/>
        <w:contextualSpacing/>
        <w:jc w:val="both"/>
      </w:pPr>
      <w:r w:rsidRPr="003F2B5E">
        <w:t>3.2. Bản sao Giấy chứng nhận chấp hành xong hình phạt tù hoặc Giấy đặc xá ra tù trước thời hạn hoặc bản sao Quyết định của cấp có thẩm quyền về việc miễn hoặc tạm hoãn chấp hành hình phạt tù đối với trường hợp hưởng tiếp BHXH hàng tháng do chấp hành xong hình phạt tù giam từ ngày 01/01/1995 đến trước ngày 01/01/2016;</w:t>
      </w:r>
    </w:p>
    <w:p w14:paraId="6D249870" w14:textId="77777777" w:rsidR="003F2B5E" w:rsidRPr="003F2B5E" w:rsidRDefault="003F2B5E" w:rsidP="00AB6EC4">
      <w:pPr>
        <w:tabs>
          <w:tab w:val="left" w:pos="284"/>
        </w:tabs>
        <w:spacing w:line="276" w:lineRule="auto"/>
        <w:ind w:firstLine="720"/>
        <w:contextualSpacing/>
        <w:jc w:val="both"/>
      </w:pPr>
      <w:r w:rsidRPr="003F2B5E">
        <w:lastRenderedPageBreak/>
        <w:t>3.3. Bản sao văn bản của cơ quan có thẩm quyền về việc trở về nước định cư hợp pháp đối với người xuất cảnh trái phép trở về nước định cư hợp pháp;</w:t>
      </w:r>
    </w:p>
    <w:p w14:paraId="2FF8E2B2" w14:textId="77777777" w:rsidR="003F2B5E" w:rsidRPr="003F2B5E" w:rsidRDefault="003F2B5E" w:rsidP="00AB6EC4">
      <w:pPr>
        <w:spacing w:line="276" w:lineRule="auto"/>
        <w:ind w:firstLine="720"/>
        <w:contextualSpacing/>
        <w:jc w:val="both"/>
      </w:pPr>
      <w:r w:rsidRPr="003F2B5E">
        <w:t>3.4. Bản sao Quyết định có hiệu lực pháp luật của Tòa án hủy bỏ Quyết định tuyên bố mất tích đối với người được Tòa án hủy quyết định tuyên bố mất tích.</w:t>
      </w:r>
    </w:p>
    <w:p w14:paraId="7A1D909D" w14:textId="77777777" w:rsidR="003F2B5E" w:rsidRPr="0073325F" w:rsidRDefault="0073325F" w:rsidP="00AB6EC4">
      <w:pPr>
        <w:shd w:val="clear" w:color="auto" w:fill="FFFFFF"/>
        <w:spacing w:line="276" w:lineRule="auto"/>
        <w:ind w:firstLine="720"/>
        <w:contextualSpacing/>
        <w:jc w:val="both"/>
      </w:pPr>
      <w:r w:rsidRPr="0073325F">
        <w:rPr>
          <w:b/>
        </w:rPr>
        <w:t>4)</w:t>
      </w:r>
      <w:r w:rsidR="003F2B5E" w:rsidRPr="0073325F">
        <w:rPr>
          <w:b/>
        </w:rPr>
        <w:t xml:space="preserve"> Thời hạn giải quyết:</w:t>
      </w:r>
      <w:r w:rsidR="003F2B5E" w:rsidRPr="0073325F">
        <w:t xml:space="preserve"> Tối đa 05 ngày làm việc kể từ ngày nhận đủ hồ sơ theo quy định.</w:t>
      </w:r>
    </w:p>
    <w:p w14:paraId="5B41E1F3" w14:textId="77777777" w:rsidR="003F2B5E" w:rsidRPr="0073325F" w:rsidRDefault="0073325F" w:rsidP="00AB6EC4">
      <w:pPr>
        <w:shd w:val="clear" w:color="auto" w:fill="FFFFFF"/>
        <w:spacing w:line="276" w:lineRule="auto"/>
        <w:ind w:firstLine="720"/>
        <w:contextualSpacing/>
        <w:jc w:val="both"/>
      </w:pPr>
      <w:r>
        <w:rPr>
          <w:b/>
        </w:rPr>
        <w:t xml:space="preserve">5) </w:t>
      </w:r>
      <w:r w:rsidR="003F2B5E" w:rsidRPr="0073325F">
        <w:rPr>
          <w:b/>
        </w:rPr>
        <w:t>Số lượng hồ sơ:</w:t>
      </w:r>
      <w:r w:rsidR="003F2B5E" w:rsidRPr="0073325F">
        <w:t xml:space="preserve">  01 bộ (áp dụng cho giao dịch trực tiếp và giao dịch điện tử mà chưa chuyển đổi hồ sơ giấy sang dạng điện tử)</w:t>
      </w:r>
    </w:p>
    <w:p w14:paraId="09861E7E" w14:textId="77777777" w:rsidR="003F2B5E" w:rsidRPr="0073325F" w:rsidRDefault="0073325F" w:rsidP="00AB6EC4">
      <w:pPr>
        <w:shd w:val="clear" w:color="auto" w:fill="FFFFFF"/>
        <w:spacing w:line="276" w:lineRule="auto"/>
        <w:ind w:firstLine="720"/>
        <w:contextualSpacing/>
        <w:jc w:val="both"/>
        <w:rPr>
          <w:b/>
        </w:rPr>
      </w:pPr>
      <w:r>
        <w:rPr>
          <w:b/>
        </w:rPr>
        <w:t xml:space="preserve">6) </w:t>
      </w:r>
      <w:r w:rsidR="003F2B5E" w:rsidRPr="0073325F">
        <w:rPr>
          <w:b/>
        </w:rPr>
        <w:t xml:space="preserve">Tên mẫu đơn, mẫu tờ khai: </w:t>
      </w:r>
    </w:p>
    <w:p w14:paraId="794C7ADF" w14:textId="77777777" w:rsidR="003F2B5E" w:rsidRPr="0073325F" w:rsidRDefault="003F2B5E" w:rsidP="00AB6EC4">
      <w:pPr>
        <w:spacing w:line="276" w:lineRule="auto"/>
        <w:ind w:firstLine="720"/>
        <w:contextualSpacing/>
        <w:jc w:val="both"/>
      </w:pPr>
      <w:r w:rsidRPr="0073325F">
        <w:t>- Đơn đề nghị (Mẫu số 14-HSB)</w:t>
      </w:r>
    </w:p>
    <w:p w14:paraId="0612B893" w14:textId="77777777" w:rsidR="003F2B5E" w:rsidRPr="0073325F" w:rsidRDefault="0073325F" w:rsidP="00AB6EC4">
      <w:pPr>
        <w:shd w:val="clear" w:color="auto" w:fill="FFFFFF"/>
        <w:spacing w:line="276" w:lineRule="auto"/>
        <w:ind w:firstLine="720"/>
        <w:contextualSpacing/>
        <w:jc w:val="both"/>
        <w:rPr>
          <w:color w:val="575756"/>
          <w:shd w:val="clear" w:color="auto" w:fill="FFFFFF"/>
        </w:rPr>
      </w:pPr>
      <w:r w:rsidRPr="0073325F">
        <w:rPr>
          <w:b/>
        </w:rPr>
        <w:t xml:space="preserve">7) </w:t>
      </w:r>
      <w:r w:rsidR="003F2B5E" w:rsidRPr="0073325F">
        <w:rPr>
          <w:b/>
        </w:rPr>
        <w:t>Đối tượng thực hiện:</w:t>
      </w:r>
      <w:r w:rsidR="003F2B5E" w:rsidRPr="0073325F">
        <w:t xml:space="preserve">  NLĐ</w:t>
      </w:r>
    </w:p>
    <w:p w14:paraId="173F80C0" w14:textId="77777777" w:rsidR="003F2B5E" w:rsidRPr="0073325F" w:rsidRDefault="0073325F" w:rsidP="00AB6EC4">
      <w:pPr>
        <w:spacing w:line="276" w:lineRule="auto"/>
        <w:ind w:firstLine="720"/>
        <w:contextualSpacing/>
        <w:jc w:val="both"/>
      </w:pPr>
      <w:r w:rsidRPr="0073325F">
        <w:rPr>
          <w:b/>
        </w:rPr>
        <w:t xml:space="preserve">8) </w:t>
      </w:r>
      <w:r w:rsidR="003F2B5E" w:rsidRPr="0073325F">
        <w:rPr>
          <w:b/>
        </w:rPr>
        <w:t>Phí, Lệ phí:</w:t>
      </w:r>
      <w:r w:rsidR="003F2B5E" w:rsidRPr="0073325F">
        <w:t xml:space="preserve"> Không</w:t>
      </w:r>
    </w:p>
    <w:p w14:paraId="7A3AF2B4" w14:textId="77777777" w:rsidR="003F2B5E" w:rsidRPr="0073325F" w:rsidRDefault="0073325F" w:rsidP="00AB6EC4">
      <w:pPr>
        <w:shd w:val="clear" w:color="auto" w:fill="FFFFFF"/>
        <w:spacing w:line="276" w:lineRule="auto"/>
        <w:ind w:firstLine="720"/>
        <w:contextualSpacing/>
        <w:jc w:val="both"/>
        <w:rPr>
          <w:b/>
        </w:rPr>
      </w:pPr>
      <w:r w:rsidRPr="0073325F">
        <w:rPr>
          <w:b/>
        </w:rPr>
        <w:t>9)</w:t>
      </w:r>
      <w:r w:rsidR="003F2B5E" w:rsidRPr="0073325F">
        <w:rPr>
          <w:b/>
        </w:rPr>
        <w:t xml:space="preserve"> Yêu cầu, điều kiện thực hiện thủ tục hành chính: </w:t>
      </w:r>
    </w:p>
    <w:p w14:paraId="427DE2FE" w14:textId="77777777" w:rsidR="003F2B5E" w:rsidRPr="003F2B5E" w:rsidRDefault="003F2B5E" w:rsidP="00AB6EC4">
      <w:pPr>
        <w:spacing w:line="276" w:lineRule="auto"/>
        <w:ind w:firstLine="720"/>
        <w:contextualSpacing/>
        <w:jc w:val="both"/>
      </w:pPr>
      <w:r w:rsidRPr="003F2B5E">
        <w:t>9.1. Người đang hưởng lương hưu, trợ cấp BHXH hàng tháng mà bị phạt tù, chấp hành xong hình phạt tù giam từ ngày 01/01/1995 đến trước ngày 01/01/2016</w:t>
      </w:r>
    </w:p>
    <w:p w14:paraId="727A10FF" w14:textId="77777777" w:rsidR="003F2B5E" w:rsidRPr="003F2B5E" w:rsidRDefault="003F2B5E" w:rsidP="00AB6EC4">
      <w:pPr>
        <w:spacing w:line="276" w:lineRule="auto"/>
        <w:ind w:firstLine="720"/>
        <w:contextualSpacing/>
        <w:jc w:val="both"/>
      </w:pPr>
      <w:r w:rsidRPr="003F2B5E">
        <w:t>9.2.  Người đang hưởng lương hưu, trợ cấp BHXH hàng tháng xuất cảnh trái phép nay trở về nước định cư hợp pháp</w:t>
      </w:r>
    </w:p>
    <w:p w14:paraId="4FEB07F6" w14:textId="77777777" w:rsidR="003F2B5E" w:rsidRPr="003F2B5E" w:rsidRDefault="003F2B5E" w:rsidP="00AB6EC4">
      <w:pPr>
        <w:spacing w:line="276" w:lineRule="auto"/>
        <w:ind w:firstLine="720"/>
        <w:contextualSpacing/>
        <w:jc w:val="both"/>
      </w:pPr>
      <w:r w:rsidRPr="003F2B5E">
        <w:t>9.3.  Người đang hưởng lương hưu, trợ cấp BHXH bị mất tích nay về được Tòa án hủy Quyết định tuyên bố mất tích</w:t>
      </w:r>
    </w:p>
    <w:p w14:paraId="069D55FE" w14:textId="77777777" w:rsidR="003F2B5E" w:rsidRPr="0073325F" w:rsidRDefault="0073325F" w:rsidP="00AB6EC4">
      <w:pPr>
        <w:shd w:val="clear" w:color="auto" w:fill="FFFFFF"/>
        <w:spacing w:line="276" w:lineRule="auto"/>
        <w:ind w:firstLine="720"/>
        <w:contextualSpacing/>
        <w:jc w:val="both"/>
        <w:rPr>
          <w:b/>
        </w:rPr>
      </w:pPr>
      <w:r>
        <w:rPr>
          <w:b/>
        </w:rPr>
        <w:t>10)</w:t>
      </w:r>
      <w:r w:rsidR="003F2B5E" w:rsidRPr="0073325F">
        <w:rPr>
          <w:b/>
        </w:rPr>
        <w:t xml:space="preserve"> Căn cứ pháp lý của thủ tục hành chính: </w:t>
      </w:r>
    </w:p>
    <w:p w14:paraId="5CF89AC8" w14:textId="77777777" w:rsidR="003F2B5E" w:rsidRPr="003F2B5E" w:rsidRDefault="003F2B5E" w:rsidP="00AB6EC4">
      <w:pPr>
        <w:spacing w:line="276" w:lineRule="auto"/>
        <w:ind w:firstLine="720"/>
        <w:contextualSpacing/>
        <w:jc w:val="both"/>
      </w:pPr>
      <w:r w:rsidRPr="003F2B5E">
        <w:t>- Luật BHXH số 58/2014/QH13 ngày 20/11/2014;</w:t>
      </w:r>
    </w:p>
    <w:p w14:paraId="4856DC9F" w14:textId="77777777" w:rsidR="003F2B5E" w:rsidRPr="003F2B5E" w:rsidRDefault="003F2B5E" w:rsidP="00AB6EC4">
      <w:pPr>
        <w:spacing w:line="276" w:lineRule="auto"/>
        <w:ind w:firstLine="720"/>
        <w:contextualSpacing/>
        <w:jc w:val="both"/>
      </w:pPr>
      <w:r w:rsidRPr="003F2B5E">
        <w:t>- Luật An toàn, vệ sinh lao động số 84/2015/QH13;</w:t>
      </w:r>
    </w:p>
    <w:p w14:paraId="475AA42A" w14:textId="77777777" w:rsidR="003F2B5E" w:rsidRPr="003F2B5E" w:rsidRDefault="003F2B5E" w:rsidP="00AB6EC4">
      <w:pPr>
        <w:spacing w:line="276" w:lineRule="auto"/>
        <w:ind w:firstLine="720"/>
        <w:contextualSpacing/>
        <w:jc w:val="both"/>
      </w:pPr>
      <w:r w:rsidRPr="003F2B5E">
        <w:t>- Luật BHYT số 25/2008/QH12 ngày 28/11/2008; Luật BHYT số 46/2014/QH13 ngày 13/6/2014;</w:t>
      </w:r>
    </w:p>
    <w:p w14:paraId="7B58C861" w14:textId="77777777" w:rsidR="003F2B5E" w:rsidRPr="003F2B5E" w:rsidRDefault="003F2B5E" w:rsidP="00AB6EC4">
      <w:pPr>
        <w:spacing w:line="276" w:lineRule="auto"/>
        <w:ind w:firstLine="720"/>
        <w:contextualSpacing/>
        <w:jc w:val="both"/>
      </w:pPr>
      <w:r w:rsidRPr="003F2B5E">
        <w:t>- Luật Việc làm số 38/2013/QH13 ngày 16/11/2013;</w:t>
      </w:r>
    </w:p>
    <w:p w14:paraId="180C2B60" w14:textId="77777777" w:rsidR="003F2B5E" w:rsidRPr="003F2B5E" w:rsidRDefault="003F2B5E" w:rsidP="00AB6EC4">
      <w:pPr>
        <w:spacing w:line="276" w:lineRule="auto"/>
        <w:ind w:firstLine="720"/>
        <w:contextualSpacing/>
        <w:jc w:val="both"/>
      </w:pPr>
      <w:r w:rsidRPr="003F2B5E">
        <w:t>- Nghị định số 33/2016/NĐ-CP;</w:t>
      </w:r>
    </w:p>
    <w:p w14:paraId="25E8B85A" w14:textId="77777777" w:rsidR="003F2B5E" w:rsidRPr="003F2B5E" w:rsidRDefault="003F2B5E" w:rsidP="00AB6EC4">
      <w:pPr>
        <w:spacing w:line="276" w:lineRule="auto"/>
        <w:ind w:firstLine="720"/>
        <w:contextualSpacing/>
        <w:jc w:val="both"/>
      </w:pPr>
      <w:r w:rsidRPr="003F2B5E">
        <w:t>- Nghị định số 39/2016/NĐ-CP;</w:t>
      </w:r>
    </w:p>
    <w:p w14:paraId="6BF50A31" w14:textId="77777777" w:rsidR="003F2B5E" w:rsidRPr="003F2B5E" w:rsidRDefault="003F2B5E" w:rsidP="00AB6EC4">
      <w:pPr>
        <w:spacing w:line="276" w:lineRule="auto"/>
        <w:ind w:firstLine="720"/>
        <w:contextualSpacing/>
        <w:jc w:val="both"/>
      </w:pPr>
      <w:r w:rsidRPr="003F2B5E">
        <w:t>- Nghị định số 166/2016/NĐ-CP;</w:t>
      </w:r>
    </w:p>
    <w:p w14:paraId="3294EE2A" w14:textId="77777777" w:rsidR="003F2B5E" w:rsidRPr="003F2B5E" w:rsidRDefault="003F2B5E" w:rsidP="00AB6EC4">
      <w:pPr>
        <w:spacing w:line="276" w:lineRule="auto"/>
        <w:ind w:firstLine="720"/>
        <w:contextualSpacing/>
        <w:jc w:val="both"/>
      </w:pPr>
      <w:r w:rsidRPr="003F2B5E">
        <w:t>- Nghị định số 143/2018/NĐ-CP;</w:t>
      </w:r>
    </w:p>
    <w:p w14:paraId="16819E8C" w14:textId="77777777" w:rsidR="003F2B5E" w:rsidRPr="003F2B5E" w:rsidRDefault="003F2B5E" w:rsidP="00AB6EC4">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05AC19CF" w14:textId="77777777" w:rsidR="003F2B5E" w:rsidRPr="003F2B5E" w:rsidRDefault="003F2B5E" w:rsidP="00AB6EC4">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3666CF79" w14:textId="77777777" w:rsidR="003F2B5E" w:rsidRPr="003F2B5E" w:rsidRDefault="003F2B5E" w:rsidP="00AB6EC4">
      <w:pPr>
        <w:spacing w:line="276" w:lineRule="auto"/>
        <w:ind w:firstLine="720"/>
        <w:contextualSpacing/>
        <w:jc w:val="both"/>
      </w:pPr>
      <w:r w:rsidRPr="003F2B5E">
        <w:t>- Nghị định số 134/2015/NĐ-CP ngày 29/12/2015 quy định chi tiết một số điều của Luật BHXH về BHXH tự nguyện;</w:t>
      </w:r>
    </w:p>
    <w:p w14:paraId="2132346B" w14:textId="77777777" w:rsidR="003F2B5E" w:rsidRPr="003F2B5E" w:rsidRDefault="003F2B5E" w:rsidP="00AB6EC4">
      <w:pPr>
        <w:spacing w:line="276" w:lineRule="auto"/>
        <w:ind w:firstLine="720"/>
        <w:contextualSpacing/>
        <w:jc w:val="both"/>
      </w:pPr>
      <w:r w:rsidRPr="003F2B5E">
        <w:t>- Nghị định số 28/2015/NĐ-CP ngày 12/3/2015 quy định chi tiết thi hành một số điều của Luật Việc làm về BHTN;</w:t>
      </w:r>
    </w:p>
    <w:p w14:paraId="1E11B016" w14:textId="77777777" w:rsidR="003F2B5E" w:rsidRPr="003F2B5E" w:rsidRDefault="003F2B5E" w:rsidP="00AB6EC4">
      <w:pPr>
        <w:spacing w:line="276" w:lineRule="auto"/>
        <w:ind w:firstLine="720"/>
        <w:contextualSpacing/>
        <w:jc w:val="both"/>
      </w:pPr>
      <w:r w:rsidRPr="003F2B5E">
        <w:lastRenderedPageBreak/>
        <w:t>- Nghị định số 123/2015/NĐ-CP quy định chi tiết một số điều và biện pháp thi hành Luật hộ tịch;</w:t>
      </w:r>
    </w:p>
    <w:p w14:paraId="279CECD9" w14:textId="77777777" w:rsidR="003F2B5E" w:rsidRPr="003F2B5E" w:rsidRDefault="003F2B5E" w:rsidP="00AB6EC4">
      <w:pPr>
        <w:spacing w:line="276" w:lineRule="auto"/>
        <w:ind w:firstLine="720"/>
        <w:contextualSpacing/>
        <w:jc w:val="both"/>
      </w:pPr>
      <w:r w:rsidRPr="003F2B5E">
        <w:t>- Thông tư số 59/2015/TT-BLĐTBXH ngày 19/12/2015 của Bộ Lao động – Thương binh và Xã hội;</w:t>
      </w:r>
    </w:p>
    <w:p w14:paraId="4A3704CB" w14:textId="77777777" w:rsidR="003F2B5E" w:rsidRPr="003F2B5E" w:rsidRDefault="003F2B5E" w:rsidP="00AB6EC4">
      <w:pPr>
        <w:spacing w:line="276" w:lineRule="auto"/>
        <w:ind w:firstLine="720"/>
        <w:contextualSpacing/>
        <w:jc w:val="both"/>
      </w:pPr>
      <w:r w:rsidRPr="003F2B5E">
        <w:t>- Thông tư số 26/2017/TT-BLĐTBXH ngày 20/09/2017 của Bộ Lao động – Thương binh và Xã hội;</w:t>
      </w:r>
    </w:p>
    <w:p w14:paraId="3BBFAFEC" w14:textId="77777777" w:rsidR="003F2B5E" w:rsidRPr="003F2B5E" w:rsidRDefault="003F2B5E" w:rsidP="00AB6EC4">
      <w:pPr>
        <w:spacing w:line="276" w:lineRule="auto"/>
        <w:ind w:firstLine="720"/>
        <w:contextualSpacing/>
        <w:jc w:val="both"/>
      </w:pPr>
      <w:r w:rsidRPr="003F2B5E">
        <w:t>- Thông tư số 56/2017/BYT ngày 29/12/2017 của Bộ Y tế;</w:t>
      </w:r>
    </w:p>
    <w:p w14:paraId="43CCB1D9" w14:textId="77777777" w:rsidR="003F2B5E" w:rsidRPr="003F2B5E" w:rsidRDefault="003F2B5E" w:rsidP="00AB6EC4">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1ECFA5C1" w14:textId="77777777" w:rsidR="003F2B5E" w:rsidRPr="003F2B5E" w:rsidRDefault="003F2B5E" w:rsidP="00AB6EC4">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1F16A160" w14:textId="77777777" w:rsidR="003F2B5E" w:rsidRPr="003F2B5E" w:rsidRDefault="003F2B5E" w:rsidP="00AB6EC4">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4239A58F" w14:textId="77777777" w:rsidR="003F2B5E" w:rsidRPr="003F2B5E" w:rsidRDefault="003F2B5E" w:rsidP="00AB6EC4">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389135F1" w14:textId="77777777" w:rsidR="003F2B5E" w:rsidRPr="003F2B5E" w:rsidRDefault="003F2B5E" w:rsidP="00AB6EC4">
      <w:pPr>
        <w:spacing w:line="276" w:lineRule="auto"/>
        <w:ind w:firstLine="720"/>
        <w:contextualSpacing/>
        <w:jc w:val="both"/>
      </w:pPr>
      <w:r w:rsidRPr="003F2B5E">
        <w:t>- Thông tư liên tịch số 18/2009/TTLT-BGDĐT-BTC-BLĐTBXH ngày 03/8/2009;</w:t>
      </w:r>
    </w:p>
    <w:p w14:paraId="35CF33F8" w14:textId="77777777" w:rsidR="003F2B5E" w:rsidRPr="003F2B5E" w:rsidRDefault="003F2B5E" w:rsidP="00AB6EC4">
      <w:pPr>
        <w:spacing w:line="276" w:lineRule="auto"/>
        <w:ind w:firstLine="720"/>
        <w:contextualSpacing/>
        <w:jc w:val="both"/>
      </w:pPr>
      <w:r w:rsidRPr="003F2B5E">
        <w:t>- Thông tư số 01/2016/TT-BLĐTBXH ngày 18/02/2016 của Bộ Lao động – Thương binh và Xã hội;</w:t>
      </w:r>
    </w:p>
    <w:p w14:paraId="69098DA1" w14:textId="77777777" w:rsidR="003F2B5E" w:rsidRPr="003F2B5E" w:rsidRDefault="003F2B5E" w:rsidP="00AB6EC4">
      <w:pPr>
        <w:spacing w:line="276" w:lineRule="auto"/>
        <w:ind w:firstLine="720"/>
        <w:contextualSpacing/>
        <w:jc w:val="both"/>
      </w:pPr>
      <w:r w:rsidRPr="003F2B5E">
        <w:t>- Thông tư số 01/2019/TT-BLĐTBXH ngày 02 tháng 01 năm 2019 của Bộ Lao động – Thương binh và Xã hội;</w:t>
      </w:r>
    </w:p>
    <w:p w14:paraId="2E8B3FD7" w14:textId="77777777" w:rsidR="003F2B5E" w:rsidRPr="003F2B5E" w:rsidRDefault="003F2B5E" w:rsidP="00AB6EC4">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2F1CF997" w14:textId="77777777" w:rsidR="003F2B5E" w:rsidRPr="003F2B5E" w:rsidRDefault="003F2B5E" w:rsidP="00AB6EC4">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059FF192" w14:textId="77777777" w:rsidR="003F2B5E" w:rsidRPr="003F2B5E" w:rsidRDefault="003F2B5E" w:rsidP="00AB6EC4">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64032E1A" w14:textId="77777777" w:rsidR="003F2B5E" w:rsidRDefault="003F2B5E" w:rsidP="003F2B5E">
      <w:pPr>
        <w:spacing w:before="120" w:line="288" w:lineRule="auto"/>
        <w:ind w:firstLine="720"/>
        <w:contextualSpacing/>
        <w:jc w:val="both"/>
      </w:pPr>
      <w:r w:rsidRPr="003F2B5E">
        <w:t>- Quyết định số 595/QĐ-BHXH ngày 14/4/2017 của BHXH Việt Nam ban hành Quy trình thu BHXH, BHYT, BHTN, BHTNLĐ-BNN; quản lý sổ BHXH, thẻ BHYT.</w:t>
      </w:r>
    </w:p>
    <w:p w14:paraId="3F22B3EC" w14:textId="315D2A45" w:rsidR="001914E9" w:rsidRPr="003F2B5E" w:rsidRDefault="001914E9" w:rsidP="003F2B5E">
      <w:pPr>
        <w:spacing w:before="120" w:line="288" w:lineRule="auto"/>
        <w:ind w:firstLine="720"/>
        <w:contextualSpacing/>
        <w:jc w:val="both"/>
      </w:pPr>
      <w:r w:rsidRPr="003F2B5E">
        <w:t>- Quyết định số 166/QĐ-BHXH ngày 31/01/2019 của BHXH Việt Nam.</w:t>
      </w:r>
    </w:p>
    <w:p w14:paraId="364CA53E" w14:textId="5E2B621F" w:rsidR="0073325F" w:rsidRDefault="003F2B5E" w:rsidP="001914E9">
      <w:pPr>
        <w:spacing w:before="120" w:line="288" w:lineRule="auto"/>
        <w:ind w:firstLine="720"/>
        <w:contextualSpacing/>
        <w:jc w:val="both"/>
      </w:pPr>
      <w:r w:rsidRPr="003F2B5E">
        <w:lastRenderedPageBreak/>
        <w:t>- Quyết định số 838/QĐ-BHXH ngày 29/5/2017 của BHXH Việt Nam về việc ban hành Quy trình giao dịch điện tử trong lĩnh vực BHXH, BHYT và BHTN.</w:t>
      </w:r>
      <w:r w:rsidR="0073325F">
        <w:br w:type="page"/>
      </w:r>
    </w:p>
    <w:tbl>
      <w:tblPr>
        <w:tblW w:w="0" w:type="auto"/>
        <w:tblLook w:val="01E0" w:firstRow="1" w:lastRow="1" w:firstColumn="1" w:lastColumn="1" w:noHBand="0" w:noVBand="0"/>
      </w:tblPr>
      <w:tblGrid>
        <w:gridCol w:w="6678"/>
        <w:gridCol w:w="2178"/>
      </w:tblGrid>
      <w:tr w:rsidR="0073325F" w:rsidRPr="0073325F" w14:paraId="5A8EA815" w14:textId="77777777" w:rsidTr="006F7A3D">
        <w:tc>
          <w:tcPr>
            <w:tcW w:w="6678" w:type="dxa"/>
            <w:tcBorders>
              <w:right w:val="single" w:sz="4" w:space="0" w:color="auto"/>
            </w:tcBorders>
          </w:tcPr>
          <w:p w14:paraId="356C1D75" w14:textId="77777777" w:rsidR="0073325F" w:rsidRPr="0073325F" w:rsidRDefault="0073325F" w:rsidP="006F7A3D">
            <w:pPr>
              <w:tabs>
                <w:tab w:val="center" w:pos="4320"/>
                <w:tab w:val="right" w:pos="8640"/>
              </w:tabs>
              <w:rPr>
                <w:b/>
                <w:bCs/>
                <w:sz w:val="20"/>
                <w:szCs w:val="20"/>
              </w:rPr>
            </w:pPr>
          </w:p>
        </w:tc>
        <w:tc>
          <w:tcPr>
            <w:tcW w:w="2178" w:type="dxa"/>
            <w:tcBorders>
              <w:top w:val="single" w:sz="4" w:space="0" w:color="auto"/>
              <w:left w:val="single" w:sz="4" w:space="0" w:color="auto"/>
              <w:bottom w:val="single" w:sz="4" w:space="0" w:color="auto"/>
              <w:right w:val="single" w:sz="4" w:space="0" w:color="auto"/>
            </w:tcBorders>
          </w:tcPr>
          <w:p w14:paraId="0FB2D47E" w14:textId="77777777" w:rsidR="0073325F" w:rsidRPr="0073325F" w:rsidRDefault="0073325F" w:rsidP="006F7A3D">
            <w:pPr>
              <w:tabs>
                <w:tab w:val="center" w:pos="4320"/>
                <w:tab w:val="right" w:pos="8640"/>
              </w:tabs>
              <w:jc w:val="center"/>
              <w:rPr>
                <w:sz w:val="20"/>
                <w:szCs w:val="20"/>
              </w:rPr>
            </w:pPr>
            <w:r w:rsidRPr="0073325F">
              <w:rPr>
                <w:b/>
                <w:bCs/>
                <w:position w:val="-1"/>
                <w:sz w:val="20"/>
                <w:szCs w:val="20"/>
              </w:rPr>
              <w:t>Mẫu số 14-HSB</w:t>
            </w:r>
          </w:p>
        </w:tc>
      </w:tr>
    </w:tbl>
    <w:p w14:paraId="2DD32451" w14:textId="77777777" w:rsidR="0073325F" w:rsidRPr="0073325F" w:rsidRDefault="0073325F" w:rsidP="0073325F">
      <w:pPr>
        <w:autoSpaceDE w:val="0"/>
        <w:autoSpaceDN w:val="0"/>
        <w:adjustRightInd w:val="0"/>
        <w:jc w:val="right"/>
        <w:rPr>
          <w:sz w:val="20"/>
          <w:szCs w:val="20"/>
        </w:rPr>
      </w:pPr>
    </w:p>
    <w:p w14:paraId="1825067A" w14:textId="77777777" w:rsidR="0073325F" w:rsidRPr="0073325F" w:rsidRDefault="0073325F" w:rsidP="0073325F">
      <w:pPr>
        <w:autoSpaceDE w:val="0"/>
        <w:autoSpaceDN w:val="0"/>
        <w:adjustRightInd w:val="0"/>
        <w:jc w:val="center"/>
        <w:rPr>
          <w:sz w:val="20"/>
          <w:szCs w:val="20"/>
        </w:rPr>
      </w:pPr>
      <w:r w:rsidRPr="0073325F">
        <w:rPr>
          <w:b/>
          <w:bCs/>
          <w:sz w:val="20"/>
          <w:szCs w:val="20"/>
        </w:rPr>
        <w:t>CỘNG HÒA XÃ HỘI CHỦ NGHĨA VIỆT NAM</w:t>
      </w:r>
      <w:r w:rsidRPr="0073325F">
        <w:rPr>
          <w:sz w:val="20"/>
          <w:szCs w:val="20"/>
        </w:rPr>
        <w:br/>
      </w:r>
      <w:r w:rsidRPr="0073325F">
        <w:rPr>
          <w:b/>
          <w:bCs/>
          <w:sz w:val="20"/>
          <w:szCs w:val="20"/>
        </w:rPr>
        <w:t>Độc lập - Tự do - Hạnh phúc</w:t>
      </w:r>
      <w:r w:rsidRPr="0073325F">
        <w:rPr>
          <w:b/>
          <w:bCs/>
          <w:sz w:val="20"/>
          <w:szCs w:val="20"/>
        </w:rPr>
        <w:br/>
        <w:t xml:space="preserve">--------------- </w:t>
      </w:r>
    </w:p>
    <w:p w14:paraId="5F7641FF" w14:textId="77777777" w:rsidR="0073325F" w:rsidRPr="0073325F" w:rsidRDefault="0073325F" w:rsidP="0073325F">
      <w:pPr>
        <w:autoSpaceDE w:val="0"/>
        <w:autoSpaceDN w:val="0"/>
        <w:adjustRightInd w:val="0"/>
        <w:jc w:val="center"/>
        <w:rPr>
          <w:sz w:val="20"/>
          <w:szCs w:val="20"/>
        </w:rPr>
      </w:pPr>
      <w:r w:rsidRPr="0073325F">
        <w:rPr>
          <w:b/>
          <w:bCs/>
          <w:position w:val="-1"/>
          <w:sz w:val="20"/>
          <w:szCs w:val="20"/>
        </w:rPr>
        <w:t>ĐƠN ĐỀ NGHỊ</w:t>
      </w:r>
    </w:p>
    <w:p w14:paraId="56CEBF02" w14:textId="77777777" w:rsidR="0073325F" w:rsidRPr="0073325F" w:rsidRDefault="0073325F" w:rsidP="0073325F">
      <w:pPr>
        <w:autoSpaceDE w:val="0"/>
        <w:autoSpaceDN w:val="0"/>
        <w:adjustRightInd w:val="0"/>
        <w:jc w:val="center"/>
        <w:rPr>
          <w:sz w:val="20"/>
          <w:szCs w:val="20"/>
        </w:rPr>
      </w:pPr>
      <w:r w:rsidRPr="0073325F">
        <w:rPr>
          <w:sz w:val="20"/>
          <w:szCs w:val="20"/>
        </w:rPr>
        <w:t>Kính gửi: Bảo hiểm xã hội………………………………</w:t>
      </w:r>
    </w:p>
    <w:p w14:paraId="548294BB" w14:textId="77777777" w:rsidR="0073325F" w:rsidRPr="0073325F" w:rsidRDefault="0073325F" w:rsidP="0073325F">
      <w:pPr>
        <w:autoSpaceDE w:val="0"/>
        <w:autoSpaceDN w:val="0"/>
        <w:adjustRightInd w:val="0"/>
        <w:rPr>
          <w:sz w:val="20"/>
          <w:szCs w:val="20"/>
        </w:rPr>
      </w:pPr>
      <w:r w:rsidRPr="0073325F">
        <w:rPr>
          <w:sz w:val="20"/>
          <w:szCs w:val="20"/>
        </w:rPr>
        <w:t xml:space="preserve">Họ và tên (1):....................................... sinh ngày ...../...../........ giới tính.............. </w:t>
      </w:r>
    </w:p>
    <w:p w14:paraId="30909E14" w14:textId="77777777" w:rsidR="0073325F" w:rsidRPr="0073325F" w:rsidRDefault="0073325F" w:rsidP="0073325F">
      <w:pPr>
        <w:autoSpaceDE w:val="0"/>
        <w:autoSpaceDN w:val="0"/>
        <w:adjustRightInd w:val="0"/>
        <w:rPr>
          <w:sz w:val="20"/>
          <w:szCs w:val="20"/>
        </w:rPr>
      </w:pPr>
      <w:r w:rsidRPr="0073325F">
        <w:rPr>
          <w:sz w:val="20"/>
          <w:szCs w:val="20"/>
        </w:rPr>
        <w:t xml:space="preserve">Mã số BHXH:........................................................................................................ </w:t>
      </w:r>
    </w:p>
    <w:p w14:paraId="370D3E6E" w14:textId="77777777" w:rsidR="0073325F" w:rsidRPr="0073325F" w:rsidRDefault="0073325F" w:rsidP="0073325F">
      <w:pPr>
        <w:autoSpaceDE w:val="0"/>
        <w:autoSpaceDN w:val="0"/>
        <w:adjustRightInd w:val="0"/>
        <w:rPr>
          <w:sz w:val="20"/>
          <w:szCs w:val="20"/>
        </w:rPr>
      </w:pPr>
      <w:r w:rsidRPr="0073325F">
        <w:rPr>
          <w:sz w:val="20"/>
          <w:szCs w:val="20"/>
        </w:rPr>
        <w:t>Số CMND/căn cước công dân/ Số Hộ chiếu: ............. do ......................... cấp ngày ..... tháng ..... năm.......;</w:t>
      </w:r>
    </w:p>
    <w:p w14:paraId="1220E1A6" w14:textId="77777777" w:rsidR="0073325F" w:rsidRPr="0073325F" w:rsidRDefault="0073325F" w:rsidP="0073325F">
      <w:pPr>
        <w:autoSpaceDE w:val="0"/>
        <w:autoSpaceDN w:val="0"/>
        <w:adjustRightInd w:val="0"/>
        <w:rPr>
          <w:sz w:val="20"/>
          <w:szCs w:val="20"/>
        </w:rPr>
      </w:pPr>
      <w:r w:rsidRPr="0073325F">
        <w:rPr>
          <w:sz w:val="20"/>
          <w:szCs w:val="20"/>
        </w:rPr>
        <w:t xml:space="preserve">Số điện thoại di động (2): ..................................................................................... </w:t>
      </w:r>
    </w:p>
    <w:p w14:paraId="127D4F0F" w14:textId="77777777" w:rsidR="0073325F" w:rsidRPr="0073325F" w:rsidRDefault="0073325F" w:rsidP="0073325F">
      <w:pPr>
        <w:autoSpaceDE w:val="0"/>
        <w:autoSpaceDN w:val="0"/>
        <w:adjustRightInd w:val="0"/>
        <w:rPr>
          <w:sz w:val="20"/>
          <w:szCs w:val="20"/>
        </w:rPr>
      </w:pPr>
      <w:r w:rsidRPr="0073325F">
        <w:rPr>
          <w:sz w:val="20"/>
          <w:szCs w:val="20"/>
        </w:rPr>
        <w:t xml:space="preserve">Địa chỉ liên hệ (3):............................................................................................ (4) </w:t>
      </w:r>
    </w:p>
    <w:p w14:paraId="6C4EBD4D" w14:textId="77777777" w:rsidR="0073325F" w:rsidRPr="0073325F" w:rsidRDefault="0073325F" w:rsidP="0073325F">
      <w:pPr>
        <w:autoSpaceDE w:val="0"/>
        <w:autoSpaceDN w:val="0"/>
        <w:adjustRightInd w:val="0"/>
        <w:rPr>
          <w:sz w:val="20"/>
          <w:szCs w:val="20"/>
        </w:rPr>
      </w:pPr>
      <w:r w:rsidRPr="0073325F">
        <w:rPr>
          <w:sz w:val="20"/>
          <w:szCs w:val="20"/>
        </w:rPr>
        <w:t>Nội dung yêu cầu giải quyết (5):</w:t>
      </w:r>
    </w:p>
    <w:p w14:paraId="23C11E6C" w14:textId="77777777" w:rsidR="0073325F" w:rsidRPr="0073325F" w:rsidRDefault="0073325F" w:rsidP="0073325F">
      <w:pPr>
        <w:autoSpaceDE w:val="0"/>
        <w:autoSpaceDN w:val="0"/>
        <w:adjustRightInd w:val="0"/>
        <w:rPr>
          <w:sz w:val="20"/>
          <w:szCs w:val="20"/>
        </w:rPr>
      </w:pPr>
      <w:r w:rsidRPr="0073325F">
        <w:rPr>
          <w:b/>
          <w:bCs/>
          <w:sz w:val="20"/>
          <w:szCs w:val="20"/>
        </w:rPr>
        <w:t>□ BHXH một lần</w:t>
      </w:r>
    </w:p>
    <w:p w14:paraId="42B8DAFE" w14:textId="77777777" w:rsidR="0073325F" w:rsidRPr="0073325F" w:rsidRDefault="0073325F" w:rsidP="0073325F">
      <w:pPr>
        <w:autoSpaceDE w:val="0"/>
        <w:autoSpaceDN w:val="0"/>
        <w:adjustRightInd w:val="0"/>
        <w:rPr>
          <w:sz w:val="20"/>
          <w:szCs w:val="20"/>
        </w:rPr>
      </w:pPr>
      <w:r w:rsidRPr="0073325F">
        <w:rPr>
          <w:b/>
          <w:bCs/>
          <w:sz w:val="20"/>
          <w:szCs w:val="20"/>
        </w:rPr>
        <w:t>□ Lương hưu</w:t>
      </w:r>
      <w:r w:rsidRPr="0073325F">
        <w:rPr>
          <w:sz w:val="20"/>
          <w:szCs w:val="20"/>
        </w:rPr>
        <w:t>. Thời điểm hưởng từ tháng ...... năm .......</w:t>
      </w:r>
    </w:p>
    <w:p w14:paraId="48B6203C" w14:textId="77777777" w:rsidR="0073325F" w:rsidRPr="0073325F" w:rsidRDefault="0073325F" w:rsidP="0073325F">
      <w:pPr>
        <w:autoSpaceDE w:val="0"/>
        <w:autoSpaceDN w:val="0"/>
        <w:adjustRightInd w:val="0"/>
        <w:rPr>
          <w:sz w:val="20"/>
          <w:szCs w:val="20"/>
        </w:rPr>
      </w:pPr>
      <w:r w:rsidRPr="0073325F">
        <w:rPr>
          <w:sz w:val="20"/>
          <w:szCs w:val="20"/>
        </w:rPr>
        <w:t>- Lý do nộp chậm (6): ...........................................................................................</w:t>
      </w:r>
    </w:p>
    <w:p w14:paraId="0DFF6F19" w14:textId="77777777" w:rsidR="0073325F" w:rsidRPr="0073325F" w:rsidRDefault="0073325F" w:rsidP="0073325F">
      <w:pPr>
        <w:autoSpaceDE w:val="0"/>
        <w:autoSpaceDN w:val="0"/>
        <w:adjustRightInd w:val="0"/>
        <w:rPr>
          <w:sz w:val="20"/>
          <w:szCs w:val="20"/>
        </w:rPr>
      </w:pPr>
      <w:r w:rsidRPr="0073325F">
        <w:rPr>
          <w:b/>
          <w:bCs/>
          <w:sz w:val="20"/>
          <w:szCs w:val="20"/>
        </w:rPr>
        <w:t>□ Trợ cấp một lần để đi nước ngoài định cư</w:t>
      </w:r>
    </w:p>
    <w:p w14:paraId="1B55C8A2" w14:textId="77777777" w:rsidR="0073325F" w:rsidRPr="0073325F" w:rsidRDefault="0073325F" w:rsidP="0073325F">
      <w:pPr>
        <w:autoSpaceDE w:val="0"/>
        <w:autoSpaceDN w:val="0"/>
        <w:adjustRightInd w:val="0"/>
        <w:rPr>
          <w:sz w:val="20"/>
          <w:szCs w:val="20"/>
        </w:rPr>
      </w:pPr>
      <w:r w:rsidRPr="0073325F">
        <w:rPr>
          <w:b/>
          <w:bCs/>
          <w:sz w:val="20"/>
          <w:szCs w:val="20"/>
        </w:rPr>
        <w:t xml:space="preserve">□ Chuyển nơi hưởng (hồ sơ chờ hưởng) lương hưu, trợ cấp BHXH </w:t>
      </w:r>
      <w:r w:rsidRPr="0073325F">
        <w:rPr>
          <w:sz w:val="20"/>
          <w:szCs w:val="20"/>
        </w:rPr>
        <w:t>từ tháng ...... năm .........</w:t>
      </w:r>
    </w:p>
    <w:p w14:paraId="44FEAB52" w14:textId="77777777" w:rsidR="0073325F" w:rsidRPr="0073325F" w:rsidRDefault="0073325F" w:rsidP="0073325F">
      <w:pPr>
        <w:autoSpaceDE w:val="0"/>
        <w:autoSpaceDN w:val="0"/>
        <w:adjustRightInd w:val="0"/>
        <w:rPr>
          <w:b/>
          <w:bCs/>
          <w:sz w:val="20"/>
          <w:szCs w:val="20"/>
        </w:rPr>
      </w:pPr>
      <w:r w:rsidRPr="0073325F">
        <w:rPr>
          <w:b/>
          <w:bCs/>
          <w:sz w:val="20"/>
          <w:szCs w:val="20"/>
        </w:rPr>
        <w:t xml:space="preserve">□ Hưởng lại lương hưu/trợ cấp BHXH từ tháng ..... năm ...... </w:t>
      </w:r>
    </w:p>
    <w:p w14:paraId="78FF32AA" w14:textId="77777777" w:rsidR="0073325F" w:rsidRPr="0073325F" w:rsidRDefault="0073325F" w:rsidP="0073325F">
      <w:pPr>
        <w:autoSpaceDE w:val="0"/>
        <w:autoSpaceDN w:val="0"/>
        <w:adjustRightInd w:val="0"/>
        <w:rPr>
          <w:sz w:val="20"/>
          <w:szCs w:val="20"/>
        </w:rPr>
      </w:pPr>
      <w:r w:rsidRPr="0073325F">
        <w:rPr>
          <w:b/>
          <w:bCs/>
          <w:sz w:val="20"/>
          <w:szCs w:val="20"/>
        </w:rPr>
        <w:t>□ Nhận lương hưu/trợ cấp BHXH của những tháng chưa nhận</w:t>
      </w:r>
    </w:p>
    <w:p w14:paraId="7147A7B4" w14:textId="77777777" w:rsidR="0073325F" w:rsidRPr="0073325F" w:rsidRDefault="0073325F" w:rsidP="0073325F">
      <w:pPr>
        <w:autoSpaceDE w:val="0"/>
        <w:autoSpaceDN w:val="0"/>
        <w:adjustRightInd w:val="0"/>
        <w:rPr>
          <w:sz w:val="20"/>
          <w:szCs w:val="20"/>
        </w:rPr>
      </w:pPr>
      <w:r w:rsidRPr="0073325F">
        <w:rPr>
          <w:b/>
          <w:bCs/>
          <w:sz w:val="20"/>
          <w:szCs w:val="20"/>
        </w:rPr>
        <w:t xml:space="preserve">Yêu cầu khác </w:t>
      </w:r>
      <w:r w:rsidRPr="0073325F">
        <w:rPr>
          <w:sz w:val="20"/>
          <w:szCs w:val="20"/>
        </w:rPr>
        <w:t>(7)...................................................................................................</w:t>
      </w:r>
    </w:p>
    <w:p w14:paraId="64F99FA5" w14:textId="77777777" w:rsidR="0073325F" w:rsidRPr="0073325F" w:rsidRDefault="0073325F" w:rsidP="0073325F">
      <w:pPr>
        <w:autoSpaceDE w:val="0"/>
        <w:autoSpaceDN w:val="0"/>
        <w:adjustRightInd w:val="0"/>
        <w:rPr>
          <w:sz w:val="20"/>
          <w:szCs w:val="20"/>
        </w:rPr>
      </w:pPr>
      <w:r w:rsidRPr="0073325F">
        <w:rPr>
          <w:b/>
          <w:bCs/>
          <w:sz w:val="20"/>
          <w:szCs w:val="20"/>
        </w:rPr>
        <w:t xml:space="preserve">Địa chỉ nhận lương hưu/trợ cấp BHXH/nơi cư trú mới </w:t>
      </w:r>
      <w:r w:rsidRPr="0073325F">
        <w:rPr>
          <w:sz w:val="20"/>
          <w:szCs w:val="20"/>
        </w:rPr>
        <w:t>(8)..................................</w:t>
      </w:r>
    </w:p>
    <w:p w14:paraId="576E7580" w14:textId="77777777" w:rsidR="0073325F" w:rsidRPr="0073325F" w:rsidRDefault="0073325F" w:rsidP="0073325F">
      <w:pPr>
        <w:autoSpaceDE w:val="0"/>
        <w:autoSpaceDN w:val="0"/>
        <w:adjustRightInd w:val="0"/>
        <w:rPr>
          <w:sz w:val="20"/>
          <w:szCs w:val="20"/>
        </w:rPr>
      </w:pPr>
      <w:r w:rsidRPr="0073325F">
        <w:rPr>
          <w:sz w:val="20"/>
          <w:szCs w:val="20"/>
        </w:rPr>
        <w:t>...................................................................................................................................</w:t>
      </w:r>
    </w:p>
    <w:p w14:paraId="439E934E" w14:textId="77777777" w:rsidR="0073325F" w:rsidRPr="0073325F" w:rsidRDefault="0073325F" w:rsidP="0073325F">
      <w:pPr>
        <w:autoSpaceDE w:val="0"/>
        <w:autoSpaceDN w:val="0"/>
        <w:adjustRightInd w:val="0"/>
        <w:rPr>
          <w:sz w:val="20"/>
          <w:szCs w:val="20"/>
        </w:rPr>
      </w:pPr>
      <w:r w:rsidRPr="0073325F">
        <w:rPr>
          <w:b/>
          <w:bCs/>
          <w:sz w:val="20"/>
          <w:szCs w:val="20"/>
        </w:rPr>
        <w:t xml:space="preserve">Nơi đăng ký KCB: </w:t>
      </w:r>
      <w:r w:rsidRPr="0073325F">
        <w:rPr>
          <w:sz w:val="20"/>
          <w:szCs w:val="20"/>
        </w:rPr>
        <w:t xml:space="preserve">.............................................................................................. </w:t>
      </w:r>
    </w:p>
    <w:p w14:paraId="3585EF14" w14:textId="77777777" w:rsidR="0073325F" w:rsidRPr="0073325F" w:rsidRDefault="0073325F" w:rsidP="0073325F">
      <w:pPr>
        <w:autoSpaceDE w:val="0"/>
        <w:autoSpaceDN w:val="0"/>
        <w:adjustRightInd w:val="0"/>
        <w:rPr>
          <w:sz w:val="20"/>
          <w:szCs w:val="20"/>
        </w:rPr>
      </w:pPr>
      <w:r w:rsidRPr="0073325F">
        <w:rPr>
          <w:b/>
          <w:bCs/>
          <w:sz w:val="20"/>
          <w:szCs w:val="20"/>
        </w:rPr>
        <w:t xml:space="preserve">Hình thức nhận tiền lương hưu/trợ cấp BHXH </w:t>
      </w:r>
      <w:r w:rsidRPr="0073325F">
        <w:rPr>
          <w:sz w:val="20"/>
          <w:szCs w:val="20"/>
        </w:rPr>
        <w:t>(9)</w:t>
      </w:r>
    </w:p>
    <w:p w14:paraId="6E31A0A3" w14:textId="77777777" w:rsidR="0073325F" w:rsidRPr="0073325F" w:rsidRDefault="0073325F" w:rsidP="0073325F">
      <w:pPr>
        <w:autoSpaceDE w:val="0"/>
        <w:autoSpaceDN w:val="0"/>
        <w:adjustRightInd w:val="0"/>
        <w:rPr>
          <w:sz w:val="20"/>
          <w:szCs w:val="20"/>
        </w:rPr>
      </w:pPr>
      <w:r w:rsidRPr="0073325F">
        <w:rPr>
          <w:b/>
          <w:bCs/>
          <w:sz w:val="20"/>
          <w:szCs w:val="20"/>
        </w:rPr>
        <w:t xml:space="preserve">□ </w:t>
      </w:r>
      <w:r w:rsidRPr="0073325F">
        <w:rPr>
          <w:sz w:val="20"/>
          <w:szCs w:val="20"/>
        </w:rPr>
        <w:t xml:space="preserve">Tiền mặt             </w:t>
      </w:r>
      <w:r w:rsidRPr="0073325F">
        <w:rPr>
          <w:b/>
          <w:bCs/>
          <w:sz w:val="20"/>
          <w:szCs w:val="20"/>
        </w:rPr>
        <w:t xml:space="preserve">□ </w:t>
      </w:r>
      <w:r w:rsidRPr="0073325F">
        <w:rPr>
          <w:sz w:val="20"/>
          <w:szCs w:val="20"/>
        </w:rPr>
        <w:t xml:space="preserve">Tại cơ quan BHXH              </w:t>
      </w:r>
      <w:r w:rsidRPr="0073325F">
        <w:rPr>
          <w:b/>
          <w:bCs/>
          <w:sz w:val="20"/>
          <w:szCs w:val="20"/>
        </w:rPr>
        <w:t xml:space="preserve">□ </w:t>
      </w:r>
      <w:r w:rsidRPr="0073325F">
        <w:rPr>
          <w:sz w:val="20"/>
          <w:szCs w:val="20"/>
        </w:rPr>
        <w:t xml:space="preserve">Qua tổ chức dich vụ BHXH </w:t>
      </w:r>
    </w:p>
    <w:p w14:paraId="00EC8D45" w14:textId="77777777" w:rsidR="0073325F" w:rsidRPr="0073325F" w:rsidRDefault="0073325F" w:rsidP="0073325F">
      <w:pPr>
        <w:autoSpaceDE w:val="0"/>
        <w:autoSpaceDN w:val="0"/>
        <w:adjustRightInd w:val="0"/>
        <w:rPr>
          <w:sz w:val="20"/>
          <w:szCs w:val="20"/>
        </w:rPr>
      </w:pPr>
      <w:r w:rsidRPr="0073325F">
        <w:rPr>
          <w:b/>
          <w:bCs/>
          <w:sz w:val="20"/>
          <w:szCs w:val="20"/>
        </w:rPr>
        <w:t xml:space="preserve">□ </w:t>
      </w:r>
      <w:r w:rsidRPr="0073325F">
        <w:rPr>
          <w:sz w:val="20"/>
          <w:szCs w:val="20"/>
        </w:rPr>
        <w:t>ATM: Chủ tài khoản ..................................... Số tài khoản .................... Ngân hàng ........................................ Chi nhánh ....................................</w:t>
      </w:r>
    </w:p>
    <w:p w14:paraId="0DF453E1" w14:textId="77777777" w:rsidR="0073325F" w:rsidRPr="0073325F" w:rsidRDefault="0073325F" w:rsidP="0073325F">
      <w:pPr>
        <w:autoSpaceDE w:val="0"/>
        <w:autoSpaceDN w:val="0"/>
        <w:adjustRightInd w:val="0"/>
        <w:rPr>
          <w:sz w:val="20"/>
          <w:szCs w:val="20"/>
        </w:rPr>
      </w:pPr>
      <w:r w:rsidRPr="0073325F">
        <w:rPr>
          <w:sz w:val="20"/>
          <w:szCs w:val="20"/>
        </w:rPr>
        <w:t>Giải trình trong trường hợp nộp hồ sơ chậm (10):</w:t>
      </w:r>
    </w:p>
    <w:p w14:paraId="7142A0F9" w14:textId="77777777" w:rsidR="0073325F" w:rsidRPr="0073325F" w:rsidRDefault="0073325F" w:rsidP="0073325F">
      <w:pPr>
        <w:autoSpaceDE w:val="0"/>
        <w:autoSpaceDN w:val="0"/>
        <w:adjustRightInd w:val="0"/>
        <w:rPr>
          <w:sz w:val="20"/>
          <w:szCs w:val="20"/>
        </w:rPr>
      </w:pPr>
    </w:p>
    <w:tbl>
      <w:tblPr>
        <w:tblW w:w="0" w:type="auto"/>
        <w:tblLook w:val="01E0" w:firstRow="1" w:lastRow="1" w:firstColumn="1" w:lastColumn="1" w:noHBand="0" w:noVBand="0"/>
      </w:tblPr>
      <w:tblGrid>
        <w:gridCol w:w="4068"/>
        <w:gridCol w:w="4788"/>
      </w:tblGrid>
      <w:tr w:rsidR="0073325F" w:rsidRPr="0073325F" w14:paraId="4F0094A4" w14:textId="77777777" w:rsidTr="006F7A3D">
        <w:tc>
          <w:tcPr>
            <w:tcW w:w="4068" w:type="dxa"/>
          </w:tcPr>
          <w:p w14:paraId="24266BAE" w14:textId="77777777" w:rsidR="0073325F" w:rsidRPr="0073325F" w:rsidRDefault="0073325F" w:rsidP="006F7A3D">
            <w:pPr>
              <w:tabs>
                <w:tab w:val="center" w:pos="4320"/>
                <w:tab w:val="right" w:pos="8640"/>
              </w:tabs>
              <w:rPr>
                <w:b/>
                <w:bCs/>
                <w:sz w:val="20"/>
                <w:szCs w:val="20"/>
              </w:rPr>
            </w:pPr>
          </w:p>
        </w:tc>
        <w:tc>
          <w:tcPr>
            <w:tcW w:w="4788" w:type="dxa"/>
          </w:tcPr>
          <w:p w14:paraId="70FDADC7" w14:textId="77777777" w:rsidR="0073325F" w:rsidRPr="0073325F" w:rsidRDefault="0073325F" w:rsidP="006F7A3D">
            <w:pPr>
              <w:tabs>
                <w:tab w:val="center" w:pos="4320"/>
                <w:tab w:val="right" w:pos="8640"/>
              </w:tabs>
              <w:jc w:val="center"/>
              <w:rPr>
                <w:sz w:val="20"/>
                <w:szCs w:val="20"/>
              </w:rPr>
            </w:pPr>
            <w:r w:rsidRPr="0073325F">
              <w:rPr>
                <w:i/>
                <w:iCs/>
                <w:sz w:val="20"/>
                <w:szCs w:val="20"/>
              </w:rPr>
              <w:t>.............., ngày ....... tháng ..... năm ......</w:t>
            </w:r>
            <w:r w:rsidRPr="0073325F">
              <w:rPr>
                <w:sz w:val="20"/>
                <w:szCs w:val="20"/>
              </w:rPr>
              <w:br/>
            </w:r>
            <w:r w:rsidRPr="0073325F">
              <w:rPr>
                <w:b/>
                <w:bCs/>
                <w:sz w:val="20"/>
                <w:szCs w:val="20"/>
              </w:rPr>
              <w:t>Người làm đơn</w:t>
            </w:r>
            <w:r w:rsidRPr="0073325F">
              <w:rPr>
                <w:sz w:val="20"/>
                <w:szCs w:val="20"/>
              </w:rPr>
              <w:br/>
            </w:r>
            <w:r w:rsidRPr="0073325F">
              <w:rPr>
                <w:i/>
                <w:iCs/>
                <w:sz w:val="20"/>
                <w:szCs w:val="20"/>
              </w:rPr>
              <w:t>(Ký, ghi rõ họ tên)</w:t>
            </w:r>
          </w:p>
        </w:tc>
      </w:tr>
    </w:tbl>
    <w:p w14:paraId="64534067" w14:textId="77777777" w:rsidR="003F2B5E" w:rsidRPr="0073325F" w:rsidRDefault="003F2B5E" w:rsidP="003F2B5E">
      <w:pPr>
        <w:spacing w:before="120" w:line="288" w:lineRule="auto"/>
        <w:ind w:firstLine="720"/>
        <w:contextualSpacing/>
        <w:jc w:val="both"/>
      </w:pPr>
    </w:p>
    <w:p w14:paraId="68DA8DAD" w14:textId="77777777" w:rsidR="003F2B5E" w:rsidRPr="003F2B5E" w:rsidRDefault="003F2B5E" w:rsidP="003F2B5E">
      <w:pPr>
        <w:spacing w:before="120" w:line="288" w:lineRule="auto"/>
        <w:ind w:firstLine="720"/>
        <w:contextualSpacing/>
        <w:jc w:val="both"/>
      </w:pPr>
    </w:p>
    <w:p w14:paraId="237A1305" w14:textId="77777777" w:rsidR="0073325F" w:rsidRDefault="0073325F">
      <w:pPr>
        <w:spacing w:before="120" w:line="312" w:lineRule="auto"/>
      </w:pPr>
      <w:r>
        <w:br w:type="page"/>
      </w:r>
    </w:p>
    <w:p w14:paraId="1D38733F" w14:textId="78A32805" w:rsidR="00184D74" w:rsidRPr="00E30255" w:rsidRDefault="0083485E" w:rsidP="00291527">
      <w:pPr>
        <w:spacing w:line="276" w:lineRule="auto"/>
        <w:ind w:firstLine="720"/>
        <w:contextualSpacing/>
        <w:jc w:val="both"/>
        <w:rPr>
          <w:b/>
        </w:rPr>
      </w:pPr>
      <w:r>
        <w:rPr>
          <w:b/>
        </w:rPr>
        <w:lastRenderedPageBreak/>
        <w:t>V</w:t>
      </w:r>
      <w:r w:rsidR="00E30255">
        <w:rPr>
          <w:b/>
        </w:rPr>
        <w:t xml:space="preserve">. Giải </w:t>
      </w:r>
      <w:r w:rsidR="00F93DA1">
        <w:rPr>
          <w:b/>
        </w:rPr>
        <w:t>quyết hưởng trợ cấp hàng tháng (</w:t>
      </w:r>
      <w:r w:rsidR="00184D74" w:rsidRPr="00E30255">
        <w:rPr>
          <w:b/>
        </w:rPr>
        <w:t xml:space="preserve">theo Quyết định số 91/2000/QĐ-TTg, </w:t>
      </w:r>
      <w:r w:rsidR="00B432A8">
        <w:rPr>
          <w:b/>
        </w:rPr>
        <w:t>Quyết định số 613/Q</w:t>
      </w:r>
      <w:r w:rsidR="00F93DA1">
        <w:rPr>
          <w:b/>
        </w:rPr>
        <w:t>Đ-TTg)</w:t>
      </w:r>
    </w:p>
    <w:p w14:paraId="19A9F5DB" w14:textId="77777777" w:rsidR="00184D74" w:rsidRPr="00E30255" w:rsidRDefault="00184D74" w:rsidP="00291527">
      <w:pPr>
        <w:spacing w:line="276" w:lineRule="auto"/>
        <w:ind w:firstLine="720"/>
        <w:contextualSpacing/>
        <w:jc w:val="both"/>
        <w:rPr>
          <w:b/>
        </w:rPr>
      </w:pPr>
      <w:r w:rsidRPr="00E30255">
        <w:rPr>
          <w:b/>
          <w:shd w:val="clear" w:color="auto" w:fill="FFFFFF"/>
        </w:rPr>
        <w:t>1. Trình tự thực hiện:</w:t>
      </w:r>
      <w:r w:rsidRPr="00E30255">
        <w:rPr>
          <w:b/>
        </w:rPr>
        <w:t xml:space="preserve"> </w:t>
      </w:r>
    </w:p>
    <w:p w14:paraId="28498E5A" w14:textId="77777777" w:rsidR="00184D74" w:rsidRPr="003F2B5E" w:rsidRDefault="00184D74" w:rsidP="00291527">
      <w:pPr>
        <w:spacing w:line="276" w:lineRule="auto"/>
        <w:ind w:firstLine="720"/>
        <w:contextualSpacing/>
        <w:jc w:val="both"/>
      </w:pPr>
      <w:r w:rsidRPr="00E30255">
        <w:rPr>
          <w:b/>
        </w:rPr>
        <w:t>Bước 1:</w:t>
      </w:r>
      <w:r w:rsidRPr="003F2B5E">
        <w:t xml:space="preserve"> Người đề nghị nộp hồ sơ trực tiếp tại BHXH tỉnh hoặc BHXH huyện hoặc gửi qua đường bưu điện đến BHXH tỉnh</w:t>
      </w:r>
    </w:p>
    <w:p w14:paraId="28E6EA97" w14:textId="77777777" w:rsidR="00184D74" w:rsidRPr="003F2B5E" w:rsidRDefault="00184D74" w:rsidP="00291527">
      <w:pPr>
        <w:spacing w:line="276" w:lineRule="auto"/>
        <w:ind w:firstLine="720"/>
        <w:contextualSpacing/>
        <w:jc w:val="both"/>
      </w:pPr>
      <w:r w:rsidRPr="00E30255">
        <w:rPr>
          <w:b/>
        </w:rPr>
        <w:t>Bước 2:</w:t>
      </w:r>
      <w:r w:rsidRPr="003F2B5E">
        <w:t xml:space="preserve"> BHXH huyện tiếp nhận hồ sơ từ người đề nghị, chuyển BHXH tỉnh</w:t>
      </w:r>
    </w:p>
    <w:p w14:paraId="3DC258CE" w14:textId="77777777" w:rsidR="00184D74" w:rsidRPr="00E30255" w:rsidRDefault="00184D74" w:rsidP="00291527">
      <w:pPr>
        <w:spacing w:line="276" w:lineRule="auto"/>
        <w:ind w:firstLine="720"/>
        <w:contextualSpacing/>
        <w:jc w:val="both"/>
        <w:rPr>
          <w:b/>
        </w:rPr>
      </w:pPr>
      <w:r w:rsidRPr="00E30255">
        <w:rPr>
          <w:b/>
        </w:rPr>
        <w:t>Bước 3:</w:t>
      </w:r>
    </w:p>
    <w:p w14:paraId="63D5A848" w14:textId="77777777" w:rsidR="00184D74" w:rsidRPr="003F2B5E" w:rsidRDefault="00184D74" w:rsidP="00291527">
      <w:pPr>
        <w:spacing w:line="276" w:lineRule="auto"/>
        <w:ind w:firstLine="720"/>
        <w:contextualSpacing/>
        <w:jc w:val="both"/>
      </w:pPr>
      <w:r w:rsidRPr="003F2B5E">
        <w:t> + BHXH tỉnh tiếp nhận hồ sơ từ người đề nghị hoặc từ BHXH huyện; giải quyết và trả hồ sơ đã giải quyết cho BHXH huyện </w:t>
      </w:r>
    </w:p>
    <w:p w14:paraId="16A5BD02" w14:textId="77777777" w:rsidR="00184D74" w:rsidRPr="003F2B5E" w:rsidRDefault="00184D74" w:rsidP="00291527">
      <w:pPr>
        <w:spacing w:line="276" w:lineRule="auto"/>
        <w:ind w:firstLine="720"/>
        <w:contextualSpacing/>
        <w:jc w:val="both"/>
      </w:pPr>
      <w:r w:rsidRPr="003F2B5E">
        <w:t> + BHXH huyện tiếp nhận hồ sơ đã giải quyết từ BHXH tỉnh để trả cho người đề nghị</w:t>
      </w:r>
    </w:p>
    <w:p w14:paraId="6F50A9F3" w14:textId="77777777" w:rsidR="00E30255" w:rsidRDefault="00E30255" w:rsidP="00291527">
      <w:pPr>
        <w:spacing w:line="276" w:lineRule="auto"/>
        <w:ind w:firstLine="720"/>
        <w:jc w:val="both"/>
      </w:pPr>
      <w:r>
        <w:rPr>
          <w:b/>
        </w:rPr>
        <w:t>2)</w:t>
      </w:r>
      <w:r w:rsidR="00184D74" w:rsidRPr="00E30255">
        <w:rPr>
          <w:b/>
        </w:rPr>
        <w:t xml:space="preserve"> Cách thức thực hiện:</w:t>
      </w:r>
      <w:r>
        <w:t xml:space="preserve"> </w:t>
      </w:r>
    </w:p>
    <w:p w14:paraId="0494C046" w14:textId="77777777" w:rsidR="00E30255" w:rsidRPr="00084ADF" w:rsidRDefault="00E30255" w:rsidP="00291527">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59A0ED9B" w14:textId="77777777" w:rsidR="00E30255" w:rsidRPr="003F2B5E" w:rsidRDefault="00E30255" w:rsidP="00291527">
      <w:pPr>
        <w:spacing w:line="276" w:lineRule="auto"/>
        <w:ind w:firstLine="720"/>
        <w:jc w:val="both"/>
      </w:pPr>
      <w:r w:rsidRPr="003F2B5E">
        <w:t>- Qua dịch vụ bưu chính công ích;</w:t>
      </w:r>
    </w:p>
    <w:p w14:paraId="0DC84BA6" w14:textId="77777777" w:rsidR="00063B76" w:rsidRPr="001956AC" w:rsidRDefault="00063B76" w:rsidP="00291527">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580AC7D7" w14:textId="77777777" w:rsidR="00184D74" w:rsidRPr="00E30255" w:rsidRDefault="00E30255" w:rsidP="00291527">
      <w:pPr>
        <w:spacing w:line="276" w:lineRule="auto"/>
        <w:ind w:firstLine="720"/>
        <w:jc w:val="both"/>
        <w:rPr>
          <w:b/>
        </w:rPr>
      </w:pPr>
      <w:r>
        <w:rPr>
          <w:b/>
        </w:rPr>
        <w:t>3)</w:t>
      </w:r>
      <w:r w:rsidR="00184D74" w:rsidRPr="00E30255">
        <w:rPr>
          <w:b/>
        </w:rPr>
        <w:t xml:space="preserve"> Thành phần hồ sơ:</w:t>
      </w:r>
    </w:p>
    <w:p w14:paraId="30A16736" w14:textId="77777777" w:rsidR="00184D74" w:rsidRPr="003F2B5E" w:rsidRDefault="00184D74" w:rsidP="00291527">
      <w:pPr>
        <w:tabs>
          <w:tab w:val="left" w:pos="284"/>
        </w:tabs>
        <w:spacing w:line="276" w:lineRule="auto"/>
        <w:ind w:firstLine="720"/>
        <w:jc w:val="both"/>
      </w:pPr>
      <w:r w:rsidRPr="003F2B5E">
        <w:t>3.1. Đối với trường hợp hưởng trợ cấp hàng tháng theo Quyết định số 613/QĐ-TTg:</w:t>
      </w:r>
    </w:p>
    <w:p w14:paraId="3B014FDE" w14:textId="77777777" w:rsidR="00184D74" w:rsidRPr="003F2B5E" w:rsidRDefault="00184D74" w:rsidP="00291527">
      <w:pPr>
        <w:spacing w:line="276" w:lineRule="auto"/>
        <w:ind w:firstLine="720"/>
        <w:jc w:val="both"/>
      </w:pPr>
      <w:r w:rsidRPr="003F2B5E">
        <w:t>3.1.1. Bản chính Đơn đề nghị giải quyết trợ cấp hàng tháng (Mẫu số 01- QĐ613)</w:t>
      </w:r>
    </w:p>
    <w:p w14:paraId="3C61DBE7" w14:textId="77777777" w:rsidR="00184D74" w:rsidRPr="003F2B5E" w:rsidRDefault="00184D74" w:rsidP="00291527">
      <w:pPr>
        <w:spacing w:line="276" w:lineRule="auto"/>
        <w:ind w:firstLine="720"/>
        <w:jc w:val="both"/>
      </w:pPr>
      <w:r w:rsidRPr="003F2B5E">
        <w:t>3.1.2.Trường hợp hồ sơ hưởng trợ cấp mất sức lao động do cơ quan BHXH quản lý không có hoặc bị thiếu, tùy theo từng trường hợp cụ thể NLĐ nộp bổ sung:</w:t>
      </w:r>
    </w:p>
    <w:p w14:paraId="113E081C" w14:textId="77777777" w:rsidR="00184D74" w:rsidRPr="003F2B5E" w:rsidRDefault="00184D74" w:rsidP="00291527">
      <w:pPr>
        <w:spacing w:line="276" w:lineRule="auto"/>
        <w:ind w:firstLine="720"/>
        <w:jc w:val="both"/>
      </w:pPr>
      <w:r w:rsidRPr="003F2B5E">
        <w:t>- Bản chính Quyết định của cơ quan, đơn vị cho nghỉ việc vì mất sức lao động.</w:t>
      </w:r>
    </w:p>
    <w:p w14:paraId="13C9CFD3" w14:textId="77777777" w:rsidR="00184D74" w:rsidRPr="003F2B5E" w:rsidRDefault="00184D74" w:rsidP="00291527">
      <w:pPr>
        <w:spacing w:line="276" w:lineRule="auto"/>
        <w:ind w:firstLine="720"/>
        <w:jc w:val="both"/>
      </w:pPr>
      <w:r w:rsidRPr="003F2B5E">
        <w:t>- Bản chính Phiếu cá nhân (đối với trường hợp tại mặt sau của Quyết định nghỉ việc không ghi quá trình công tác;</w:t>
      </w:r>
    </w:p>
    <w:p w14:paraId="4036873A" w14:textId="77777777" w:rsidR="00184D74" w:rsidRPr="003F2B5E" w:rsidRDefault="00184D74" w:rsidP="00291527">
      <w:pPr>
        <w:spacing w:line="276" w:lineRule="auto"/>
        <w:ind w:firstLine="720"/>
        <w:jc w:val="both"/>
      </w:pPr>
      <w:r w:rsidRPr="003F2B5E">
        <w:t>- Bản chính Biên bản giám định y khoa (trừ trường hợp nghỉ việc vì mất sức lao động theo Nghị quyết 16- HĐBT ngày 8/2/1982)</w:t>
      </w:r>
    </w:p>
    <w:p w14:paraId="06EE910B" w14:textId="77777777" w:rsidR="00184D74" w:rsidRPr="003F2B5E" w:rsidRDefault="00184D74" w:rsidP="00291527">
      <w:pPr>
        <w:spacing w:line="276" w:lineRule="auto"/>
        <w:ind w:firstLine="720"/>
        <w:jc w:val="both"/>
      </w:pPr>
      <w:r w:rsidRPr="003F2B5E">
        <w:t>- Bản chính Quyết định hoặc Thông báo thôi hưởng trợ cấp mất sức lao động hàng tháng.</w:t>
      </w:r>
    </w:p>
    <w:p w14:paraId="093F05BA" w14:textId="77777777" w:rsidR="00184D74" w:rsidRPr="003F2B5E" w:rsidRDefault="00184D74" w:rsidP="00291527">
      <w:pPr>
        <w:spacing w:line="276" w:lineRule="auto"/>
        <w:ind w:firstLine="720"/>
        <w:jc w:val="both"/>
      </w:pPr>
      <w:r w:rsidRPr="003F2B5E">
        <w:t>Đối với trường hợp có bản chính Bản trích lục hồ sơ mất sức lao động của Bộ Lao động - Thương binh và Xã hội thì được sử dụng thay cho hồ sơ mất sức lao động nêu trên.</w:t>
      </w:r>
    </w:p>
    <w:p w14:paraId="51CB62EC" w14:textId="77777777" w:rsidR="00184D74" w:rsidRPr="003F2B5E" w:rsidRDefault="00184D74" w:rsidP="00291527">
      <w:pPr>
        <w:spacing w:line="276" w:lineRule="auto"/>
        <w:ind w:firstLine="720"/>
        <w:jc w:val="both"/>
      </w:pPr>
      <w:r w:rsidRPr="003F2B5E">
        <w:lastRenderedPageBreak/>
        <w:t>3.1.3. Giấy chứng nhận chấp hành xong hình phạt tù (bản sao) đối với trường hợp đối tượng bị phạt tù nhưng không được hưởng án treo hoặc Quyết định của Tòa án tuyên bố mất tích trở về (bản sao) đối với trường hợp đối tượng bị Tòa án tuyên bố là mất tích trở về hoặc Quyết định trở về nước định cư hợp pháp (bản sao) đối với trường hợp đối tượng xuất cảnh trở về định cư hợp pháp;</w:t>
      </w:r>
    </w:p>
    <w:p w14:paraId="029ED3FA" w14:textId="77777777" w:rsidR="00184D74" w:rsidRPr="003F2B5E" w:rsidRDefault="00184D74" w:rsidP="00291527">
      <w:pPr>
        <w:shd w:val="clear" w:color="auto" w:fill="FFFFFF"/>
        <w:tabs>
          <w:tab w:val="left" w:pos="284"/>
        </w:tabs>
        <w:spacing w:line="276" w:lineRule="auto"/>
        <w:ind w:firstLine="720"/>
        <w:jc w:val="both"/>
        <w:rPr>
          <w:color w:val="333333"/>
        </w:rPr>
      </w:pPr>
      <w:r w:rsidRPr="003F2B5E">
        <w:rPr>
          <w:bCs/>
          <w:spacing w:val="-4"/>
        </w:rPr>
        <w:t>3.2. Đối với trường hợp hưởng trợ cấp hàng tháng theo Quyết định số 91/2000/QĐ-TTg:</w:t>
      </w:r>
    </w:p>
    <w:p w14:paraId="2236C1F0" w14:textId="77777777" w:rsidR="00184D74" w:rsidRPr="003F2B5E" w:rsidRDefault="00184D74" w:rsidP="00291527">
      <w:pPr>
        <w:shd w:val="clear" w:color="auto" w:fill="FFFFFF"/>
        <w:spacing w:line="276" w:lineRule="auto"/>
        <w:ind w:firstLine="720"/>
        <w:jc w:val="both"/>
        <w:rPr>
          <w:bCs/>
          <w:spacing w:val="-4"/>
        </w:rPr>
      </w:pPr>
      <w:r w:rsidRPr="003F2B5E">
        <w:rPr>
          <w:bCs/>
          <w:spacing w:val="-4"/>
        </w:rPr>
        <w:t>3.2.1.</w:t>
      </w:r>
      <w:r w:rsidRPr="003F2B5E">
        <w:rPr>
          <w:spacing w:val="-4"/>
        </w:rPr>
        <w:t xml:space="preserve"> Đơn đề nghị giải quyết trợ cấp hàng tháng (bản chính) do người đề nghị lập có xác nhận của chính quyền nơi cư trú (đối với người đã ngừng hưởng trợ cấp MSLĐ trước ngày 1/7/2000) hoặc Đơn đề nghị hưởng trợ cấp mai táng phí (bản chính) do thân nhân người đề nghị lập có xác nhận của chính quyền nơi cư trú;</w:t>
      </w:r>
    </w:p>
    <w:p w14:paraId="29BADCCC" w14:textId="77777777" w:rsidR="00184D74" w:rsidRPr="003F2B5E" w:rsidRDefault="00184D74" w:rsidP="00291527">
      <w:pPr>
        <w:shd w:val="clear" w:color="auto" w:fill="FFFFFF"/>
        <w:spacing w:line="276" w:lineRule="auto"/>
        <w:ind w:firstLine="720"/>
        <w:jc w:val="both"/>
        <w:rPr>
          <w:color w:val="333333"/>
        </w:rPr>
      </w:pPr>
      <w:r w:rsidRPr="003F2B5E">
        <w:rPr>
          <w:bCs/>
          <w:spacing w:val="-4"/>
        </w:rPr>
        <w:t>3.2.2.</w:t>
      </w:r>
      <w:r w:rsidRPr="003F2B5E">
        <w:rPr>
          <w:spacing w:val="-4"/>
        </w:rPr>
        <w:t xml:space="preserve"> Hồ sơ hưởng trợ cấp mất sức lao động gồm có:</w:t>
      </w:r>
    </w:p>
    <w:p w14:paraId="00B548F8"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 Quyết định của cơ quan, đơn vị cho nghỉ việc vì mất sức lao động (bản chính);</w:t>
      </w:r>
    </w:p>
    <w:p w14:paraId="45BCF0D0"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 Phiếu cá nhân đối với trường hợp tại mặt sau của Quyết định nghỉ việc không ghi quá trình công tác (bản chính);</w:t>
      </w:r>
    </w:p>
    <w:p w14:paraId="7C6F4788"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 Biên bản giám định y khoa (trừ trường hợp nghỉ việc vì mất sức lao động theo Nghị quyết 16-HĐBT ngày 8/2/1982) (bản chính);</w:t>
      </w:r>
    </w:p>
    <w:p w14:paraId="54182E42" w14:textId="77777777" w:rsidR="00184D74" w:rsidRPr="003F2B5E" w:rsidRDefault="00184D74" w:rsidP="00291527">
      <w:pPr>
        <w:shd w:val="clear" w:color="auto" w:fill="FFFFFF"/>
        <w:spacing w:line="276" w:lineRule="auto"/>
        <w:ind w:firstLine="720"/>
        <w:jc w:val="both"/>
        <w:rPr>
          <w:color w:val="333333"/>
        </w:rPr>
      </w:pPr>
      <w:r w:rsidRPr="003F2B5E">
        <w:rPr>
          <w:color w:val="333333"/>
          <w:spacing w:val="-4"/>
        </w:rPr>
        <w:t>Đối với trường hợp có bản chính Bản trích lục hồ sơ mất sức lao động của Bộ Lao động-Thương binh và Xã hội thì được sử dụng thay cho hồ sơ mất sức lao động nêu trên.</w:t>
      </w:r>
    </w:p>
    <w:p w14:paraId="3EB36B93" w14:textId="77777777" w:rsidR="00184D74" w:rsidRPr="003F2B5E" w:rsidRDefault="00184D74" w:rsidP="00291527">
      <w:pPr>
        <w:shd w:val="clear" w:color="auto" w:fill="FFFFFF"/>
        <w:spacing w:line="276" w:lineRule="auto"/>
        <w:ind w:firstLine="720"/>
        <w:jc w:val="both"/>
        <w:rPr>
          <w:color w:val="333333"/>
        </w:rPr>
      </w:pPr>
      <w:r w:rsidRPr="003F2B5E">
        <w:rPr>
          <w:bCs/>
          <w:spacing w:val="-4"/>
        </w:rPr>
        <w:t>3.2.3.</w:t>
      </w:r>
      <w:r w:rsidRPr="003F2B5E">
        <w:rPr>
          <w:spacing w:val="-4"/>
        </w:rPr>
        <w:t xml:space="preserve"> Quyết định thôi hưởng trợ cấp mất sức lao động, trường hợp không có quyết định này thì trong đơn đề nghị của đối tượng có cam kết sau khi thôi hưởng trợ cấp mất sức lao động hàng tháng không hưởng lại chế độ trợ cấp bảo hiểm xã hội nào;</w:t>
      </w:r>
    </w:p>
    <w:p w14:paraId="0432B8D4" w14:textId="77777777" w:rsidR="00184D74" w:rsidRPr="003F2B5E" w:rsidRDefault="00184D74" w:rsidP="00291527">
      <w:pPr>
        <w:shd w:val="clear" w:color="auto" w:fill="FFFFFF"/>
        <w:spacing w:line="276" w:lineRule="auto"/>
        <w:ind w:firstLine="720"/>
        <w:jc w:val="both"/>
        <w:rPr>
          <w:color w:val="333333"/>
        </w:rPr>
      </w:pPr>
      <w:r w:rsidRPr="003F2B5E">
        <w:rPr>
          <w:bCs/>
          <w:spacing w:val="-4"/>
        </w:rPr>
        <w:t>3.2.4.</w:t>
      </w:r>
      <w:r w:rsidRPr="003F2B5E">
        <w:rPr>
          <w:spacing w:val="-4"/>
        </w:rPr>
        <w:t xml:space="preserve"> Giấy chứng tử hoặc Giấy báo tử đối với trường hợp đề nghị hưởng trợ cấp mai táng</w:t>
      </w:r>
    </w:p>
    <w:p w14:paraId="28E94900" w14:textId="77777777" w:rsidR="00184D74" w:rsidRPr="003F2B5E" w:rsidRDefault="00184D74" w:rsidP="00291527">
      <w:pPr>
        <w:tabs>
          <w:tab w:val="left" w:pos="284"/>
        </w:tabs>
        <w:spacing w:line="276" w:lineRule="auto"/>
        <w:ind w:firstLine="720"/>
        <w:jc w:val="both"/>
      </w:pPr>
      <w:r w:rsidRPr="003F2B5E">
        <w:t>3.3. Đối với người đủ điều kiện hưởng trợ cấp hàng tháng nhưng chưa được giải quyết mà bị chết từ ngày 01/7/2010 trở đi</w:t>
      </w:r>
    </w:p>
    <w:p w14:paraId="18A25061" w14:textId="77777777" w:rsidR="00184D74" w:rsidRPr="003F2B5E" w:rsidRDefault="00184D74" w:rsidP="00291527">
      <w:pPr>
        <w:spacing w:line="276" w:lineRule="auto"/>
        <w:ind w:firstLine="720"/>
        <w:jc w:val="both"/>
      </w:pPr>
      <w:r w:rsidRPr="003F2B5E">
        <w:t>3.3.1.  Bản chính Đơn đề nghị giải quyết trợ cấp mai táng của thân nhân đối tượng theo Mẫu số 03-QĐ613;</w:t>
      </w:r>
    </w:p>
    <w:p w14:paraId="25F268BD" w14:textId="77777777" w:rsidR="00184D74" w:rsidRPr="003F2B5E" w:rsidRDefault="00184D74" w:rsidP="00291527">
      <w:pPr>
        <w:spacing w:line="276" w:lineRule="auto"/>
        <w:ind w:firstLine="720"/>
        <w:jc w:val="both"/>
      </w:pPr>
      <w:r w:rsidRPr="003F2B5E">
        <w:t>3.3.2. Bản sao giấy chứng tử của đối tượng hoặc  bản sao giấy khai tử hoặc bản sao Quyết định của Tòa án tuyên bố đã chết hoặc giấy xác nhận của Ủy ban nhân dân xã, phường, thị trấn nơi chôn cất (bản chính);</w:t>
      </w:r>
    </w:p>
    <w:p w14:paraId="5FA8E9C8" w14:textId="77777777" w:rsidR="00184D74" w:rsidRPr="003F2B5E" w:rsidRDefault="00184D74" w:rsidP="00291527">
      <w:pPr>
        <w:spacing w:line="276" w:lineRule="auto"/>
        <w:ind w:firstLine="720"/>
        <w:jc w:val="both"/>
      </w:pPr>
      <w:r w:rsidRPr="003F2B5E">
        <w:t>3.3.3. Bản sao Giấy chứng nhận chấp hành xong hình phạt tù đối với trường hợp đối tượng bị phạt tù nhưng không được hưởng án treo hoặc bản sao Quyết định của Tòa án tuyên bố mất tích trở về đối với trường hợp đối tượng bị Tòa án tuyên bố là mất tích trở về hoặc bản sao Quyết định trở về nước định cư hợp pháp đối với trường hợp đối tượng xuất cảnh trở về định cư hợp pháp;</w:t>
      </w:r>
    </w:p>
    <w:p w14:paraId="6E1D96AA" w14:textId="77777777" w:rsidR="00184D74" w:rsidRPr="00E30255" w:rsidRDefault="00184D74" w:rsidP="00291527">
      <w:pPr>
        <w:shd w:val="clear" w:color="auto" w:fill="FFFFFF"/>
        <w:spacing w:line="276" w:lineRule="auto"/>
        <w:ind w:firstLine="720"/>
        <w:contextualSpacing/>
        <w:jc w:val="both"/>
      </w:pPr>
      <w:r w:rsidRPr="00E30255">
        <w:rPr>
          <w:b/>
        </w:rPr>
        <w:lastRenderedPageBreak/>
        <w:t>4</w:t>
      </w:r>
      <w:r w:rsidR="00E30255" w:rsidRPr="00E30255">
        <w:rPr>
          <w:b/>
        </w:rPr>
        <w:t>)</w:t>
      </w:r>
      <w:r w:rsidRPr="00E30255">
        <w:rPr>
          <w:b/>
        </w:rPr>
        <w:t xml:space="preserve"> Thời hạn giải quyết:</w:t>
      </w:r>
      <w:r w:rsidRPr="00E30255">
        <w:t xml:space="preserve"> Tối đa 30 ngày làm việc kể từ ngày nhận đủ hồ sơ theo quy định.</w:t>
      </w:r>
    </w:p>
    <w:p w14:paraId="0029DF03" w14:textId="77777777" w:rsidR="00184D74" w:rsidRPr="00E30255" w:rsidRDefault="00184D74" w:rsidP="00291527">
      <w:pPr>
        <w:shd w:val="clear" w:color="auto" w:fill="FFFFFF"/>
        <w:spacing w:line="276" w:lineRule="auto"/>
        <w:ind w:firstLine="720"/>
        <w:contextualSpacing/>
        <w:jc w:val="both"/>
      </w:pPr>
      <w:r w:rsidRPr="00E30255">
        <w:rPr>
          <w:b/>
        </w:rPr>
        <w:t>5</w:t>
      </w:r>
      <w:r w:rsidR="00E30255" w:rsidRPr="00E30255">
        <w:rPr>
          <w:b/>
        </w:rPr>
        <w:t>)</w:t>
      </w:r>
      <w:r w:rsidRPr="00E30255">
        <w:rPr>
          <w:b/>
        </w:rPr>
        <w:t xml:space="preserve"> Số lượng hồ sơ:</w:t>
      </w:r>
      <w:r w:rsidRPr="00E30255">
        <w:t xml:space="preserve">  01 bộ </w:t>
      </w:r>
    </w:p>
    <w:p w14:paraId="615D3541" w14:textId="77777777" w:rsidR="00184D74" w:rsidRPr="00E30255" w:rsidRDefault="00E30255" w:rsidP="00291527">
      <w:pPr>
        <w:shd w:val="clear" w:color="auto" w:fill="FFFFFF"/>
        <w:spacing w:line="276" w:lineRule="auto"/>
        <w:ind w:firstLine="720"/>
        <w:contextualSpacing/>
        <w:jc w:val="both"/>
        <w:rPr>
          <w:b/>
        </w:rPr>
      </w:pPr>
      <w:r w:rsidRPr="00E30255">
        <w:rPr>
          <w:b/>
        </w:rPr>
        <w:t xml:space="preserve">6) </w:t>
      </w:r>
      <w:r w:rsidR="00184D74" w:rsidRPr="00E30255">
        <w:rPr>
          <w:b/>
        </w:rPr>
        <w:t xml:space="preserve">Tên mẫu đơn, mẫu tờ khai: </w:t>
      </w:r>
    </w:p>
    <w:p w14:paraId="4FD0DD2C" w14:textId="77777777" w:rsidR="00184D74" w:rsidRPr="00E30255" w:rsidRDefault="00184D74" w:rsidP="00291527">
      <w:pPr>
        <w:spacing w:line="276" w:lineRule="auto"/>
        <w:ind w:firstLine="720"/>
        <w:jc w:val="both"/>
      </w:pPr>
      <w:r w:rsidRPr="00E30255">
        <w:t>- Bản chính Đơn đề nghị giải quyết trợ cấp hàng tháng (Mẫu số 01-QĐ613).</w:t>
      </w:r>
    </w:p>
    <w:p w14:paraId="1AC1D20E" w14:textId="77777777" w:rsidR="00184D74" w:rsidRPr="00E30255" w:rsidRDefault="00184D74" w:rsidP="00291527">
      <w:pPr>
        <w:spacing w:line="276" w:lineRule="auto"/>
        <w:ind w:firstLine="720"/>
        <w:jc w:val="both"/>
      </w:pPr>
      <w:r w:rsidRPr="00E30255">
        <w:t>- Bản chính Đơn đề nghị giải quyết trợ cấp mai táng (Mẫu số 03-QĐ613).</w:t>
      </w:r>
    </w:p>
    <w:p w14:paraId="18A41A3C" w14:textId="77777777" w:rsidR="00184D74" w:rsidRPr="00E30255" w:rsidRDefault="00E30255" w:rsidP="00291527">
      <w:pPr>
        <w:shd w:val="clear" w:color="auto" w:fill="FFFFFF"/>
        <w:spacing w:line="276" w:lineRule="auto"/>
        <w:ind w:firstLine="720"/>
        <w:contextualSpacing/>
        <w:jc w:val="both"/>
        <w:rPr>
          <w:color w:val="575756"/>
          <w:shd w:val="clear" w:color="auto" w:fill="FFFFFF"/>
        </w:rPr>
      </w:pPr>
      <w:r w:rsidRPr="00E30255">
        <w:rPr>
          <w:b/>
        </w:rPr>
        <w:t>7)</w:t>
      </w:r>
      <w:r w:rsidR="00184D74" w:rsidRPr="00E30255">
        <w:rPr>
          <w:b/>
        </w:rPr>
        <w:t xml:space="preserve"> Đối tượng thực hiện:</w:t>
      </w:r>
      <w:r>
        <w:rPr>
          <w:b/>
        </w:rPr>
        <w:t xml:space="preserve"> </w:t>
      </w:r>
      <w:r w:rsidR="00184D74" w:rsidRPr="00E30255">
        <w:t>Cá nhân</w:t>
      </w:r>
    </w:p>
    <w:p w14:paraId="6A8F3DA5" w14:textId="77777777" w:rsidR="00184D74" w:rsidRPr="00E30255" w:rsidRDefault="00E30255" w:rsidP="00291527">
      <w:pPr>
        <w:spacing w:line="276" w:lineRule="auto"/>
        <w:ind w:firstLine="720"/>
        <w:contextualSpacing/>
        <w:jc w:val="both"/>
      </w:pPr>
      <w:r w:rsidRPr="00E30255">
        <w:rPr>
          <w:b/>
        </w:rPr>
        <w:t>8)</w:t>
      </w:r>
      <w:r w:rsidR="00184D74" w:rsidRPr="00E30255">
        <w:rPr>
          <w:b/>
        </w:rPr>
        <w:t xml:space="preserve"> Phí, Lệ phí:</w:t>
      </w:r>
      <w:r w:rsidR="00184D74" w:rsidRPr="00E30255">
        <w:t xml:space="preserve"> Không</w:t>
      </w:r>
    </w:p>
    <w:p w14:paraId="143CD895" w14:textId="77777777" w:rsidR="00184D74" w:rsidRPr="00E30255" w:rsidRDefault="00E30255" w:rsidP="00291527">
      <w:pPr>
        <w:shd w:val="clear" w:color="auto" w:fill="FFFFFF"/>
        <w:spacing w:line="276" w:lineRule="auto"/>
        <w:ind w:firstLine="720"/>
        <w:contextualSpacing/>
        <w:jc w:val="both"/>
        <w:rPr>
          <w:b/>
        </w:rPr>
      </w:pPr>
      <w:r w:rsidRPr="00E30255">
        <w:rPr>
          <w:b/>
        </w:rPr>
        <w:t>9)</w:t>
      </w:r>
      <w:r w:rsidR="00184D74" w:rsidRPr="00E30255">
        <w:rPr>
          <w:b/>
        </w:rPr>
        <w:t xml:space="preserve"> Yêu cầu, điều kiện thực hiện thủ tục hành chính: </w:t>
      </w:r>
    </w:p>
    <w:p w14:paraId="7D4D8658" w14:textId="77777777" w:rsidR="00184D74" w:rsidRPr="003F2B5E" w:rsidRDefault="00184D74" w:rsidP="00291527">
      <w:pPr>
        <w:spacing w:line="276" w:lineRule="auto"/>
        <w:ind w:firstLine="720"/>
        <w:contextualSpacing/>
        <w:jc w:val="both"/>
      </w:pPr>
      <w:r w:rsidRPr="003F2B5E">
        <w:t>Người hết thời hạn hưởng trợ cấp mất sức lao động, không thuộc diện được tiếp tục hưởng trợ cấp mất sức lao động hàng tháng theo quy định tại Quyết định số 60/HĐBT ngày 01 tháng 3 năm 1990 của Hội đồng Bộ trưởng (nay là Chính phủ), Quyết định số 812/TTg ngày 12 tháng 12 năm 1995 của Thủ tướng Chính phủ mà có thời gian công tác thực tế từ đủ 15 năm đến dưới 20 năm (kể cả trường hợp đã hết thời hạn hưởng trợ cấp mất sức lao động theo quy định tại Nghị định số 163/CP ngày 04 tháng 7 năm 1974 của Hội đồng Chính phủ), bao gồm: Người đã hết thời hạn hưởng trợ cấp mất sức lao động hàng tháng và hết tuổi lao động (nam đủ 60 tuổi, nữ đủ 55 tuổi) trước ngày 01 tháng 7 năm 2010; người đã hết thời hạn hưởng trợ cấp mất sức lao động hàng tháng nhưng đến ngày 01 tháng 7 năm 2010 chưa hết tuổi lao động được hưởng trợ cấp hàng tháng khi có đủ điều kiện:</w:t>
      </w:r>
    </w:p>
    <w:p w14:paraId="2227E358" w14:textId="77777777" w:rsidR="00184D74" w:rsidRPr="003F2B5E" w:rsidRDefault="00184D74" w:rsidP="00291527">
      <w:pPr>
        <w:spacing w:line="276" w:lineRule="auto"/>
        <w:ind w:firstLine="720"/>
        <w:contextualSpacing/>
        <w:jc w:val="both"/>
      </w:pPr>
      <w:r w:rsidRPr="003F2B5E">
        <w:t>- Đã hết thời hạn hưởng trợ cấp mất sức lao động mà không thuộc diện được tiếp tục hưởng trợ cấp mất sức lao động hàng tháng.</w:t>
      </w:r>
    </w:p>
    <w:p w14:paraId="6F4966BB" w14:textId="77777777" w:rsidR="00184D74" w:rsidRPr="003F2B5E" w:rsidRDefault="00184D74" w:rsidP="00291527">
      <w:pPr>
        <w:spacing w:line="276" w:lineRule="auto"/>
        <w:ind w:firstLine="720"/>
        <w:contextualSpacing/>
        <w:jc w:val="both"/>
      </w:pPr>
      <w:r w:rsidRPr="003F2B5E">
        <w:t>- Đã hết tuổi lao động (nam đủ 60 tuổi trở lên, nữ đủ 55 tuổi trở lên)</w:t>
      </w:r>
    </w:p>
    <w:p w14:paraId="6DF703E0" w14:textId="77777777" w:rsidR="00184D74" w:rsidRPr="0086409B" w:rsidRDefault="00184D74" w:rsidP="00291527">
      <w:pPr>
        <w:shd w:val="clear" w:color="auto" w:fill="FFFFFF"/>
        <w:spacing w:line="276" w:lineRule="auto"/>
        <w:ind w:firstLine="720"/>
        <w:contextualSpacing/>
        <w:jc w:val="both"/>
        <w:rPr>
          <w:b/>
        </w:rPr>
      </w:pPr>
      <w:r w:rsidRPr="0086409B">
        <w:rPr>
          <w:b/>
        </w:rPr>
        <w:t xml:space="preserve">10. Căn cứ pháp lý của thủ tục hành chính: </w:t>
      </w:r>
    </w:p>
    <w:p w14:paraId="385C909A" w14:textId="77777777" w:rsidR="00184D74" w:rsidRPr="003F2B5E" w:rsidRDefault="00184D74" w:rsidP="00291527">
      <w:pPr>
        <w:spacing w:line="276" w:lineRule="auto"/>
        <w:ind w:firstLine="720"/>
        <w:contextualSpacing/>
        <w:jc w:val="both"/>
      </w:pPr>
      <w:r w:rsidRPr="003F2B5E">
        <w:t>- Luật BHXH số 58/2014/QH13 ngày 20/11/2014;</w:t>
      </w:r>
    </w:p>
    <w:p w14:paraId="522430E5" w14:textId="77777777" w:rsidR="00184D74" w:rsidRPr="003F2B5E" w:rsidRDefault="00184D74" w:rsidP="00291527">
      <w:pPr>
        <w:spacing w:line="276" w:lineRule="auto"/>
        <w:ind w:firstLine="720"/>
        <w:contextualSpacing/>
        <w:jc w:val="both"/>
      </w:pPr>
      <w:r w:rsidRPr="003F2B5E">
        <w:t>- Luật An toàn, vệ sinh lao động số 84/2015/QH13;</w:t>
      </w:r>
    </w:p>
    <w:p w14:paraId="5174AFEF" w14:textId="77777777" w:rsidR="00184D74" w:rsidRPr="003F2B5E" w:rsidRDefault="00184D74" w:rsidP="00291527">
      <w:pPr>
        <w:spacing w:line="276" w:lineRule="auto"/>
        <w:ind w:firstLine="720"/>
        <w:contextualSpacing/>
        <w:jc w:val="both"/>
      </w:pPr>
      <w:r w:rsidRPr="003F2B5E">
        <w:t>- Luật BHYT số 25/2008/QH12 ngày 28/11/2008; Luật BHYT số 46/2014/QH13 ngày 13/6/2014;</w:t>
      </w:r>
    </w:p>
    <w:p w14:paraId="048E4F80" w14:textId="77777777" w:rsidR="00184D74" w:rsidRPr="003F2B5E" w:rsidRDefault="00184D74" w:rsidP="00291527">
      <w:pPr>
        <w:spacing w:line="276" w:lineRule="auto"/>
        <w:ind w:firstLine="720"/>
        <w:contextualSpacing/>
        <w:jc w:val="both"/>
      </w:pPr>
      <w:r w:rsidRPr="003F2B5E">
        <w:t>- Luật Việc làm số 38/2013/QH13 ngày 16/11/2013;</w:t>
      </w:r>
    </w:p>
    <w:p w14:paraId="628C95A6" w14:textId="77777777" w:rsidR="00184D74" w:rsidRPr="003F2B5E" w:rsidRDefault="00184D74" w:rsidP="00291527">
      <w:pPr>
        <w:spacing w:line="276" w:lineRule="auto"/>
        <w:ind w:firstLine="720"/>
        <w:contextualSpacing/>
        <w:jc w:val="both"/>
      </w:pPr>
      <w:r w:rsidRPr="003F2B5E">
        <w:t>- Nghị định số 33/2016/NĐ-CP;</w:t>
      </w:r>
    </w:p>
    <w:p w14:paraId="4655EB54" w14:textId="77777777" w:rsidR="00184D74" w:rsidRPr="003F2B5E" w:rsidRDefault="00184D74" w:rsidP="00291527">
      <w:pPr>
        <w:spacing w:line="276" w:lineRule="auto"/>
        <w:ind w:firstLine="720"/>
        <w:contextualSpacing/>
        <w:jc w:val="both"/>
      </w:pPr>
      <w:r w:rsidRPr="003F2B5E">
        <w:t>- Nghị định số 39/2016/NĐ-CP;</w:t>
      </w:r>
    </w:p>
    <w:p w14:paraId="6931D02D" w14:textId="77777777" w:rsidR="00184D74" w:rsidRPr="003F2B5E" w:rsidRDefault="00184D74" w:rsidP="00291527">
      <w:pPr>
        <w:spacing w:line="276" w:lineRule="auto"/>
        <w:ind w:firstLine="720"/>
        <w:contextualSpacing/>
        <w:jc w:val="both"/>
      </w:pPr>
      <w:r w:rsidRPr="003F2B5E">
        <w:t>- Nghị định số 166/2016/NĐ-CP;</w:t>
      </w:r>
    </w:p>
    <w:p w14:paraId="370C464F" w14:textId="77777777" w:rsidR="00184D74" w:rsidRPr="003F2B5E" w:rsidRDefault="00184D74" w:rsidP="00291527">
      <w:pPr>
        <w:spacing w:line="276" w:lineRule="auto"/>
        <w:ind w:firstLine="720"/>
        <w:contextualSpacing/>
        <w:jc w:val="both"/>
      </w:pPr>
      <w:r w:rsidRPr="003F2B5E">
        <w:t>- Nghị định số 143/2018/NĐ-CP;</w:t>
      </w:r>
    </w:p>
    <w:p w14:paraId="6CF2171E" w14:textId="77777777" w:rsidR="00184D74" w:rsidRPr="003F2B5E" w:rsidRDefault="00184D74" w:rsidP="00291527">
      <w:pPr>
        <w:spacing w:line="276" w:lineRule="auto"/>
        <w:ind w:firstLine="720"/>
        <w:contextualSpacing/>
        <w:jc w:val="both"/>
      </w:pPr>
      <w:r w:rsidRPr="003F2B5E">
        <w:t>- Nghị định số 14/2020/NĐ-CP ngày 24 tháng 01 năm 2020 của Chính phủ quy định chế độ trợ cấp đối với nhà giáo đã nghỉ hưu chưa được hưởng chế độ phụ cấp thâm niên trong lương hưu.</w:t>
      </w:r>
    </w:p>
    <w:p w14:paraId="1E6DD29C" w14:textId="77777777" w:rsidR="00184D74" w:rsidRPr="003F2B5E" w:rsidRDefault="00184D74" w:rsidP="00291527">
      <w:pPr>
        <w:spacing w:line="276" w:lineRule="auto"/>
        <w:ind w:firstLine="720"/>
        <w:contextualSpacing/>
        <w:jc w:val="both"/>
      </w:pPr>
      <w:r w:rsidRPr="003F2B5E">
        <w:lastRenderedPageBreak/>
        <w:t>- Nghị định số 115/2015/NĐ-CP ngày 11/11/2015 của Chính phủ quy định chi tiết một số điều của Luật BHXH về BHXH bắt buộc;</w:t>
      </w:r>
    </w:p>
    <w:p w14:paraId="7635761F" w14:textId="77777777" w:rsidR="00184D74" w:rsidRPr="003F2B5E" w:rsidRDefault="00184D74" w:rsidP="00291527">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7C018017" w14:textId="77777777" w:rsidR="00184D74" w:rsidRPr="003F2B5E" w:rsidRDefault="00184D74" w:rsidP="00291527">
      <w:pPr>
        <w:spacing w:line="276" w:lineRule="auto"/>
        <w:ind w:firstLine="720"/>
        <w:contextualSpacing/>
        <w:jc w:val="both"/>
      </w:pPr>
      <w:r w:rsidRPr="003F2B5E">
        <w:t>- Nghị định số 134/2015/NĐ-CP ngày 29/12/2015 quy định chi tiết một số điều của Luật BHXH về BHXH tự nguyện;</w:t>
      </w:r>
    </w:p>
    <w:p w14:paraId="609BE3DF" w14:textId="77777777" w:rsidR="00184D74" w:rsidRPr="003F2B5E" w:rsidRDefault="00184D74" w:rsidP="00291527">
      <w:pPr>
        <w:spacing w:line="276" w:lineRule="auto"/>
        <w:ind w:firstLine="720"/>
        <w:contextualSpacing/>
        <w:jc w:val="both"/>
      </w:pPr>
      <w:r w:rsidRPr="003F2B5E">
        <w:t>- Nghị định số 28/2015/NĐ-CP ngày 12/3/2015 quy định chi tiết thi hành một số điều của Luật Việc làm về BHTN;</w:t>
      </w:r>
    </w:p>
    <w:p w14:paraId="5781C30B" w14:textId="77777777" w:rsidR="00184D74" w:rsidRPr="003F2B5E" w:rsidRDefault="00184D74" w:rsidP="00291527">
      <w:pPr>
        <w:spacing w:line="276" w:lineRule="auto"/>
        <w:ind w:firstLine="720"/>
        <w:contextualSpacing/>
        <w:jc w:val="both"/>
      </w:pPr>
      <w:r w:rsidRPr="003F2B5E">
        <w:t>- Nghị định số 123/2015/NĐ-CP quy định chi tiết một số điều và biện pháp thi hành Luật hộ tịch;</w:t>
      </w:r>
    </w:p>
    <w:p w14:paraId="28245F74" w14:textId="77777777" w:rsidR="00184D74" w:rsidRPr="003F2B5E" w:rsidRDefault="00184D74" w:rsidP="00291527">
      <w:pPr>
        <w:spacing w:line="276" w:lineRule="auto"/>
        <w:ind w:firstLine="720"/>
        <w:contextualSpacing/>
        <w:jc w:val="both"/>
      </w:pPr>
      <w:r w:rsidRPr="003F2B5E">
        <w:t>- Thông tư số 59/2015/TT-BLĐTBXH ngày 19/12/2015 của Bộ Lao động – Thương binh và Xã hội;</w:t>
      </w:r>
    </w:p>
    <w:p w14:paraId="166EB28B" w14:textId="77777777" w:rsidR="00184D74" w:rsidRPr="003F2B5E" w:rsidRDefault="00184D74" w:rsidP="00291527">
      <w:pPr>
        <w:spacing w:line="276" w:lineRule="auto"/>
        <w:ind w:firstLine="720"/>
        <w:contextualSpacing/>
        <w:jc w:val="both"/>
      </w:pPr>
      <w:r w:rsidRPr="003F2B5E">
        <w:t>- Thông tư số 26/2017/TT-BLĐTBXH ngày 20/09/2017 của Bộ Lao động – Thương binh và Xã hội;</w:t>
      </w:r>
    </w:p>
    <w:p w14:paraId="2FC44A53" w14:textId="77777777" w:rsidR="00184D74" w:rsidRPr="003F2B5E" w:rsidRDefault="00184D74" w:rsidP="00291527">
      <w:pPr>
        <w:spacing w:line="276" w:lineRule="auto"/>
        <w:ind w:firstLine="720"/>
        <w:contextualSpacing/>
        <w:jc w:val="both"/>
      </w:pPr>
      <w:r w:rsidRPr="003F2B5E">
        <w:t>- Thông tư số 56/2017/BYT ngày 29/12/2017 của Bộ Y tế;</w:t>
      </w:r>
    </w:p>
    <w:p w14:paraId="1864251A" w14:textId="77777777" w:rsidR="00184D74" w:rsidRPr="003F2B5E" w:rsidRDefault="00184D74" w:rsidP="00291527">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54F00CD8" w14:textId="77777777" w:rsidR="00184D74" w:rsidRPr="003F2B5E" w:rsidRDefault="00184D74" w:rsidP="00291527">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18298F5E" w14:textId="77777777" w:rsidR="00184D74" w:rsidRPr="003F2B5E" w:rsidRDefault="00184D74" w:rsidP="00291527">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0D6DB4E9" w14:textId="77777777" w:rsidR="00184D74" w:rsidRPr="003F2B5E" w:rsidRDefault="00184D74" w:rsidP="00291527">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44C2051E" w14:textId="77777777" w:rsidR="00184D74" w:rsidRPr="003F2B5E" w:rsidRDefault="00184D74" w:rsidP="00291527">
      <w:pPr>
        <w:spacing w:line="276" w:lineRule="auto"/>
        <w:ind w:firstLine="720"/>
        <w:contextualSpacing/>
        <w:jc w:val="both"/>
      </w:pPr>
      <w:r w:rsidRPr="003F2B5E">
        <w:t>- Thông tư liên tịch số 18/2009/TTLT-BGDĐT-BTC-BLĐTBXH ngày 03/8/2009;</w:t>
      </w:r>
    </w:p>
    <w:p w14:paraId="624B2BC2" w14:textId="77777777" w:rsidR="00184D74" w:rsidRPr="003F2B5E" w:rsidRDefault="00184D74" w:rsidP="00291527">
      <w:pPr>
        <w:spacing w:line="276" w:lineRule="auto"/>
        <w:ind w:firstLine="720"/>
        <w:contextualSpacing/>
        <w:jc w:val="both"/>
      </w:pPr>
      <w:r w:rsidRPr="003F2B5E">
        <w:t>- Thông tư số 01/2016/TT-BLĐTBXH ngày 18/02/2016 của Bộ Lao động – Thương binh và Xã hội;</w:t>
      </w:r>
    </w:p>
    <w:p w14:paraId="78DAA5D6" w14:textId="77777777" w:rsidR="00184D74" w:rsidRPr="003F2B5E" w:rsidRDefault="00184D74" w:rsidP="00291527">
      <w:pPr>
        <w:spacing w:line="276" w:lineRule="auto"/>
        <w:ind w:firstLine="720"/>
        <w:contextualSpacing/>
        <w:jc w:val="both"/>
      </w:pPr>
      <w:r w:rsidRPr="003F2B5E">
        <w:t>- Thông tư số 01/2019/TT-BLĐTBXH ngày 02 tháng 01 năm 2019 của Bộ Lao động – Thương binh và Xã hội;</w:t>
      </w:r>
    </w:p>
    <w:p w14:paraId="77190650" w14:textId="77777777" w:rsidR="00184D74" w:rsidRPr="003F2B5E" w:rsidRDefault="00184D74" w:rsidP="00291527">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161429C5" w14:textId="77777777" w:rsidR="00184D74" w:rsidRPr="003F2B5E" w:rsidRDefault="00184D74" w:rsidP="00291527">
      <w:pPr>
        <w:spacing w:line="276" w:lineRule="auto"/>
        <w:ind w:firstLine="720"/>
        <w:contextualSpacing/>
        <w:jc w:val="both"/>
      </w:pPr>
      <w:r w:rsidRPr="003F2B5E">
        <w:t>- Thông tư liên tịch số 21/2000/TTLT-BLĐTBXH-BTC ngày 25/09/2020 thi hành Quyết định số 91/2000/QĐ-TTg ngày 4 tháng 8 năm 2000 của Thủ tướng Chính phủ về việc trợ cấp đối với những người hết tuổi lao động tại thời điểm ngừng hưởng trợ cấp mất sức lao động hàng tháng;</w:t>
      </w:r>
    </w:p>
    <w:p w14:paraId="1E93240A" w14:textId="77777777" w:rsidR="00184D74" w:rsidRPr="003F2B5E" w:rsidRDefault="00184D74" w:rsidP="00291527">
      <w:pPr>
        <w:spacing w:line="276" w:lineRule="auto"/>
        <w:ind w:firstLine="720"/>
        <w:contextualSpacing/>
        <w:jc w:val="both"/>
      </w:pPr>
      <w:r w:rsidRPr="003F2B5E">
        <w:lastRenderedPageBreak/>
        <w:t>- Thông tư số 16/2010/TT-BLĐTBXH hướng dẫn quyết định số 613/QĐ-BHXH ngày 06/5/2010 của Thủ tướng Chính phủ về việc trợ cấp hàng tháng cho người có từ đủ 15 năm đến dưới 20 năm công tác thực tế đã hết thời hạn hưởng trợ cấp mất sức lao động;</w:t>
      </w:r>
    </w:p>
    <w:p w14:paraId="0DDA5353" w14:textId="77777777" w:rsidR="00184D74" w:rsidRPr="003F2B5E" w:rsidRDefault="00184D74" w:rsidP="00291527">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0BBB59C4" w14:textId="77777777" w:rsidR="00184D74" w:rsidRPr="003F2B5E" w:rsidRDefault="00184D74" w:rsidP="00291527">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2D6F7A0A" w14:textId="77777777" w:rsidR="00184D74" w:rsidRPr="003F2B5E" w:rsidRDefault="00184D74" w:rsidP="00291527">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28A99033" w14:textId="77777777" w:rsidR="00184D74" w:rsidRPr="003F2B5E" w:rsidRDefault="00184D74" w:rsidP="00291527">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0C0DC1B5" w14:textId="77777777" w:rsidR="00184D74" w:rsidRPr="003F2B5E" w:rsidRDefault="00184D74" w:rsidP="00291527">
      <w:pPr>
        <w:spacing w:line="276" w:lineRule="auto"/>
        <w:ind w:firstLine="720"/>
        <w:contextualSpacing/>
        <w:jc w:val="both"/>
      </w:pPr>
      <w:r w:rsidRPr="003F2B5E">
        <w:t>- Quyết định số 166/QĐ-BHXH ngày 31/01/2019 của BHXH Việt Nam.</w:t>
      </w:r>
    </w:p>
    <w:p w14:paraId="06CCF3AE" w14:textId="77777777" w:rsidR="00184D74" w:rsidRPr="003F2B5E" w:rsidRDefault="00184D74" w:rsidP="00291527">
      <w:pPr>
        <w:spacing w:line="276" w:lineRule="auto"/>
        <w:ind w:firstLine="720"/>
        <w:contextualSpacing/>
        <w:jc w:val="both"/>
      </w:pPr>
      <w:r w:rsidRPr="003F2B5E">
        <w:t>- Công văn 1969 BHXH/CĐCS ngày 26/9/2000 của BHXH Việt Nam hướng dẫn thực hiện  về trợ cấp cho người hết tuổi lao động khi ngừng hưởng trợ cấp mất sức lao động hàng tháng;</w:t>
      </w:r>
    </w:p>
    <w:p w14:paraId="7FAD1327" w14:textId="77777777" w:rsidR="00184D74" w:rsidRPr="003F2B5E" w:rsidRDefault="00184D74" w:rsidP="00291527">
      <w:pPr>
        <w:spacing w:line="276" w:lineRule="auto"/>
        <w:ind w:firstLine="720"/>
        <w:contextualSpacing/>
        <w:jc w:val="both"/>
      </w:pPr>
      <w:r w:rsidRPr="003F2B5E">
        <w:t>- Công văn 1614 BHXH/CĐCS ngày 14/9/2001 của BHXH Việt Nam hướng dẫn thủ tục hồ sơ hưởng trợ cấp theo quyết định số 91/2000/QĐ-TTg;</w:t>
      </w:r>
    </w:p>
    <w:p w14:paraId="2DC4C12C" w14:textId="77777777" w:rsidR="00184D74" w:rsidRPr="003F2B5E" w:rsidRDefault="00184D74" w:rsidP="00291527">
      <w:pPr>
        <w:spacing w:line="276" w:lineRule="auto"/>
        <w:ind w:firstLine="720"/>
        <w:contextualSpacing/>
        <w:jc w:val="both"/>
      </w:pPr>
      <w:r w:rsidRPr="003F2B5E">
        <w:t>- Quyết định số 613/QĐ-TTg ngày 06/5/2010 của Thủ tướng Chính phủ về việc trợ cấp hàng tháng cho những người có từ đủ 15 năm đến dưới 20 năm công tác thực tế đã hết thời hạn hưởng trợ cấp MSLĐ;</w:t>
      </w:r>
    </w:p>
    <w:p w14:paraId="70336E27" w14:textId="77777777" w:rsidR="00184D74" w:rsidRPr="003F2B5E" w:rsidRDefault="00184D74" w:rsidP="00291527">
      <w:pPr>
        <w:spacing w:line="276" w:lineRule="auto"/>
        <w:ind w:firstLine="720"/>
        <w:contextualSpacing/>
        <w:jc w:val="both"/>
      </w:pPr>
      <w:r w:rsidRPr="003F2B5E">
        <w:t>- Thông tư số 16/2010/TT-BLĐTBXH ngày 01/6/2010 của Bộ Lao động - Thương binh và Xã hội hướng dẫn Quyết định 613/QĐ-TTg ngày 6/5/2010 của Thủ tướng Chính phủ về việc trợ cấp hàng tháng cho những người có từ đủ 15 năm đến dưới 20 năm công tác thực tế.</w:t>
      </w:r>
    </w:p>
    <w:p w14:paraId="0015BEB7" w14:textId="77777777" w:rsidR="00184D74" w:rsidRPr="003F2B5E" w:rsidRDefault="00184D74" w:rsidP="00291527">
      <w:pPr>
        <w:spacing w:line="276" w:lineRule="auto"/>
        <w:ind w:firstLine="720"/>
        <w:contextualSpacing/>
        <w:jc w:val="both"/>
      </w:pPr>
      <w:r w:rsidRPr="003F2B5E">
        <w:t>- Công văn 2834/BHXH-CSXH ngày 09/7/2010 của BHXH Việt Nam hướng dẫn thực hiện trợ cấp hàng tháng theo Quyết định số 613/QĐ-TTg đối với người đã hết thời hạn hưởng trợ cấp MSLĐ.</w:t>
      </w:r>
    </w:p>
    <w:p w14:paraId="5D421F5C" w14:textId="77777777" w:rsidR="00184D74" w:rsidRPr="003F2B5E" w:rsidRDefault="00184D74" w:rsidP="00291527">
      <w:pPr>
        <w:spacing w:line="276" w:lineRule="auto"/>
        <w:ind w:firstLine="720"/>
        <w:contextualSpacing/>
        <w:jc w:val="both"/>
      </w:pPr>
      <w:r w:rsidRPr="003F2B5E">
        <w:t>- Công văn 1594/BHXH-CSXH ngày 22/4/2011 của BHXH Việt Nam hướng dẫn bổ sung thực hiện trợ cấp hàng tháng theo QĐ613/QĐ-TTg.</w:t>
      </w:r>
    </w:p>
    <w:p w14:paraId="4CBA050F" w14:textId="77777777" w:rsidR="00184D74" w:rsidRPr="003F2B5E" w:rsidRDefault="00184D74" w:rsidP="00291527">
      <w:pPr>
        <w:spacing w:line="276" w:lineRule="auto"/>
        <w:ind w:firstLine="720"/>
        <w:contextualSpacing/>
        <w:jc w:val="both"/>
      </w:pPr>
      <w:r w:rsidRPr="003F2B5E">
        <w:t>- Công văn 3984/BHXH-CSXH ngày 28/9/2011 của BHXH Việt Nam hướng dẫn bổ sung về đối tượng hưởng trợ cấp hàng tháng theo QĐ số 613/QĐ-TTg.</w:t>
      </w:r>
    </w:p>
    <w:p w14:paraId="1760E280" w14:textId="77777777" w:rsidR="0086409B" w:rsidRDefault="00184D74" w:rsidP="00291527">
      <w:pPr>
        <w:spacing w:line="276" w:lineRule="auto"/>
        <w:ind w:firstLine="720"/>
        <w:contextualSpacing/>
        <w:jc w:val="both"/>
      </w:pPr>
      <w:r w:rsidRPr="003F2B5E">
        <w:t>- Công văn 5371/BHXH-CSXH ngày 16/12/2011 của BHXH Việt Nam hướng dẫn bổ sung về thực hiện trợ cấp hàng tháng theo QĐ số 613/QĐ-TTg.</w:t>
      </w:r>
    </w:p>
    <w:tbl>
      <w:tblPr>
        <w:tblW w:w="9997" w:type="dxa"/>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920"/>
      </w:tblGrid>
      <w:tr w:rsidR="0086409B" w:rsidRPr="0086409B" w14:paraId="65F6499C" w14:textId="77777777" w:rsidTr="006F7A3D">
        <w:trPr>
          <w:trHeight w:val="708"/>
        </w:trPr>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14:paraId="30801E59" w14:textId="77777777" w:rsidR="0086409B" w:rsidRPr="0086409B" w:rsidRDefault="0086409B" w:rsidP="006F7A3D">
            <w:pPr>
              <w:jc w:val="both"/>
              <w:rPr>
                <w:sz w:val="20"/>
                <w:szCs w:val="20"/>
              </w:rPr>
            </w:pPr>
            <w:r w:rsidRPr="0086409B">
              <w:rPr>
                <w:sz w:val="20"/>
                <w:szCs w:val="20"/>
              </w:rPr>
              <w:lastRenderedPageBreak/>
              <w:br w:type="page"/>
            </w:r>
          </w:p>
          <w:p w14:paraId="3E190A08" w14:textId="77777777" w:rsidR="0086409B" w:rsidRPr="0086409B" w:rsidRDefault="0086409B" w:rsidP="006F7A3D">
            <w:pPr>
              <w:jc w:val="both"/>
              <w:rPr>
                <w:sz w:val="20"/>
                <w:szCs w:val="20"/>
              </w:rPr>
            </w:pPr>
            <w:r w:rsidRPr="0086409B">
              <w:rPr>
                <w:sz w:val="20"/>
                <w:szCs w:val="20"/>
              </w:rPr>
              <w:t> </w:t>
            </w:r>
          </w:p>
        </w:tc>
        <w:tc>
          <w:tcPr>
            <w:tcW w:w="5920" w:type="dxa"/>
            <w:tcBorders>
              <w:top w:val="nil"/>
              <w:left w:val="nil"/>
              <w:bottom w:val="nil"/>
              <w:right w:val="nil"/>
              <w:tl2br w:val="nil"/>
              <w:tr2bl w:val="nil"/>
            </w:tcBorders>
            <w:shd w:val="clear" w:color="auto" w:fill="auto"/>
            <w:tcMar>
              <w:top w:w="0" w:type="dxa"/>
              <w:left w:w="108" w:type="dxa"/>
              <w:bottom w:w="0" w:type="dxa"/>
              <w:right w:w="108" w:type="dxa"/>
            </w:tcMar>
          </w:tcPr>
          <w:p w14:paraId="61A2BC9B" w14:textId="77777777" w:rsidR="0086409B" w:rsidRPr="0086409B" w:rsidRDefault="0086409B" w:rsidP="006F7A3D">
            <w:pPr>
              <w:jc w:val="center"/>
              <w:rPr>
                <w:b/>
                <w:sz w:val="20"/>
                <w:szCs w:val="20"/>
              </w:rPr>
            </w:pPr>
            <w:r w:rsidRPr="0086409B">
              <w:rPr>
                <w:b/>
                <w:sz w:val="20"/>
                <w:szCs w:val="20"/>
              </w:rPr>
              <w:t>Mẫu số 01-QĐ613</w:t>
            </w:r>
          </w:p>
          <w:p w14:paraId="3B2A6F22" w14:textId="77777777" w:rsidR="0086409B" w:rsidRPr="0086409B" w:rsidRDefault="0086409B" w:rsidP="006F7A3D">
            <w:pPr>
              <w:jc w:val="center"/>
              <w:rPr>
                <w:b/>
                <w:sz w:val="20"/>
                <w:szCs w:val="20"/>
              </w:rPr>
            </w:pPr>
            <w:r w:rsidRPr="0086409B">
              <w:rPr>
                <w:sz w:val="20"/>
                <w:szCs w:val="20"/>
              </w:rPr>
              <w:t>(</w:t>
            </w:r>
            <w:r w:rsidRPr="0086409B">
              <w:rPr>
                <w:i/>
                <w:sz w:val="20"/>
                <w:szCs w:val="20"/>
              </w:rPr>
              <w:t>Ban hành kèm theo Công văn 2834/BHXH-CSXH)</w:t>
            </w:r>
          </w:p>
        </w:tc>
      </w:tr>
    </w:tbl>
    <w:p w14:paraId="3472D2D8" w14:textId="77777777" w:rsidR="0086409B" w:rsidRPr="0086409B" w:rsidRDefault="0086409B" w:rsidP="0086409B">
      <w:pPr>
        <w:jc w:val="center"/>
        <w:rPr>
          <w:b/>
          <w:bCs/>
          <w:sz w:val="20"/>
          <w:szCs w:val="20"/>
        </w:rPr>
      </w:pPr>
    </w:p>
    <w:p w14:paraId="340F74E6" w14:textId="77777777" w:rsidR="0086409B" w:rsidRPr="0086409B" w:rsidRDefault="0086409B" w:rsidP="0086409B">
      <w:pPr>
        <w:jc w:val="center"/>
        <w:rPr>
          <w:b/>
          <w:bCs/>
          <w:sz w:val="20"/>
          <w:szCs w:val="20"/>
        </w:rPr>
      </w:pPr>
      <w:r w:rsidRPr="0086409B">
        <w:rPr>
          <w:noProof/>
          <w:sz w:val="20"/>
          <w:szCs w:val="20"/>
          <w:lang w:val="en-US" w:eastAsia="en-US"/>
        </w:rPr>
        <mc:AlternateContent>
          <mc:Choice Requires="wps">
            <w:drawing>
              <wp:anchor distT="4294967295" distB="4294967295" distL="114300" distR="114300" simplePos="0" relativeHeight="251661312" behindDoc="0" locked="0" layoutInCell="1" allowOverlap="1" wp14:anchorId="51E0BEA5" wp14:editId="35FEA8EB">
                <wp:simplePos x="0" y="0"/>
                <wp:positionH relativeFrom="column">
                  <wp:posOffset>1891030</wp:posOffset>
                </wp:positionH>
                <wp:positionV relativeFrom="paragraph">
                  <wp:posOffset>433704</wp:posOffset>
                </wp:positionV>
                <wp:extent cx="213360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3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05389" id="Straight Connector 6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34.15pt" to="316.9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">
                <o:lock v:ext="edit" shapetype="f"/>
              </v:line>
            </w:pict>
          </mc:Fallback>
        </mc:AlternateContent>
      </w:r>
      <w:r w:rsidRPr="0086409B">
        <w:rPr>
          <w:b/>
          <w:bCs/>
          <w:sz w:val="20"/>
          <w:szCs w:val="20"/>
        </w:rPr>
        <w:t>CỘNG HÒA XÃ HỘI CHỦ NGHĨA VIỆT NAM</w:t>
      </w:r>
      <w:r w:rsidRPr="0086409B">
        <w:rPr>
          <w:b/>
          <w:bCs/>
          <w:sz w:val="20"/>
          <w:szCs w:val="20"/>
        </w:rPr>
        <w:br/>
        <w:t>Độc lập - Tự do - Hạnh phúc</w:t>
      </w:r>
      <w:r w:rsidRPr="0086409B">
        <w:rPr>
          <w:b/>
          <w:bCs/>
          <w:sz w:val="20"/>
          <w:szCs w:val="20"/>
        </w:rPr>
        <w:br/>
      </w:r>
    </w:p>
    <w:p w14:paraId="50045985" w14:textId="77777777" w:rsidR="0086409B" w:rsidRPr="0086409B" w:rsidRDefault="0086409B" w:rsidP="0086409B">
      <w:pPr>
        <w:jc w:val="center"/>
        <w:rPr>
          <w:b/>
          <w:bCs/>
          <w:sz w:val="20"/>
          <w:szCs w:val="20"/>
        </w:rPr>
      </w:pPr>
    </w:p>
    <w:p w14:paraId="51EB2579" w14:textId="77777777" w:rsidR="0086409B" w:rsidRPr="0086409B" w:rsidRDefault="0086409B" w:rsidP="0086409B">
      <w:pPr>
        <w:jc w:val="center"/>
        <w:rPr>
          <w:b/>
          <w:bCs/>
          <w:sz w:val="20"/>
          <w:szCs w:val="20"/>
        </w:rPr>
      </w:pPr>
      <w:r w:rsidRPr="0086409B">
        <w:rPr>
          <w:b/>
          <w:bCs/>
          <w:sz w:val="20"/>
          <w:szCs w:val="20"/>
        </w:rPr>
        <w:t>ĐƠN ĐỀ NGHỊ GIẢI QUYẾT TRỢ CẤP HÀNG THÁNG</w:t>
      </w:r>
    </w:p>
    <w:p w14:paraId="45096AD9" w14:textId="77777777" w:rsidR="0086409B" w:rsidRPr="0086409B" w:rsidRDefault="0086409B" w:rsidP="0086409B">
      <w:pPr>
        <w:jc w:val="center"/>
        <w:rPr>
          <w:sz w:val="20"/>
          <w:szCs w:val="20"/>
        </w:rPr>
      </w:pPr>
    </w:p>
    <w:p w14:paraId="1554E326" w14:textId="77777777" w:rsidR="0086409B" w:rsidRPr="0086409B" w:rsidRDefault="0086409B" w:rsidP="0086409B">
      <w:pPr>
        <w:jc w:val="center"/>
        <w:rPr>
          <w:sz w:val="20"/>
          <w:szCs w:val="20"/>
        </w:rPr>
      </w:pPr>
      <w:r w:rsidRPr="0086409B">
        <w:rPr>
          <w:sz w:val="20"/>
          <w:szCs w:val="20"/>
        </w:rPr>
        <w:t>Kính gửi: Bảo hiểm xã hội tỉnh/thành phố ............................................</w:t>
      </w:r>
    </w:p>
    <w:p w14:paraId="749AD3E3" w14:textId="77777777" w:rsidR="0086409B" w:rsidRPr="0086409B" w:rsidRDefault="0086409B" w:rsidP="0086409B">
      <w:pPr>
        <w:jc w:val="center"/>
        <w:rPr>
          <w:sz w:val="20"/>
          <w:szCs w:val="20"/>
        </w:rPr>
      </w:pPr>
    </w:p>
    <w:p w14:paraId="72BF964F" w14:textId="77777777" w:rsidR="0086409B" w:rsidRPr="0086409B" w:rsidRDefault="0086409B" w:rsidP="0086409B">
      <w:pPr>
        <w:jc w:val="both"/>
        <w:rPr>
          <w:sz w:val="20"/>
          <w:szCs w:val="20"/>
        </w:rPr>
      </w:pPr>
      <w:r w:rsidRPr="0086409B">
        <w:rPr>
          <w:sz w:val="20"/>
          <w:szCs w:val="20"/>
        </w:rPr>
        <w:t>Tên tôi là: ........................……....………...... sinh ngày .…... tháng ...... năm ...............</w:t>
      </w:r>
    </w:p>
    <w:p w14:paraId="3AF655CD" w14:textId="77777777" w:rsidR="0086409B" w:rsidRPr="0086409B" w:rsidRDefault="0086409B" w:rsidP="0086409B">
      <w:pPr>
        <w:jc w:val="both"/>
        <w:rPr>
          <w:sz w:val="20"/>
          <w:szCs w:val="20"/>
        </w:rPr>
      </w:pPr>
      <w:r w:rsidRPr="0086409B">
        <w:rPr>
          <w:sz w:val="20"/>
          <w:szCs w:val="20"/>
        </w:rPr>
        <w:t>Số CMND ...........................do ........................... cấp ngày ..... tháng ....... năm ............;</w:t>
      </w:r>
    </w:p>
    <w:p w14:paraId="1746721E" w14:textId="77777777" w:rsidR="0086409B" w:rsidRPr="0086409B" w:rsidRDefault="0086409B" w:rsidP="0086409B">
      <w:pPr>
        <w:tabs>
          <w:tab w:val="left" w:leader="dot" w:pos="9242"/>
        </w:tabs>
        <w:jc w:val="both"/>
        <w:rPr>
          <w:sz w:val="20"/>
          <w:szCs w:val="20"/>
        </w:rPr>
      </w:pPr>
      <w:r w:rsidRPr="0086409B">
        <w:rPr>
          <w:sz w:val="20"/>
          <w:szCs w:val="20"/>
        </w:rPr>
        <w:t xml:space="preserve">Hiện cư trú tại (ghi rõ số nhà, xóm, xã, huyện, tỉnh): </w:t>
      </w:r>
      <w:r w:rsidRPr="0086409B">
        <w:rPr>
          <w:sz w:val="20"/>
          <w:szCs w:val="20"/>
        </w:rPr>
        <w:tab/>
      </w:r>
    </w:p>
    <w:p w14:paraId="049497CF" w14:textId="77777777" w:rsidR="0086409B" w:rsidRPr="0086409B" w:rsidRDefault="0086409B" w:rsidP="0086409B">
      <w:pPr>
        <w:tabs>
          <w:tab w:val="left" w:leader="dot" w:pos="9242"/>
        </w:tabs>
        <w:jc w:val="both"/>
        <w:rPr>
          <w:sz w:val="20"/>
          <w:szCs w:val="20"/>
        </w:rPr>
      </w:pPr>
      <w:r w:rsidRPr="0086409B">
        <w:rPr>
          <w:sz w:val="20"/>
          <w:szCs w:val="20"/>
        </w:rPr>
        <w:tab/>
      </w:r>
    </w:p>
    <w:p w14:paraId="5390886F" w14:textId="77777777" w:rsidR="0086409B" w:rsidRPr="0086409B" w:rsidRDefault="0086409B" w:rsidP="0086409B">
      <w:pPr>
        <w:tabs>
          <w:tab w:val="left" w:leader="dot" w:pos="9242"/>
        </w:tabs>
        <w:jc w:val="both"/>
        <w:rPr>
          <w:sz w:val="20"/>
          <w:szCs w:val="20"/>
        </w:rPr>
      </w:pPr>
      <w:r w:rsidRPr="0086409B">
        <w:rPr>
          <w:sz w:val="20"/>
          <w:szCs w:val="20"/>
        </w:rPr>
        <w:tab/>
      </w:r>
    </w:p>
    <w:p w14:paraId="6ACEF8EB" w14:textId="77777777" w:rsidR="0086409B" w:rsidRPr="0086409B" w:rsidRDefault="0086409B" w:rsidP="0086409B">
      <w:pPr>
        <w:tabs>
          <w:tab w:val="left" w:leader="dot" w:pos="9242"/>
        </w:tabs>
        <w:jc w:val="both"/>
        <w:rPr>
          <w:sz w:val="20"/>
          <w:szCs w:val="20"/>
        </w:rPr>
      </w:pPr>
      <w:r w:rsidRPr="0086409B">
        <w:rPr>
          <w:sz w:val="20"/>
          <w:szCs w:val="20"/>
        </w:rPr>
        <w:t xml:space="preserve">Số điện thoại (nếu có): </w:t>
      </w:r>
      <w:r w:rsidRPr="0086409B">
        <w:rPr>
          <w:sz w:val="20"/>
          <w:szCs w:val="20"/>
        </w:rPr>
        <w:tab/>
      </w:r>
    </w:p>
    <w:p w14:paraId="21302D1C" w14:textId="77777777" w:rsidR="0086409B" w:rsidRPr="0086409B" w:rsidRDefault="0086409B" w:rsidP="0086409B">
      <w:pPr>
        <w:tabs>
          <w:tab w:val="left" w:leader="dot" w:pos="9242"/>
        </w:tabs>
        <w:jc w:val="both"/>
        <w:rPr>
          <w:sz w:val="20"/>
          <w:szCs w:val="20"/>
        </w:rPr>
      </w:pPr>
      <w:r w:rsidRPr="0086409B">
        <w:rPr>
          <w:sz w:val="20"/>
          <w:szCs w:val="20"/>
        </w:rPr>
        <w:t>Tên cơ quan, đơn vị công tác trước khi nghỉ việc:</w:t>
      </w:r>
      <w:r w:rsidRPr="0086409B">
        <w:rPr>
          <w:sz w:val="20"/>
          <w:szCs w:val="20"/>
        </w:rPr>
        <w:tab/>
      </w:r>
    </w:p>
    <w:p w14:paraId="503F47A3" w14:textId="77777777" w:rsidR="0086409B" w:rsidRPr="0086409B" w:rsidRDefault="0086409B" w:rsidP="0086409B">
      <w:pPr>
        <w:tabs>
          <w:tab w:val="left" w:leader="dot" w:pos="9242"/>
        </w:tabs>
        <w:jc w:val="both"/>
        <w:rPr>
          <w:sz w:val="20"/>
          <w:szCs w:val="20"/>
        </w:rPr>
      </w:pPr>
      <w:r w:rsidRPr="0086409B">
        <w:rPr>
          <w:sz w:val="20"/>
          <w:szCs w:val="20"/>
        </w:rPr>
        <w:tab/>
      </w:r>
    </w:p>
    <w:p w14:paraId="26AC2876" w14:textId="77777777" w:rsidR="0086409B" w:rsidRPr="0086409B" w:rsidRDefault="0086409B" w:rsidP="0086409B">
      <w:pPr>
        <w:jc w:val="both"/>
        <w:rPr>
          <w:sz w:val="20"/>
          <w:szCs w:val="20"/>
        </w:rPr>
      </w:pPr>
      <w:r w:rsidRPr="0086409B">
        <w:rPr>
          <w:sz w:val="20"/>
          <w:szCs w:val="20"/>
        </w:rPr>
        <w:t>Được nghỉ việc hưởng trợ cấp MSLĐ từ ngày …............. tháng ….... năm ….............</w:t>
      </w:r>
    </w:p>
    <w:p w14:paraId="3598EE17" w14:textId="77777777" w:rsidR="0086409B" w:rsidRPr="0086409B" w:rsidRDefault="0086409B" w:rsidP="0086409B">
      <w:pPr>
        <w:tabs>
          <w:tab w:val="left" w:leader="dot" w:pos="9242"/>
        </w:tabs>
        <w:jc w:val="both"/>
        <w:rPr>
          <w:sz w:val="20"/>
          <w:szCs w:val="20"/>
        </w:rPr>
      </w:pPr>
      <w:r w:rsidRPr="0086409B">
        <w:rPr>
          <w:sz w:val="20"/>
          <w:szCs w:val="20"/>
        </w:rPr>
        <w:t>Số hồ sơ MSLĐ (nếu có):</w:t>
      </w:r>
      <w:r w:rsidRPr="0086409B">
        <w:rPr>
          <w:sz w:val="20"/>
          <w:szCs w:val="20"/>
        </w:rPr>
        <w:tab/>
      </w:r>
    </w:p>
    <w:p w14:paraId="46F2BD2D" w14:textId="77777777" w:rsidR="0086409B" w:rsidRPr="0086409B" w:rsidRDefault="0086409B" w:rsidP="0086409B">
      <w:pPr>
        <w:jc w:val="both"/>
        <w:rPr>
          <w:sz w:val="20"/>
          <w:szCs w:val="20"/>
        </w:rPr>
      </w:pPr>
      <w:r w:rsidRPr="0086409B">
        <w:rPr>
          <w:sz w:val="20"/>
          <w:szCs w:val="20"/>
        </w:rPr>
        <w:t>Thời gian công tác thực tế là:............................. năm........................................... tháng</w:t>
      </w:r>
    </w:p>
    <w:p w14:paraId="69503280" w14:textId="77777777" w:rsidR="0086409B" w:rsidRPr="0086409B" w:rsidRDefault="0086409B" w:rsidP="0086409B">
      <w:pPr>
        <w:jc w:val="both"/>
        <w:rPr>
          <w:sz w:val="20"/>
          <w:szCs w:val="20"/>
        </w:rPr>
      </w:pPr>
      <w:r w:rsidRPr="0086409B">
        <w:rPr>
          <w:sz w:val="20"/>
          <w:szCs w:val="20"/>
        </w:rPr>
        <w:t>Đã hết thời hạn hưởng trợ cấp MSLĐ hàng tháng từ ngày …. tháng …. năm ………</w:t>
      </w:r>
    </w:p>
    <w:p w14:paraId="44AE3975" w14:textId="77777777" w:rsidR="0086409B" w:rsidRPr="0086409B" w:rsidRDefault="0086409B" w:rsidP="0086409B">
      <w:pPr>
        <w:tabs>
          <w:tab w:val="left" w:leader="dot" w:pos="9242"/>
        </w:tabs>
        <w:jc w:val="both"/>
        <w:rPr>
          <w:sz w:val="20"/>
          <w:szCs w:val="20"/>
        </w:rPr>
      </w:pPr>
      <w:r w:rsidRPr="0086409B">
        <w:rPr>
          <w:sz w:val="20"/>
          <w:szCs w:val="20"/>
        </w:rPr>
        <w:t xml:space="preserve">Địa chỉ nơi hưởng trợ cấp MSLĐ hàng tháng trước khi thôi hưởng trợ cấp (xã, huyện, tỉnh): </w:t>
      </w:r>
      <w:r w:rsidRPr="0086409B">
        <w:rPr>
          <w:sz w:val="20"/>
          <w:szCs w:val="20"/>
        </w:rPr>
        <w:tab/>
      </w:r>
    </w:p>
    <w:p w14:paraId="6ADF18FD" w14:textId="77777777" w:rsidR="0086409B" w:rsidRPr="0086409B" w:rsidRDefault="0086409B" w:rsidP="0086409B">
      <w:pPr>
        <w:jc w:val="both"/>
        <w:rPr>
          <w:sz w:val="20"/>
          <w:szCs w:val="20"/>
        </w:rPr>
      </w:pPr>
      <w:r w:rsidRPr="0086409B">
        <w:rPr>
          <w:sz w:val="20"/>
          <w:szCs w:val="20"/>
        </w:rPr>
        <w:t xml:space="preserve">Căn cứ quy định tại Quyết định số 613/QĐ-TTg ngày 06/5/2010 của Thủ tướng Chính phủ, tôi làm đơn này đề nghị được giải quyết hưởng trợ cấp hàng tháng và được nhận trợ cấp hàng tháng tại địa chỉ (ghi rõ xóm, xã, huyện, tỉnh):........................................... </w:t>
      </w:r>
    </w:p>
    <w:p w14:paraId="0BCE99CD" w14:textId="77777777" w:rsidR="0086409B" w:rsidRPr="0086409B" w:rsidRDefault="0086409B" w:rsidP="0086409B">
      <w:pPr>
        <w:jc w:val="both"/>
        <w:rPr>
          <w:sz w:val="20"/>
          <w:szCs w:val="20"/>
        </w:rPr>
      </w:pPr>
      <w:r w:rsidRPr="0086409B">
        <w:rPr>
          <w:sz w:val="20"/>
          <w:szCs w:val="20"/>
        </w:rPr>
        <w:t>…………………………………………..; đăng ký khám chữa bệnh BHYT tại:………………………..........………………………………………………………</w:t>
      </w:r>
    </w:p>
    <w:p w14:paraId="0FEEF291" w14:textId="77777777" w:rsidR="0086409B" w:rsidRPr="0086409B" w:rsidRDefault="0086409B" w:rsidP="0086409B">
      <w:pPr>
        <w:jc w:val="both"/>
        <w:rPr>
          <w:sz w:val="20"/>
          <w:szCs w:val="20"/>
        </w:rPr>
      </w:pPr>
      <w:r w:rsidRPr="0086409B">
        <w:rPr>
          <w:sz w:val="20"/>
          <w:szCs w:val="20"/>
        </w:rPr>
        <w:t>Tôi xin đảm bảo và chịu trách nhiệm trước pháp luật về lời khai trên./.</w:t>
      </w:r>
    </w:p>
    <w:p w14:paraId="5CDC54C7" w14:textId="77777777" w:rsidR="0086409B" w:rsidRPr="0086409B" w:rsidRDefault="0086409B" w:rsidP="0086409B">
      <w:pPr>
        <w:jc w:val="both"/>
        <w:rPr>
          <w:sz w:val="20"/>
          <w:szCs w:val="20"/>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6409B" w:rsidRPr="0086409B" w14:paraId="3314533D" w14:textId="77777777" w:rsidTr="006F7A3D">
        <w:trPr>
          <w:jc w:val="center"/>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BAD47AA" w14:textId="77777777" w:rsidR="0086409B" w:rsidRPr="0086409B" w:rsidRDefault="0086409B" w:rsidP="006F7A3D">
            <w:pPr>
              <w:jc w:val="center"/>
              <w:rPr>
                <w:sz w:val="20"/>
                <w:szCs w:val="20"/>
              </w:rPr>
            </w:pPr>
            <w:r w:rsidRPr="0086409B">
              <w:rPr>
                <w:sz w:val="20"/>
                <w:szCs w:val="20"/>
              </w:rPr>
              <w:t>............, ngày ...... tháng ..... năm .....</w:t>
            </w:r>
            <w:r w:rsidRPr="0086409B">
              <w:rPr>
                <w:sz w:val="20"/>
                <w:szCs w:val="20"/>
              </w:rPr>
              <w:br/>
            </w:r>
            <w:r w:rsidRPr="0086409B">
              <w:rPr>
                <w:b/>
                <w:bCs/>
                <w:sz w:val="20"/>
                <w:szCs w:val="20"/>
              </w:rPr>
              <w:t xml:space="preserve">Xác nhận của </w:t>
            </w:r>
            <w:r w:rsidRPr="0086409B">
              <w:rPr>
                <w:b/>
                <w:bCs/>
                <w:sz w:val="20"/>
                <w:szCs w:val="20"/>
                <w:shd w:val="solid" w:color="FFFFFF" w:fill="auto"/>
              </w:rPr>
              <w:t>Ủy ban</w:t>
            </w:r>
            <w:r w:rsidRPr="0086409B">
              <w:rPr>
                <w:b/>
                <w:bCs/>
                <w:sz w:val="20"/>
                <w:szCs w:val="20"/>
              </w:rPr>
              <w:t xml:space="preserve"> nhân dân xã, phường, thị trấn nơi cư trú</w:t>
            </w:r>
            <w:r w:rsidRPr="0086409B">
              <w:rPr>
                <w:sz w:val="20"/>
                <w:szCs w:val="20"/>
              </w:rPr>
              <w:br/>
            </w:r>
            <w:r w:rsidRPr="0086409B">
              <w:rPr>
                <w:i/>
                <w:sz w:val="20"/>
                <w:szCs w:val="20"/>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A2F16B" w14:textId="77777777" w:rsidR="0086409B" w:rsidRPr="0086409B" w:rsidRDefault="0086409B" w:rsidP="006F7A3D">
            <w:pPr>
              <w:jc w:val="center"/>
              <w:rPr>
                <w:sz w:val="20"/>
                <w:szCs w:val="20"/>
              </w:rPr>
            </w:pPr>
            <w:r w:rsidRPr="0086409B">
              <w:rPr>
                <w:sz w:val="20"/>
                <w:szCs w:val="20"/>
              </w:rPr>
              <w:t>............., ngày ....... tháng ..... năm .....</w:t>
            </w:r>
            <w:r w:rsidRPr="0086409B">
              <w:rPr>
                <w:sz w:val="20"/>
                <w:szCs w:val="20"/>
              </w:rPr>
              <w:br/>
            </w:r>
            <w:r w:rsidRPr="0086409B">
              <w:rPr>
                <w:b/>
                <w:bCs/>
                <w:sz w:val="20"/>
                <w:szCs w:val="20"/>
              </w:rPr>
              <w:t>Người viết đơn</w:t>
            </w:r>
            <w:r w:rsidRPr="0086409B">
              <w:rPr>
                <w:b/>
                <w:bCs/>
                <w:sz w:val="20"/>
                <w:szCs w:val="20"/>
              </w:rPr>
              <w:br/>
            </w:r>
            <w:r w:rsidRPr="0086409B">
              <w:rPr>
                <w:i/>
                <w:sz w:val="20"/>
                <w:szCs w:val="20"/>
              </w:rPr>
              <w:t>(Ký, ghi rõ họ tên)</w:t>
            </w:r>
          </w:p>
        </w:tc>
      </w:tr>
    </w:tbl>
    <w:p w14:paraId="2DCA1BEF" w14:textId="77777777" w:rsidR="0086409B" w:rsidRPr="0086409B" w:rsidRDefault="0086409B" w:rsidP="0086409B">
      <w:pPr>
        <w:jc w:val="both"/>
        <w:rPr>
          <w:sz w:val="20"/>
          <w:szCs w:val="20"/>
        </w:rPr>
      </w:pPr>
      <w:r w:rsidRPr="0086409B">
        <w:rPr>
          <w:sz w:val="20"/>
          <w:szCs w:val="20"/>
        </w:rPr>
        <w:t> </w:t>
      </w:r>
    </w:p>
    <w:p w14:paraId="3D9E7252" w14:textId="77777777" w:rsidR="0086409B" w:rsidRPr="0086409B" w:rsidRDefault="0086409B" w:rsidP="0086409B">
      <w:pPr>
        <w:jc w:val="both"/>
        <w:rPr>
          <w:sz w:val="20"/>
          <w:szCs w:val="20"/>
        </w:rPr>
      </w:pPr>
    </w:p>
    <w:p w14:paraId="02948D1C" w14:textId="77777777" w:rsidR="0086409B" w:rsidRPr="0086409B" w:rsidRDefault="0086409B" w:rsidP="0086409B">
      <w:pPr>
        <w:jc w:val="both"/>
        <w:rPr>
          <w:sz w:val="20"/>
          <w:szCs w:val="20"/>
        </w:rPr>
      </w:pPr>
      <w:r w:rsidRPr="0086409B">
        <w:rPr>
          <w:b/>
          <w:bCs/>
          <w:sz w:val="20"/>
          <w:szCs w:val="20"/>
        </w:rPr>
        <w:t>Ghi chú:</w:t>
      </w:r>
      <w:r w:rsidRPr="0086409B">
        <w:rPr>
          <w:sz w:val="20"/>
          <w:szCs w:val="20"/>
        </w:rPr>
        <w:t xml:space="preserve"> </w:t>
      </w:r>
      <w:r w:rsidRPr="0086409B">
        <w:rPr>
          <w:sz w:val="20"/>
          <w:szCs w:val="20"/>
          <w:shd w:val="solid" w:color="FFFFFF" w:fill="auto"/>
        </w:rPr>
        <w:t>Ủy ban</w:t>
      </w:r>
      <w:r w:rsidRPr="0086409B">
        <w:rPr>
          <w:sz w:val="20"/>
          <w:szCs w:val="20"/>
        </w:rPr>
        <w:t xml:space="preserve"> nhân dân xã, phường xác nhận hiện trạng cư trú của người viết đơn</w:t>
      </w:r>
    </w:p>
    <w:p w14:paraId="17F60C11" w14:textId="77777777" w:rsidR="00184D74" w:rsidRPr="0086409B" w:rsidRDefault="00184D74" w:rsidP="00184D74">
      <w:pPr>
        <w:spacing w:before="120" w:line="288" w:lineRule="auto"/>
        <w:ind w:firstLine="720"/>
        <w:contextualSpacing/>
        <w:jc w:val="both"/>
        <w:rPr>
          <w:sz w:val="20"/>
          <w:szCs w:val="20"/>
        </w:rPr>
      </w:pPr>
    </w:p>
    <w:p w14:paraId="5539B80D" w14:textId="77777777" w:rsidR="00184D74" w:rsidRDefault="00184D74">
      <w:pPr>
        <w:spacing w:before="120" w:line="312" w:lineRule="auto"/>
        <w:rPr>
          <w:b/>
        </w:rPr>
      </w:pPr>
      <w:r>
        <w:rPr>
          <w:b/>
        </w:rPr>
        <w:br w:type="page"/>
      </w:r>
    </w:p>
    <w:p w14:paraId="2256AD55" w14:textId="5465246C" w:rsidR="003F2B5E" w:rsidRPr="0073325F" w:rsidRDefault="0044520A" w:rsidP="00956F7D">
      <w:pPr>
        <w:spacing w:line="276" w:lineRule="auto"/>
        <w:ind w:firstLine="720"/>
        <w:contextualSpacing/>
        <w:jc w:val="both"/>
        <w:rPr>
          <w:b/>
        </w:rPr>
      </w:pPr>
      <w:r>
        <w:rPr>
          <w:b/>
        </w:rPr>
        <w:lastRenderedPageBreak/>
        <w:t>VI</w:t>
      </w:r>
      <w:r w:rsidR="0073325F" w:rsidRPr="0073325F">
        <w:rPr>
          <w:b/>
        </w:rPr>
        <w:t xml:space="preserve">. </w:t>
      </w:r>
      <w:r w:rsidR="003F2B5E" w:rsidRPr="0073325F">
        <w:rPr>
          <w:b/>
        </w:rPr>
        <w:t>Giải quyết hưởng trợ cấp đối với nhà giáo đã nghỉ hưu chưa được hưởng chế độ phụ cấp thâm niên trong lương hưu theo Nghị định số 14/2020/NĐ-CP ngày 24 tháng 01 năm 2020 của Chính phủ (Quyết định số </w:t>
      </w:r>
      <w:hyperlink r:id="rId12" w:tgtFrame="_blank" w:tooltip="Quyết định 52/2013/QĐ-TTg" w:history="1">
        <w:r w:rsidR="003F2B5E" w:rsidRPr="0073325F">
          <w:rPr>
            <w:b/>
          </w:rPr>
          <w:t>52/2013/QĐ-TTg</w:t>
        </w:r>
      </w:hyperlink>
      <w:r w:rsidR="003F2B5E" w:rsidRPr="0073325F">
        <w:rPr>
          <w:b/>
        </w:rPr>
        <w:t> ngày 30 tháng 8 năm 2013 của Thủ tướng Chính phủ về quy định chế độ trợ cấp đối với nhà giáo đã nghỉ hưu chưa được hưởng chế độ phụ cấp thâm niên trong lương hưu hết hiệu lực kể từ ngày Nghị định Nghị định số 14/2020/NĐ-CP ngày 24 tháng 01 năm 2020 của Ch</w:t>
      </w:r>
      <w:r w:rsidR="0073325F">
        <w:rPr>
          <w:b/>
        </w:rPr>
        <w:t>ính phủ có hiệu lực thi hành).</w:t>
      </w:r>
    </w:p>
    <w:p w14:paraId="72444ADA" w14:textId="77777777" w:rsidR="003F2B5E" w:rsidRPr="0073325F" w:rsidRDefault="0073325F" w:rsidP="00956F7D">
      <w:pPr>
        <w:spacing w:line="276" w:lineRule="auto"/>
        <w:ind w:firstLine="720"/>
        <w:contextualSpacing/>
        <w:jc w:val="both"/>
        <w:rPr>
          <w:b/>
        </w:rPr>
      </w:pPr>
      <w:r>
        <w:rPr>
          <w:b/>
          <w:shd w:val="clear" w:color="auto" w:fill="FFFFFF"/>
        </w:rPr>
        <w:t>1)</w:t>
      </w:r>
      <w:r w:rsidR="003F2B5E" w:rsidRPr="0073325F">
        <w:rPr>
          <w:b/>
          <w:shd w:val="clear" w:color="auto" w:fill="FFFFFF"/>
        </w:rPr>
        <w:t xml:space="preserve"> Trình tự thực hiện:</w:t>
      </w:r>
      <w:r w:rsidR="003F2B5E" w:rsidRPr="0073325F">
        <w:rPr>
          <w:b/>
        </w:rPr>
        <w:t xml:space="preserve"> </w:t>
      </w:r>
    </w:p>
    <w:p w14:paraId="40F87725" w14:textId="77777777" w:rsidR="003F2B5E" w:rsidRPr="003F2B5E" w:rsidRDefault="0073325F" w:rsidP="00956F7D">
      <w:pPr>
        <w:spacing w:line="276" w:lineRule="auto"/>
        <w:ind w:firstLine="720"/>
        <w:contextualSpacing/>
        <w:jc w:val="both"/>
      </w:pPr>
      <w:r w:rsidRPr="0073325F">
        <w:rPr>
          <w:b/>
        </w:rPr>
        <w:t>Bước 1:</w:t>
      </w:r>
      <w:r>
        <w:t xml:space="preserve"> </w:t>
      </w:r>
      <w:r w:rsidR="003F2B5E" w:rsidRPr="003F2B5E">
        <w:t>NLĐ, thân nhân NLĐ nộp hồ sơ cho cơ quan BHXH</w:t>
      </w:r>
    </w:p>
    <w:p w14:paraId="16FF9A4A" w14:textId="77777777" w:rsidR="003F2B5E" w:rsidRPr="003F2B5E" w:rsidRDefault="0073325F" w:rsidP="00956F7D">
      <w:pPr>
        <w:spacing w:line="276" w:lineRule="auto"/>
        <w:ind w:firstLine="720"/>
        <w:contextualSpacing/>
        <w:jc w:val="both"/>
      </w:pPr>
      <w:r w:rsidRPr="0073325F">
        <w:rPr>
          <w:b/>
        </w:rPr>
        <w:t>Bước 2:</w:t>
      </w:r>
      <w:r>
        <w:t xml:space="preserve"> </w:t>
      </w:r>
      <w:r w:rsidR="003F2B5E" w:rsidRPr="003F2B5E">
        <w:t>Cơ quan BHXH tiếp nhận hồ sơ từ người đề nghị, xử lý theo phân cấp.</w:t>
      </w:r>
    </w:p>
    <w:p w14:paraId="66CEC62C" w14:textId="77777777" w:rsidR="003F2B5E" w:rsidRPr="0073325F" w:rsidRDefault="003F2B5E" w:rsidP="00956F7D">
      <w:pPr>
        <w:spacing w:line="276" w:lineRule="auto"/>
        <w:ind w:firstLine="720"/>
        <w:contextualSpacing/>
        <w:jc w:val="both"/>
        <w:rPr>
          <w:b/>
        </w:rPr>
      </w:pPr>
      <w:r w:rsidRPr="0073325F">
        <w:rPr>
          <w:b/>
        </w:rPr>
        <w:t>Bước 3:</w:t>
      </w:r>
    </w:p>
    <w:p w14:paraId="25957627" w14:textId="77777777" w:rsidR="003F2B5E" w:rsidRPr="003F2B5E" w:rsidRDefault="003F2B5E" w:rsidP="00956F7D">
      <w:pPr>
        <w:spacing w:line="276" w:lineRule="auto"/>
        <w:ind w:firstLine="720"/>
        <w:contextualSpacing/>
        <w:jc w:val="both"/>
      </w:pPr>
      <w:r w:rsidRPr="003F2B5E">
        <w:t>1. BHXH tỉnh giải quyết và trả hồ sơ đã giải quyết cho BHXH huyện.</w:t>
      </w:r>
    </w:p>
    <w:p w14:paraId="71E28CC8" w14:textId="77777777" w:rsidR="003F2B5E" w:rsidRPr="003F2B5E" w:rsidRDefault="003F2B5E" w:rsidP="00956F7D">
      <w:pPr>
        <w:spacing w:line="276" w:lineRule="auto"/>
        <w:ind w:firstLine="720"/>
        <w:contextualSpacing/>
        <w:jc w:val="both"/>
      </w:pPr>
      <w:r w:rsidRPr="003F2B5E">
        <w:t>2. BHXH huyện tiếp nhận hồ sơ đã giải quyết từ BHXH tỉnh để trả cho NLĐ, thân nhân NLĐ.</w:t>
      </w:r>
    </w:p>
    <w:p w14:paraId="1B3FD3F6" w14:textId="77777777" w:rsidR="003F2B5E" w:rsidRPr="0073325F" w:rsidRDefault="0073325F" w:rsidP="00956F7D">
      <w:pPr>
        <w:spacing w:line="276" w:lineRule="auto"/>
        <w:ind w:firstLine="720"/>
        <w:jc w:val="both"/>
        <w:rPr>
          <w:b/>
        </w:rPr>
      </w:pPr>
      <w:r>
        <w:rPr>
          <w:b/>
        </w:rPr>
        <w:t>2)</w:t>
      </w:r>
      <w:r w:rsidR="003F2B5E" w:rsidRPr="0073325F">
        <w:rPr>
          <w:b/>
        </w:rPr>
        <w:t xml:space="preserve"> Cách thức thực hiện: </w:t>
      </w:r>
    </w:p>
    <w:p w14:paraId="7AB34F38" w14:textId="77777777" w:rsidR="0073325F" w:rsidRPr="00084ADF" w:rsidRDefault="0073325F" w:rsidP="00956F7D">
      <w:pPr>
        <w:spacing w:line="276" w:lineRule="auto"/>
        <w:ind w:firstLine="720"/>
        <w:contextualSpacing/>
        <w:jc w:val="both"/>
      </w:pPr>
      <w:r w:rsidRPr="00084ADF">
        <w:rPr>
          <w:color w:val="000000" w:themeColor="text1"/>
        </w:rPr>
        <w:t>- Nộp trực tuyến qu</w:t>
      </w:r>
      <w:r>
        <w:rPr>
          <w:color w:val="000000" w:themeColor="text1"/>
        </w:rPr>
        <w:t xml:space="preserve">a Cổng DVC tỉnh Thừa Thiên Huế hoặc Cổng </w:t>
      </w:r>
      <w:r w:rsidRPr="00084ADF">
        <w:rPr>
          <w:color w:val="000000" w:themeColor="text1"/>
        </w:rPr>
        <w:t>DVC quốc gia.</w:t>
      </w:r>
    </w:p>
    <w:p w14:paraId="4BF302CA" w14:textId="77777777" w:rsidR="0073325F" w:rsidRPr="003F2B5E" w:rsidRDefault="0073325F" w:rsidP="00956F7D">
      <w:pPr>
        <w:spacing w:line="276" w:lineRule="auto"/>
        <w:ind w:firstLine="720"/>
        <w:jc w:val="both"/>
      </w:pPr>
      <w:r w:rsidRPr="003F2B5E">
        <w:t>- Qua dịch vụ bưu chính công ích;</w:t>
      </w:r>
    </w:p>
    <w:p w14:paraId="44BEEB81" w14:textId="77777777" w:rsidR="00EB64D0" w:rsidRPr="001956AC" w:rsidRDefault="00EB64D0" w:rsidP="00956F7D">
      <w:pPr>
        <w:spacing w:line="276" w:lineRule="auto"/>
        <w:ind w:firstLine="720"/>
        <w:contextualSpacing/>
        <w:jc w:val="both"/>
      </w:pPr>
      <w:r w:rsidRPr="001956AC">
        <w:t xml:space="preserve">- Trực tiếp tại Trung tâm Phục vụ hành chính công tỉnh; Trung tâm Hành chính công cấp huyện (Bộ phận tiếp nhận và trả kết quả của Bảo hiểm Xã hội Thừa Thiên Huế).  </w:t>
      </w:r>
    </w:p>
    <w:p w14:paraId="6B5D91D2" w14:textId="77777777" w:rsidR="003F2B5E" w:rsidRPr="0073325F" w:rsidRDefault="0073325F" w:rsidP="00956F7D">
      <w:pPr>
        <w:spacing w:line="276" w:lineRule="auto"/>
        <w:ind w:firstLine="720"/>
        <w:jc w:val="both"/>
        <w:rPr>
          <w:b/>
        </w:rPr>
      </w:pPr>
      <w:r>
        <w:rPr>
          <w:b/>
        </w:rPr>
        <w:t>3)</w:t>
      </w:r>
      <w:r w:rsidR="003F2B5E" w:rsidRPr="0073325F">
        <w:rPr>
          <w:b/>
        </w:rPr>
        <w:t xml:space="preserve"> Thành phần hồ sơ:</w:t>
      </w:r>
    </w:p>
    <w:p w14:paraId="7FB01CF2" w14:textId="77777777" w:rsidR="003F2B5E" w:rsidRPr="003F2B5E" w:rsidRDefault="003F2B5E" w:rsidP="00956F7D">
      <w:pPr>
        <w:tabs>
          <w:tab w:val="left" w:pos="284"/>
        </w:tabs>
        <w:spacing w:line="276" w:lineRule="auto"/>
        <w:ind w:firstLine="720"/>
        <w:contextualSpacing/>
        <w:jc w:val="both"/>
      </w:pPr>
      <w:r w:rsidRPr="003F2B5E">
        <w:t>3.1. Đối với nhà giáo đang hưởng lương hưu: Tờ khai đề nghị hưởng trợ cấp ban hành kèm theo Nghị định số 14/2020/NĐ-CP (Mẫu số 01).</w:t>
      </w:r>
    </w:p>
    <w:p w14:paraId="22537344" w14:textId="77777777" w:rsidR="003F2B5E" w:rsidRPr="003F2B5E" w:rsidRDefault="003F2B5E" w:rsidP="00956F7D">
      <w:pPr>
        <w:spacing w:line="276" w:lineRule="auto"/>
        <w:ind w:firstLine="720"/>
        <w:contextualSpacing/>
        <w:jc w:val="both"/>
      </w:pPr>
      <w:r w:rsidRPr="003F2B5E">
        <w:t>3.2. Đối với nhà giáo đủ điều kiện hưởng trợ cấp, chưa được giải quyết chế độ mà từ trần từ ngày 01 tháng 01 năm 2012 trở về sau, hồ sơ bao gồm:</w:t>
      </w:r>
    </w:p>
    <w:p w14:paraId="7679BB36" w14:textId="77777777" w:rsidR="003F2B5E" w:rsidRPr="003F2B5E" w:rsidRDefault="003F2B5E" w:rsidP="00956F7D">
      <w:pPr>
        <w:spacing w:line="276" w:lineRule="auto"/>
        <w:ind w:firstLine="720"/>
        <w:contextualSpacing/>
        <w:jc w:val="both"/>
      </w:pPr>
      <w:r w:rsidRPr="003F2B5E">
        <w:t>3.2.1. Tờ khai đề nghị hưởng trợ cấp của thân nhân, ban hành kèm theo Nghị định số 14/2020/NĐ-CP (Mẫu số 02).</w:t>
      </w:r>
    </w:p>
    <w:p w14:paraId="370FF9B5" w14:textId="77777777" w:rsidR="003F2B5E" w:rsidRPr="003F2B5E" w:rsidRDefault="003F2B5E" w:rsidP="00956F7D">
      <w:pPr>
        <w:spacing w:line="276" w:lineRule="auto"/>
        <w:ind w:firstLine="720"/>
        <w:contextualSpacing/>
        <w:jc w:val="both"/>
      </w:pPr>
      <w:r w:rsidRPr="003F2B5E">
        <w:t>3.2.2. Bản chụp Giấy chứng tử hoặc Giấy báo tử hoặc Quyết định của tòa án tuyên bố là đã chết (mang theo bản chính để đối chiếu).</w:t>
      </w:r>
    </w:p>
    <w:p w14:paraId="7AEB6E97" w14:textId="77777777" w:rsidR="003F2B5E" w:rsidRPr="003F2B5E" w:rsidRDefault="003F2B5E" w:rsidP="00956F7D">
      <w:pPr>
        <w:spacing w:line="276" w:lineRule="auto"/>
        <w:ind w:firstLine="720"/>
        <w:contextualSpacing/>
        <w:jc w:val="both"/>
      </w:pPr>
      <w:r w:rsidRPr="003F2B5E">
        <w:t>3.2.3. Văn bản ủy quyền theo quy định tại Khoản 2 Điều 4 Nghị định số 14/2020/NĐ-CP (Mẫu số 03); trường hợp chỉ có một thân nhân thì không cần văn bản ủy quyền này.</w:t>
      </w:r>
    </w:p>
    <w:p w14:paraId="34FE8EE4" w14:textId="77777777" w:rsidR="003F2B5E" w:rsidRPr="0073325F" w:rsidRDefault="0073325F" w:rsidP="00956F7D">
      <w:pPr>
        <w:shd w:val="clear" w:color="auto" w:fill="FFFFFF"/>
        <w:spacing w:line="276" w:lineRule="auto"/>
        <w:ind w:firstLine="720"/>
        <w:contextualSpacing/>
        <w:jc w:val="both"/>
      </w:pPr>
      <w:r w:rsidRPr="0073325F">
        <w:rPr>
          <w:b/>
        </w:rPr>
        <w:t xml:space="preserve">4) </w:t>
      </w:r>
      <w:r w:rsidR="003F2B5E" w:rsidRPr="0073325F">
        <w:rPr>
          <w:b/>
        </w:rPr>
        <w:t>Thời hạn giải quyết:</w:t>
      </w:r>
      <w:r w:rsidR="003F2B5E" w:rsidRPr="0073325F">
        <w:t xml:space="preserve"> Tối đa 12 ngày làm việc kể từ ngày nhận đủ hồ sơ theo quy định.</w:t>
      </w:r>
    </w:p>
    <w:p w14:paraId="24BC9A5F" w14:textId="77777777" w:rsidR="003F2B5E" w:rsidRPr="0073325F" w:rsidRDefault="003F2B5E" w:rsidP="00956F7D">
      <w:pPr>
        <w:shd w:val="clear" w:color="auto" w:fill="FFFFFF"/>
        <w:spacing w:line="276" w:lineRule="auto"/>
        <w:ind w:firstLine="720"/>
        <w:contextualSpacing/>
        <w:jc w:val="both"/>
      </w:pPr>
      <w:r w:rsidRPr="0073325F">
        <w:rPr>
          <w:b/>
        </w:rPr>
        <w:t>5</w:t>
      </w:r>
      <w:r w:rsidR="0073325F" w:rsidRPr="0073325F">
        <w:rPr>
          <w:b/>
        </w:rPr>
        <w:t>)</w:t>
      </w:r>
      <w:r w:rsidRPr="0073325F">
        <w:rPr>
          <w:b/>
        </w:rPr>
        <w:t xml:space="preserve"> Số lượng hồ sơ:</w:t>
      </w:r>
      <w:r w:rsidRPr="0073325F">
        <w:t xml:space="preserve">  01 bộ </w:t>
      </w:r>
    </w:p>
    <w:p w14:paraId="727AE44F" w14:textId="77777777" w:rsidR="003F2B5E" w:rsidRPr="0073325F" w:rsidRDefault="0073325F" w:rsidP="00956F7D">
      <w:pPr>
        <w:shd w:val="clear" w:color="auto" w:fill="FFFFFF"/>
        <w:spacing w:line="276" w:lineRule="auto"/>
        <w:ind w:firstLine="720"/>
        <w:contextualSpacing/>
        <w:jc w:val="both"/>
        <w:rPr>
          <w:b/>
        </w:rPr>
      </w:pPr>
      <w:r w:rsidRPr="0073325F">
        <w:rPr>
          <w:b/>
        </w:rPr>
        <w:t xml:space="preserve">6) </w:t>
      </w:r>
      <w:r w:rsidR="003F2B5E" w:rsidRPr="0073325F">
        <w:rPr>
          <w:b/>
        </w:rPr>
        <w:t xml:space="preserve">Tên mẫu đơn, mẫu tờ khai: </w:t>
      </w:r>
    </w:p>
    <w:p w14:paraId="6F959492" w14:textId="77777777" w:rsidR="003F2B5E" w:rsidRPr="0073325F" w:rsidRDefault="003F2B5E" w:rsidP="00956F7D">
      <w:pPr>
        <w:shd w:val="clear" w:color="auto" w:fill="FFFFFF"/>
        <w:spacing w:line="276" w:lineRule="auto"/>
        <w:ind w:firstLine="720"/>
        <w:contextualSpacing/>
        <w:jc w:val="both"/>
      </w:pPr>
      <w:r w:rsidRPr="0073325F">
        <w:lastRenderedPageBreak/>
        <w:t>- Tờ khai đề nghị hưởng trợ cấp theo Nghị định số 14/2020/NĐ-CP</w:t>
      </w:r>
    </w:p>
    <w:p w14:paraId="58719834" w14:textId="77777777" w:rsidR="003F2B5E" w:rsidRPr="0073325F" w:rsidRDefault="003F2B5E" w:rsidP="00956F7D">
      <w:pPr>
        <w:shd w:val="clear" w:color="auto" w:fill="FFFFFF"/>
        <w:spacing w:line="276" w:lineRule="auto"/>
        <w:ind w:firstLine="720"/>
        <w:contextualSpacing/>
        <w:jc w:val="both"/>
      </w:pPr>
      <w:r w:rsidRPr="0073325F">
        <w:t>- Tờ khai đề nghị giải quyết trợ cấp theo Nghị định số 14/2020/NĐ-CP</w:t>
      </w:r>
    </w:p>
    <w:p w14:paraId="18E8E3C7" w14:textId="77777777" w:rsidR="003F2B5E" w:rsidRPr="0073325F" w:rsidRDefault="003F2B5E" w:rsidP="00956F7D">
      <w:pPr>
        <w:shd w:val="clear" w:color="auto" w:fill="FFFFFF"/>
        <w:spacing w:line="276" w:lineRule="auto"/>
        <w:ind w:firstLine="720"/>
        <w:contextualSpacing/>
        <w:jc w:val="both"/>
      </w:pPr>
      <w:r w:rsidRPr="0073325F">
        <w:t>- Giấy ủy quyền</w:t>
      </w:r>
    </w:p>
    <w:p w14:paraId="3976F773" w14:textId="77777777" w:rsidR="003F2B5E" w:rsidRPr="0073325F" w:rsidRDefault="0073325F" w:rsidP="00956F7D">
      <w:pPr>
        <w:shd w:val="clear" w:color="auto" w:fill="FFFFFF"/>
        <w:spacing w:line="276" w:lineRule="auto"/>
        <w:ind w:firstLine="720"/>
        <w:contextualSpacing/>
        <w:jc w:val="both"/>
        <w:rPr>
          <w:color w:val="575756"/>
          <w:shd w:val="clear" w:color="auto" w:fill="FFFFFF"/>
        </w:rPr>
      </w:pPr>
      <w:r w:rsidRPr="0073325F">
        <w:rPr>
          <w:b/>
        </w:rPr>
        <w:t>7)</w:t>
      </w:r>
      <w:r w:rsidR="003F2B5E" w:rsidRPr="0073325F">
        <w:rPr>
          <w:b/>
        </w:rPr>
        <w:t xml:space="preserve"> Đối tượng thực hiện:</w:t>
      </w:r>
      <w:r>
        <w:t xml:space="preserve"> </w:t>
      </w:r>
      <w:r w:rsidR="003F2B5E" w:rsidRPr="0073325F">
        <w:t>NLĐ, thân nhân NLĐ</w:t>
      </w:r>
    </w:p>
    <w:p w14:paraId="23FFCC6C" w14:textId="77777777" w:rsidR="003F2B5E" w:rsidRPr="0073325F" w:rsidRDefault="0073325F" w:rsidP="00956F7D">
      <w:pPr>
        <w:spacing w:line="276" w:lineRule="auto"/>
        <w:ind w:firstLine="720"/>
        <w:contextualSpacing/>
        <w:jc w:val="both"/>
      </w:pPr>
      <w:r w:rsidRPr="0073325F">
        <w:rPr>
          <w:b/>
        </w:rPr>
        <w:t>8)</w:t>
      </w:r>
      <w:r w:rsidR="003F2B5E" w:rsidRPr="0073325F">
        <w:rPr>
          <w:b/>
        </w:rPr>
        <w:t xml:space="preserve"> Phí, Lệ phí:</w:t>
      </w:r>
      <w:r w:rsidR="003F2B5E" w:rsidRPr="0073325F">
        <w:t xml:space="preserve"> Không</w:t>
      </w:r>
    </w:p>
    <w:p w14:paraId="27521650" w14:textId="77777777" w:rsidR="003F2B5E" w:rsidRPr="0073325F" w:rsidRDefault="0073325F" w:rsidP="00956F7D">
      <w:pPr>
        <w:shd w:val="clear" w:color="auto" w:fill="FFFFFF"/>
        <w:spacing w:line="276" w:lineRule="auto"/>
        <w:ind w:firstLine="720"/>
        <w:contextualSpacing/>
        <w:jc w:val="both"/>
        <w:rPr>
          <w:b/>
        </w:rPr>
      </w:pPr>
      <w:r w:rsidRPr="0073325F">
        <w:rPr>
          <w:b/>
        </w:rPr>
        <w:t>9)</w:t>
      </w:r>
      <w:r w:rsidR="003F2B5E" w:rsidRPr="0073325F">
        <w:rPr>
          <w:b/>
        </w:rPr>
        <w:t xml:space="preserve"> Yêu cầu, điều kiện thực hiện thủ tục hành chính: </w:t>
      </w:r>
    </w:p>
    <w:p w14:paraId="132ED50E" w14:textId="77777777" w:rsidR="003F2B5E" w:rsidRPr="003F2B5E" w:rsidRDefault="0073325F" w:rsidP="00956F7D">
      <w:pPr>
        <w:shd w:val="clear" w:color="auto" w:fill="FFFFFF"/>
        <w:tabs>
          <w:tab w:val="left" w:pos="284"/>
        </w:tabs>
        <w:spacing w:line="276" w:lineRule="auto"/>
        <w:ind w:firstLine="720"/>
        <w:contextualSpacing/>
        <w:jc w:val="both"/>
      </w:pPr>
      <w:r>
        <w:tab/>
      </w:r>
      <w:r>
        <w:tab/>
      </w:r>
      <w:r w:rsidR="003F2B5E" w:rsidRPr="003F2B5E">
        <w:t>9.1. Nhà giáo là giáo viên, giảng viên, cô nuôi dạy trẻ, hiệu trưởng, phó hiệu trưởng, chủ nhiệm nhà trẻ, phó chủ nhiệm nhà trẻ, giám đốc, phó giám đốc, trưởng khoa, phó trưởng khoa, chủ nhiệm khoa, phó chủ nhiệm khoa, trưởng ban, phó trưởng ban, trưởng phòng, phó trưởng phòng, nghỉ hưu khi đang trực tiếp giảng dạy, giáo dục, hướng dẫn thực hành hoặc nghỉ chờ đủ tuổi để hưởng lương hưu và bảo lưu thời gian đóng bảo hiểm xã hội để hưởng lương hưu trong khoảng thời gian từ ngày 01 tháng 01 năm 1994 đến ngày 31 tháng 5 năm 2011 tại các cơ sở giáo dục công lập sau:</w:t>
      </w:r>
    </w:p>
    <w:p w14:paraId="06B03356" w14:textId="77777777" w:rsidR="003F2B5E" w:rsidRPr="003F2B5E" w:rsidRDefault="003F2B5E" w:rsidP="00956F7D">
      <w:pPr>
        <w:shd w:val="clear" w:color="auto" w:fill="FFFFFF"/>
        <w:spacing w:line="276" w:lineRule="auto"/>
        <w:ind w:firstLine="720"/>
        <w:contextualSpacing/>
        <w:jc w:val="both"/>
      </w:pPr>
      <w:r w:rsidRPr="003F2B5E">
        <w:t>9.1.1. Cơ sở giáo dục mầm non;</w:t>
      </w:r>
    </w:p>
    <w:p w14:paraId="30AE1507" w14:textId="77777777" w:rsidR="003F2B5E" w:rsidRPr="003F2B5E" w:rsidRDefault="003F2B5E" w:rsidP="00956F7D">
      <w:pPr>
        <w:shd w:val="clear" w:color="auto" w:fill="FFFFFF"/>
        <w:spacing w:line="276" w:lineRule="auto"/>
        <w:ind w:firstLine="720"/>
        <w:contextualSpacing/>
        <w:jc w:val="both"/>
      </w:pPr>
      <w:r w:rsidRPr="003F2B5E">
        <w:t>9.1.2. Cơ sở giáo dục phổ thông;</w:t>
      </w:r>
    </w:p>
    <w:p w14:paraId="21697C85" w14:textId="77777777" w:rsidR="003F2B5E" w:rsidRPr="003F2B5E" w:rsidRDefault="003F2B5E" w:rsidP="00956F7D">
      <w:pPr>
        <w:shd w:val="clear" w:color="auto" w:fill="FFFFFF"/>
        <w:spacing w:line="276" w:lineRule="auto"/>
        <w:ind w:firstLine="720"/>
        <w:contextualSpacing/>
        <w:jc w:val="both"/>
      </w:pPr>
      <w:r w:rsidRPr="003F2B5E">
        <w:t>9.1.3. Cơ sở giáo dục nghề nghiệp;</w:t>
      </w:r>
    </w:p>
    <w:p w14:paraId="66DABF06" w14:textId="77777777" w:rsidR="003F2B5E" w:rsidRPr="003F2B5E" w:rsidRDefault="003F2B5E" w:rsidP="00956F7D">
      <w:pPr>
        <w:shd w:val="clear" w:color="auto" w:fill="FFFFFF"/>
        <w:spacing w:line="276" w:lineRule="auto"/>
        <w:ind w:firstLine="720"/>
        <w:contextualSpacing/>
        <w:jc w:val="both"/>
      </w:pPr>
      <w:r w:rsidRPr="003F2B5E">
        <w:t>9.1.4. Cơ sở giáo dục đại học;</w:t>
      </w:r>
    </w:p>
    <w:p w14:paraId="70DF38AC" w14:textId="77777777" w:rsidR="003F2B5E" w:rsidRPr="003F2B5E" w:rsidRDefault="003F2B5E" w:rsidP="00956F7D">
      <w:pPr>
        <w:shd w:val="clear" w:color="auto" w:fill="FFFFFF"/>
        <w:spacing w:line="276" w:lineRule="auto"/>
        <w:ind w:firstLine="720"/>
        <w:contextualSpacing/>
        <w:jc w:val="both"/>
      </w:pPr>
      <w:r w:rsidRPr="003F2B5E">
        <w:t>9.1.5. Cơ sở giáo dục thường xuyên;</w:t>
      </w:r>
    </w:p>
    <w:p w14:paraId="3E8E031D" w14:textId="77777777" w:rsidR="003F2B5E" w:rsidRPr="003F2B5E" w:rsidRDefault="003F2B5E" w:rsidP="00956F7D">
      <w:pPr>
        <w:shd w:val="clear" w:color="auto" w:fill="FFFFFF"/>
        <w:spacing w:line="276" w:lineRule="auto"/>
        <w:ind w:firstLine="720"/>
        <w:contextualSpacing/>
        <w:jc w:val="both"/>
      </w:pPr>
      <w:r w:rsidRPr="003F2B5E">
        <w:t>9.1.6. Các học viện, trường, trung tâm làm nhiệm vụ đào tạo, bồi dưỡng thuộc cơ quan nhà nước, tổ chức chính trị, tổ chức chính trị - xã hội.</w:t>
      </w:r>
    </w:p>
    <w:p w14:paraId="691A4746" w14:textId="77777777" w:rsidR="003F2B5E" w:rsidRPr="003F2B5E" w:rsidRDefault="003F2B5E" w:rsidP="00956F7D">
      <w:pPr>
        <w:shd w:val="clear" w:color="auto" w:fill="FFFFFF"/>
        <w:spacing w:line="276" w:lineRule="auto"/>
        <w:ind w:firstLine="720"/>
        <w:contextualSpacing/>
        <w:jc w:val="both"/>
      </w:pPr>
      <w:r w:rsidRPr="003F2B5E">
        <w:t>9.2. Nhà giáo nghỉ hưu khi đang trực tiếp giảng dạy, giáo dục hoặc nghỉ chờ đủ tuổi để hưởng lương hưu và được bảo lưu thời gian đóng bảo hiểm xã hội để hưởng lương hưu trong khoảng thời gian từ ngày 01 tháng 01 năm 1994 đến ngày 31 tháng 5 năm 2011 tại cơ sở giáo dục bán công nhưng trước đó được điều động từ các cơ sở giáo dục công lập hoặc tại cơ sở giáo dục bán công do cấp có thẩm quyền chuyển đổi từ cơ sở giáo dục công lập và được xếp lương theo bảng lương của ngạch viên chức ngành giáo dục.</w:t>
      </w:r>
    </w:p>
    <w:p w14:paraId="302D3D2B" w14:textId="77777777" w:rsidR="003F2B5E" w:rsidRPr="003F2B5E" w:rsidRDefault="003F2B5E" w:rsidP="00956F7D">
      <w:pPr>
        <w:shd w:val="clear" w:color="auto" w:fill="FFFFFF"/>
        <w:spacing w:line="276" w:lineRule="auto"/>
        <w:ind w:firstLine="720"/>
        <w:contextualSpacing/>
        <w:jc w:val="both"/>
      </w:pPr>
      <w:r w:rsidRPr="003F2B5E">
        <w:t>9.3. Nhà giáo làm công tác giảng dạy, giáo dục tại các cơ sở giáo dục công lập được cấp có thẩm quyền cử làm chuyên gia giáo dục ở ngoài nước, khi hết thời gian làm chuyên gia về nước thì nghỉ hưu ngay.</w:t>
      </w:r>
    </w:p>
    <w:p w14:paraId="5290744F" w14:textId="77777777" w:rsidR="003F2B5E" w:rsidRPr="003F2B5E" w:rsidRDefault="003F2B5E" w:rsidP="00956F7D">
      <w:pPr>
        <w:shd w:val="clear" w:color="auto" w:fill="FFFFFF"/>
        <w:spacing w:line="276" w:lineRule="auto"/>
        <w:ind w:firstLine="720"/>
        <w:contextualSpacing/>
        <w:jc w:val="both"/>
      </w:pPr>
      <w:r w:rsidRPr="003F2B5E">
        <w:t>9.4. Nhà giáo nghỉ hưu có thời gian tham gia giảng dạy ở các lớp học được tổ chức tại các đơn vị thanh niên xung phong mà chưa hưởng các chế độ, chính sách của Nhà nước dành cho thanh niên xung phong; nhà giáo là quân nhân, công an nhân dân, người làm công tác cơ yếu sau đó chuyển ngành về công tác giảng dạy, giáo dục tại các cơ sở giáo dục công lập khi nghỉ hưu là giáo viên, giảng viên trong lương hưu có phụ cấp thâm niên lực lượng vũ trang nhưng không có phụ cấp thâm niên nhà giáo.</w:t>
      </w:r>
    </w:p>
    <w:p w14:paraId="0ACAE4CD" w14:textId="77777777" w:rsidR="003F2B5E" w:rsidRPr="0073325F" w:rsidRDefault="003F2B5E" w:rsidP="00956F7D">
      <w:pPr>
        <w:shd w:val="clear" w:color="auto" w:fill="FFFFFF"/>
        <w:spacing w:line="276" w:lineRule="auto"/>
        <w:ind w:firstLine="720"/>
        <w:contextualSpacing/>
        <w:jc w:val="both"/>
        <w:rPr>
          <w:b/>
        </w:rPr>
      </w:pPr>
      <w:r w:rsidRPr="0073325F">
        <w:rPr>
          <w:b/>
        </w:rPr>
        <w:t xml:space="preserve">10. Căn cứ pháp lý của thủ tục hành chính: </w:t>
      </w:r>
    </w:p>
    <w:p w14:paraId="24B847BE" w14:textId="77777777" w:rsidR="003F2B5E" w:rsidRPr="003F2B5E" w:rsidRDefault="003F2B5E" w:rsidP="00956F7D">
      <w:pPr>
        <w:spacing w:line="276" w:lineRule="auto"/>
        <w:ind w:firstLine="720"/>
        <w:contextualSpacing/>
        <w:jc w:val="both"/>
      </w:pPr>
      <w:r w:rsidRPr="003F2B5E">
        <w:lastRenderedPageBreak/>
        <w:t>- Luật BHXH số 58/2014/QH13 ngày 20/11/2014;</w:t>
      </w:r>
    </w:p>
    <w:p w14:paraId="4CA51180" w14:textId="77777777" w:rsidR="003F2B5E" w:rsidRPr="003F2B5E" w:rsidRDefault="003F2B5E" w:rsidP="00956F7D">
      <w:pPr>
        <w:spacing w:line="276" w:lineRule="auto"/>
        <w:ind w:firstLine="720"/>
        <w:contextualSpacing/>
        <w:jc w:val="both"/>
      </w:pPr>
      <w:r w:rsidRPr="003F2B5E">
        <w:t>- Luật An toàn, vệ sinh lao động số 84/2015/QH13;</w:t>
      </w:r>
    </w:p>
    <w:p w14:paraId="739D2E4B" w14:textId="77777777" w:rsidR="003F2B5E" w:rsidRPr="003F2B5E" w:rsidRDefault="0086409B" w:rsidP="00956F7D">
      <w:pPr>
        <w:spacing w:line="276" w:lineRule="auto"/>
        <w:ind w:firstLine="720"/>
        <w:contextualSpacing/>
        <w:jc w:val="both"/>
      </w:pPr>
      <w:r>
        <w:t xml:space="preserve">- </w:t>
      </w:r>
      <w:r w:rsidR="003F2B5E" w:rsidRPr="003F2B5E">
        <w:t>Luật BHYT số 25/2008/QH12 ngày 28/11/2008; Luật BHYT số 46/2014/QH13 ngày 13/6/2014;</w:t>
      </w:r>
    </w:p>
    <w:p w14:paraId="7005E86E" w14:textId="77777777" w:rsidR="003F2B5E" w:rsidRPr="003F2B5E" w:rsidRDefault="003F2B5E" w:rsidP="00956F7D">
      <w:pPr>
        <w:spacing w:line="276" w:lineRule="auto"/>
        <w:ind w:firstLine="720"/>
        <w:contextualSpacing/>
        <w:jc w:val="both"/>
      </w:pPr>
      <w:r w:rsidRPr="003F2B5E">
        <w:t>- Luật Việc làm số 38/2013/QH13 ngày 16/11/2013;</w:t>
      </w:r>
    </w:p>
    <w:p w14:paraId="2DB2C776" w14:textId="77777777" w:rsidR="003F2B5E" w:rsidRPr="003F2B5E" w:rsidRDefault="003F2B5E" w:rsidP="00956F7D">
      <w:pPr>
        <w:spacing w:line="276" w:lineRule="auto"/>
        <w:ind w:firstLine="720"/>
        <w:contextualSpacing/>
        <w:jc w:val="both"/>
      </w:pPr>
      <w:r w:rsidRPr="003F2B5E">
        <w:t>- Nghị định số 33/2016/NĐ-CP;</w:t>
      </w:r>
    </w:p>
    <w:p w14:paraId="3E9ACB51" w14:textId="77777777" w:rsidR="003F2B5E" w:rsidRPr="003F2B5E" w:rsidRDefault="003F2B5E" w:rsidP="00956F7D">
      <w:pPr>
        <w:spacing w:line="276" w:lineRule="auto"/>
        <w:ind w:firstLine="720"/>
        <w:contextualSpacing/>
        <w:jc w:val="both"/>
      </w:pPr>
      <w:r w:rsidRPr="003F2B5E">
        <w:t>- Nghị định số 39/2016/NĐ-CP;</w:t>
      </w:r>
    </w:p>
    <w:p w14:paraId="5376A6E9" w14:textId="77777777" w:rsidR="003F2B5E" w:rsidRPr="003F2B5E" w:rsidRDefault="003F2B5E" w:rsidP="00956F7D">
      <w:pPr>
        <w:spacing w:line="276" w:lineRule="auto"/>
        <w:ind w:firstLine="720"/>
        <w:contextualSpacing/>
        <w:jc w:val="both"/>
      </w:pPr>
      <w:r w:rsidRPr="003F2B5E">
        <w:t>- Nghị định số 166/2016/NĐ-CP;</w:t>
      </w:r>
    </w:p>
    <w:p w14:paraId="09EE133D" w14:textId="77777777" w:rsidR="003F2B5E" w:rsidRPr="003F2B5E" w:rsidRDefault="003F2B5E" w:rsidP="00956F7D">
      <w:pPr>
        <w:spacing w:line="276" w:lineRule="auto"/>
        <w:ind w:firstLine="720"/>
        <w:contextualSpacing/>
        <w:jc w:val="both"/>
      </w:pPr>
      <w:r w:rsidRPr="003F2B5E">
        <w:t>- Nghị định số 143/2018/NĐ-CP;</w:t>
      </w:r>
    </w:p>
    <w:p w14:paraId="0D64AF6E" w14:textId="77777777" w:rsidR="003F2B5E" w:rsidRPr="003F2B5E" w:rsidRDefault="003F2B5E" w:rsidP="00956F7D">
      <w:pPr>
        <w:spacing w:line="276" w:lineRule="auto"/>
        <w:ind w:firstLine="720"/>
        <w:contextualSpacing/>
        <w:jc w:val="both"/>
      </w:pPr>
      <w:r w:rsidRPr="003F2B5E">
        <w:t>- Nghị định số 14/2020/NĐ-CP ngày 24 tháng 01 năm 2020 của Chính phủ quy định chế độ trợ cấp đối với nhà giáo đã nghỉ hưu chưa được hưởng chế độ phụ cấp thâm niên trong lương hưu.</w:t>
      </w:r>
    </w:p>
    <w:p w14:paraId="6AAABF23" w14:textId="77777777" w:rsidR="003F2B5E" w:rsidRPr="003F2B5E" w:rsidRDefault="003F2B5E" w:rsidP="00956F7D">
      <w:pPr>
        <w:spacing w:line="276" w:lineRule="auto"/>
        <w:ind w:firstLine="720"/>
        <w:contextualSpacing/>
        <w:jc w:val="both"/>
      </w:pPr>
      <w:r w:rsidRPr="003F2B5E">
        <w:t>- Nghị định số 115/2015/NĐ-CP ngày 11/11/2015 của Chính phủ quy định chi tiết một số điều của Luật BHXH về BHXH bắt buộc;</w:t>
      </w:r>
    </w:p>
    <w:p w14:paraId="33739A0D" w14:textId="77777777" w:rsidR="003F2B5E" w:rsidRPr="003F2B5E" w:rsidRDefault="003F2B5E" w:rsidP="00956F7D">
      <w:pPr>
        <w:spacing w:line="276" w:lineRule="auto"/>
        <w:ind w:firstLine="720"/>
        <w:contextualSpacing/>
        <w:jc w:val="both"/>
      </w:pPr>
      <w:r w:rsidRPr="003F2B5E">
        <w:t>- Nghị định số 105/2014/NĐ-CP ngày 15/11/2014 của Chính phủ quy định chi tiết và hướng dẫn thi hành một số điều của Luật BHYT;</w:t>
      </w:r>
    </w:p>
    <w:p w14:paraId="74E9B39F" w14:textId="77777777" w:rsidR="003F2B5E" w:rsidRPr="003F2B5E" w:rsidRDefault="003F2B5E" w:rsidP="00956F7D">
      <w:pPr>
        <w:spacing w:line="276" w:lineRule="auto"/>
        <w:ind w:firstLine="720"/>
        <w:contextualSpacing/>
        <w:jc w:val="both"/>
      </w:pPr>
      <w:r w:rsidRPr="003F2B5E">
        <w:t>- Nghị định số 134/2015/NĐ-CP ngày 29/12/2015 quy định chi tiết một số điều của Luật BHXH về BHXH tự nguyện;</w:t>
      </w:r>
    </w:p>
    <w:p w14:paraId="449CBEDE" w14:textId="77777777" w:rsidR="003F2B5E" w:rsidRPr="003F2B5E" w:rsidRDefault="003F2B5E" w:rsidP="00956F7D">
      <w:pPr>
        <w:spacing w:line="276" w:lineRule="auto"/>
        <w:ind w:firstLine="720"/>
        <w:contextualSpacing/>
        <w:jc w:val="both"/>
      </w:pPr>
      <w:r w:rsidRPr="003F2B5E">
        <w:t>- Nghị định số 28/2015/NĐ-CP ngày 12/3/2015 quy định chi tiết thi hành một số điều của Luật Việc làm về BHTN;</w:t>
      </w:r>
    </w:p>
    <w:p w14:paraId="4C5317E6" w14:textId="77777777" w:rsidR="003F2B5E" w:rsidRPr="003F2B5E" w:rsidRDefault="003F2B5E" w:rsidP="00956F7D">
      <w:pPr>
        <w:spacing w:line="276" w:lineRule="auto"/>
        <w:ind w:firstLine="720"/>
        <w:contextualSpacing/>
        <w:jc w:val="both"/>
      </w:pPr>
      <w:r w:rsidRPr="003F2B5E">
        <w:t>- Nghị định số 123/2015/NĐ-CP quy định chi tiết một số điều và biện pháp thi hành Luật hộ tịch;</w:t>
      </w:r>
    </w:p>
    <w:p w14:paraId="2AC8B6CF" w14:textId="77777777" w:rsidR="003F2B5E" w:rsidRPr="003F2B5E" w:rsidRDefault="003F2B5E" w:rsidP="00956F7D">
      <w:pPr>
        <w:spacing w:line="276" w:lineRule="auto"/>
        <w:ind w:firstLine="720"/>
        <w:contextualSpacing/>
        <w:jc w:val="both"/>
      </w:pPr>
      <w:r w:rsidRPr="003F2B5E">
        <w:t>- Thông tư số 59/2015/TT-BLĐTBXH ngày 19/12/2015 của Bộ Lao động – Thương binh và Xã hội;</w:t>
      </w:r>
    </w:p>
    <w:p w14:paraId="7119FE62" w14:textId="77777777" w:rsidR="003F2B5E" w:rsidRPr="003F2B5E" w:rsidRDefault="003F2B5E" w:rsidP="00956F7D">
      <w:pPr>
        <w:spacing w:line="276" w:lineRule="auto"/>
        <w:ind w:firstLine="720"/>
        <w:contextualSpacing/>
        <w:jc w:val="both"/>
      </w:pPr>
      <w:r w:rsidRPr="003F2B5E">
        <w:t>- Thông tư số 26/2017/TT-BLĐTBXH ngày 20/09/2017 của Bộ Lao động – Thương binh và Xã hội;</w:t>
      </w:r>
    </w:p>
    <w:p w14:paraId="0D40F7FB" w14:textId="77777777" w:rsidR="003F2B5E" w:rsidRPr="003F2B5E" w:rsidRDefault="003F2B5E" w:rsidP="00956F7D">
      <w:pPr>
        <w:spacing w:line="276" w:lineRule="auto"/>
        <w:ind w:firstLine="720"/>
        <w:contextualSpacing/>
        <w:jc w:val="both"/>
      </w:pPr>
      <w:r w:rsidRPr="003F2B5E">
        <w:t>- Thông tư số 56/2017/BYT ngày 29/12/2017 của Bộ Y tế;</w:t>
      </w:r>
    </w:p>
    <w:p w14:paraId="10760DC3" w14:textId="77777777" w:rsidR="003F2B5E" w:rsidRPr="003F2B5E" w:rsidRDefault="003F2B5E" w:rsidP="00956F7D">
      <w:pPr>
        <w:spacing w:line="276" w:lineRule="auto"/>
        <w:ind w:firstLine="720"/>
        <w:contextualSpacing/>
        <w:jc w:val="both"/>
      </w:pPr>
      <w:r w:rsidRPr="003F2B5E">
        <w:t>- Thông tư số 28/2015/TT-BLĐTBXH ngày 31/7/2015 hướng dẫn thực hiện Điều 52 của Luật Việc làm và một số điều của Nghị định số 28/2015/NĐ-CP;</w:t>
      </w:r>
    </w:p>
    <w:p w14:paraId="1BFAA073" w14:textId="77777777" w:rsidR="003F2B5E" w:rsidRPr="003F2B5E" w:rsidRDefault="003F2B5E" w:rsidP="00956F7D">
      <w:pPr>
        <w:spacing w:line="276" w:lineRule="auto"/>
        <w:ind w:firstLine="720"/>
        <w:contextualSpacing/>
        <w:jc w:val="both"/>
      </w:pPr>
      <w:r w:rsidRPr="003F2B5E">
        <w:t>- Thông tư số 01/2016/TT-BLĐTBXH ngày 18/2/2016 quy định chi tiết và hướng dẫn thi hành một số điều của Luật BHXH về BHXH tự nguyện;</w:t>
      </w:r>
    </w:p>
    <w:p w14:paraId="78EA0E80" w14:textId="77777777" w:rsidR="003F2B5E" w:rsidRPr="003F2B5E" w:rsidRDefault="003F2B5E" w:rsidP="00956F7D">
      <w:pPr>
        <w:spacing w:line="276" w:lineRule="auto"/>
        <w:ind w:firstLine="720"/>
        <w:contextualSpacing/>
        <w:jc w:val="both"/>
      </w:pPr>
      <w:r w:rsidRPr="003F2B5E">
        <w:t>- Thông tư số 13/TT-NV ngày 04/9/1972 của Bộ Nội vụ hướng dẫn và quy định cụ thể về việc tính thời gian công tác của công nhân, viên chức Nhà nước;</w:t>
      </w:r>
    </w:p>
    <w:p w14:paraId="463B4394" w14:textId="77777777" w:rsidR="003F2B5E" w:rsidRPr="003F2B5E" w:rsidRDefault="003F2B5E" w:rsidP="00956F7D">
      <w:pPr>
        <w:spacing w:line="276" w:lineRule="auto"/>
        <w:ind w:firstLine="720"/>
        <w:contextualSpacing/>
        <w:jc w:val="both"/>
      </w:pPr>
      <w:r w:rsidRPr="003F2B5E">
        <w:t>- Thông tư liên tịch số 37/2012/TTLT-BLĐTBXH-BYT-BTC-BGDĐT ngày 28/12/2012 xác định mức độ khuyết tật do Hội đồng xác định mức độ khuyết tật thực hiện;</w:t>
      </w:r>
    </w:p>
    <w:p w14:paraId="6A9C6100" w14:textId="77777777" w:rsidR="003F2B5E" w:rsidRPr="003F2B5E" w:rsidRDefault="003F2B5E" w:rsidP="00956F7D">
      <w:pPr>
        <w:spacing w:line="276" w:lineRule="auto"/>
        <w:ind w:firstLine="720"/>
        <w:contextualSpacing/>
        <w:jc w:val="both"/>
      </w:pPr>
      <w:r w:rsidRPr="003F2B5E">
        <w:lastRenderedPageBreak/>
        <w:t>- Thông tư liên tịch số 18/2009/TTLT-BGDĐT-BTC-BLĐTBXH ngày 03/8/2009;</w:t>
      </w:r>
    </w:p>
    <w:p w14:paraId="0C422DD8" w14:textId="77777777" w:rsidR="003F2B5E" w:rsidRPr="003F2B5E" w:rsidRDefault="003F2B5E" w:rsidP="00956F7D">
      <w:pPr>
        <w:spacing w:line="276" w:lineRule="auto"/>
        <w:ind w:firstLine="720"/>
        <w:contextualSpacing/>
        <w:jc w:val="both"/>
      </w:pPr>
      <w:r w:rsidRPr="003F2B5E">
        <w:t>- Thông tư số 01/2016/TT-BLĐTBXH ngày 18/02/2016 của Bộ Lao động – Thương binh và Xã hội;</w:t>
      </w:r>
    </w:p>
    <w:p w14:paraId="61E58013" w14:textId="77777777" w:rsidR="003F2B5E" w:rsidRPr="003F2B5E" w:rsidRDefault="003F2B5E" w:rsidP="00956F7D">
      <w:pPr>
        <w:spacing w:line="276" w:lineRule="auto"/>
        <w:ind w:firstLine="720"/>
        <w:contextualSpacing/>
        <w:jc w:val="both"/>
      </w:pPr>
      <w:r w:rsidRPr="003F2B5E">
        <w:t>- Thông tư số 01/2019/TT-BLĐTBXH ngày 02 tháng 01 năm 2019 của Bộ Lao động – Thương binh và Xã hội;</w:t>
      </w:r>
    </w:p>
    <w:p w14:paraId="3C6F331E" w14:textId="77777777" w:rsidR="003F2B5E" w:rsidRPr="003F2B5E" w:rsidRDefault="003F2B5E" w:rsidP="00956F7D">
      <w:pPr>
        <w:spacing w:line="276" w:lineRule="auto"/>
        <w:ind w:firstLine="720"/>
        <w:contextualSpacing/>
        <w:jc w:val="both"/>
      </w:pPr>
      <w:r w:rsidRPr="003F2B5E">
        <w:t>- Thông tư số 181/2016/TT-BQP của Bộ Quốc phòng hướng dẫn về hồ sơ, quy trình và trách nhiệm giải quyết hưởng các chế độ bảo hiểm xã hội trong Bộ Quốc phòng;</w:t>
      </w:r>
    </w:p>
    <w:p w14:paraId="1108D40D" w14:textId="77777777" w:rsidR="003F2B5E" w:rsidRPr="003F2B5E" w:rsidRDefault="003F2B5E" w:rsidP="00956F7D">
      <w:pPr>
        <w:spacing w:line="276" w:lineRule="auto"/>
        <w:ind w:firstLine="720"/>
        <w:contextualSpacing/>
        <w:jc w:val="both"/>
      </w:pPr>
      <w:r w:rsidRPr="003F2B5E">
        <w:t>- Quyết định số 250/QĐ-TTg ngày 29/01/2013 của Thủ tướng Chính phủ về việc giải quyết chế độ, chính sách đối với chủ nhiệm hợp tác xã có quy mô toàn xã trong thời kỳ bao cấp chưa được hưởng chế độ của Nhà nước;</w:t>
      </w:r>
    </w:p>
    <w:p w14:paraId="1ABBBB82" w14:textId="77777777" w:rsidR="003F2B5E" w:rsidRPr="003F2B5E" w:rsidRDefault="003F2B5E" w:rsidP="00956F7D">
      <w:pPr>
        <w:spacing w:line="276" w:lineRule="auto"/>
        <w:ind w:firstLine="720"/>
        <w:contextualSpacing/>
        <w:jc w:val="both"/>
      </w:pPr>
      <w:r w:rsidRPr="003F2B5E">
        <w:t>- Công văn số 4533/BHXH-CSXH ngày 14/11/2013 của BHXH Việt Nam về việc hướng dẫn thực hiện Quyết định số 250/QĐ-TTg của Thủ tướng Chính phủ;</w:t>
      </w:r>
    </w:p>
    <w:p w14:paraId="2F153A54" w14:textId="77777777" w:rsidR="003F2B5E" w:rsidRPr="003F2B5E" w:rsidRDefault="003F2B5E" w:rsidP="00956F7D">
      <w:pPr>
        <w:spacing w:line="276" w:lineRule="auto"/>
        <w:ind w:firstLine="720"/>
        <w:contextualSpacing/>
        <w:jc w:val="both"/>
      </w:pPr>
      <w:r w:rsidRPr="003F2B5E">
        <w:t>- Quyết định số 595/QĐ-BHXH ngày 14/4/2017 của BHXH Việt Nam ban hành Quy trình thu BHXH, BHYT, BHTN, BHTNLĐ-BNN; quản lý sổ BHXH, thẻ BHYT.</w:t>
      </w:r>
    </w:p>
    <w:p w14:paraId="5C6B62A9" w14:textId="77777777" w:rsidR="003F2B5E" w:rsidRPr="003F2B5E" w:rsidRDefault="003F2B5E" w:rsidP="00956F7D">
      <w:pPr>
        <w:spacing w:line="276" w:lineRule="auto"/>
        <w:ind w:firstLine="720"/>
        <w:contextualSpacing/>
        <w:jc w:val="both"/>
      </w:pPr>
      <w:r w:rsidRPr="003F2B5E">
        <w:t>- Quyết định số 838/QĐ-BHXH ngày 29/5/2017 của BHXH Việt Nam về việc ban hành Quy trình giao dịch điện tử trong lĩnh vực BHXH, BHYT và BHTN.</w:t>
      </w:r>
    </w:p>
    <w:p w14:paraId="1EB4C570" w14:textId="77777777" w:rsidR="003F2B5E" w:rsidRPr="003F2B5E" w:rsidRDefault="003F2B5E" w:rsidP="00956F7D">
      <w:pPr>
        <w:spacing w:line="276" w:lineRule="auto"/>
        <w:ind w:firstLine="720"/>
        <w:contextualSpacing/>
        <w:jc w:val="both"/>
      </w:pPr>
      <w:r w:rsidRPr="003F2B5E">
        <w:t>- Quyết định số 166/QĐ-BHXH ngày 31/01/2019 của BHXH Việt Nam.</w:t>
      </w:r>
    </w:p>
    <w:p w14:paraId="18071D93" w14:textId="77777777" w:rsidR="003F2B5E" w:rsidRPr="003F2B5E" w:rsidRDefault="003F2B5E" w:rsidP="00956F7D">
      <w:pPr>
        <w:spacing w:line="276" w:lineRule="auto"/>
        <w:ind w:firstLine="720"/>
        <w:contextualSpacing/>
        <w:jc w:val="both"/>
      </w:pPr>
    </w:p>
    <w:p w14:paraId="6406599B" w14:textId="77777777" w:rsidR="006467B8" w:rsidRPr="00000B20" w:rsidRDefault="00184D74" w:rsidP="006467B8">
      <w:pPr>
        <w:shd w:val="clear" w:color="auto" w:fill="FFFFFF"/>
        <w:spacing w:line="234" w:lineRule="atLeast"/>
        <w:jc w:val="right"/>
        <w:rPr>
          <w:color w:val="000000"/>
          <w:sz w:val="20"/>
          <w:szCs w:val="20"/>
          <w:lang w:val="en-US"/>
        </w:rPr>
      </w:pPr>
      <w:r>
        <w:br w:type="page"/>
      </w:r>
      <w:bookmarkStart w:id="2" w:name="chuong_pl_1"/>
      <w:r w:rsidR="006467B8" w:rsidRPr="00000B20">
        <w:rPr>
          <w:b/>
          <w:bCs/>
          <w:color w:val="000000"/>
          <w:sz w:val="20"/>
          <w:szCs w:val="20"/>
          <w:lang w:val="vi-VN"/>
        </w:rPr>
        <w:lastRenderedPageBreak/>
        <w:t>Mẫu số 01</w:t>
      </w:r>
      <w:bookmarkEnd w:id="2"/>
    </w:p>
    <w:p w14:paraId="62A87AE7"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vi-VN"/>
        </w:rPr>
        <w:t>CỘNG HÒA XÃ HỘI CHỦ NGHĨA VIỆT NAM</w:t>
      </w:r>
      <w:r w:rsidRPr="00000B20">
        <w:rPr>
          <w:b/>
          <w:bCs/>
          <w:color w:val="000000"/>
          <w:sz w:val="20"/>
          <w:szCs w:val="20"/>
          <w:lang w:val="vi-VN"/>
        </w:rPr>
        <w:br/>
        <w:t>Độc lập - Tự do - Hạnh phúc</w:t>
      </w:r>
      <w:r w:rsidRPr="00000B20">
        <w:rPr>
          <w:b/>
          <w:bCs/>
          <w:color w:val="000000"/>
          <w:sz w:val="20"/>
          <w:szCs w:val="20"/>
          <w:lang w:val="vi-VN"/>
        </w:rPr>
        <w:br/>
        <w:t>---------------</w:t>
      </w:r>
    </w:p>
    <w:p w14:paraId="747FE9D3"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en-US"/>
        </w:rPr>
        <w:t> </w:t>
      </w:r>
    </w:p>
    <w:p w14:paraId="6A3A31CB" w14:textId="77777777" w:rsidR="006467B8" w:rsidRPr="00000B20" w:rsidRDefault="006467B8" w:rsidP="006467B8">
      <w:pPr>
        <w:shd w:val="clear" w:color="auto" w:fill="FFFFFF"/>
        <w:spacing w:line="234" w:lineRule="atLeast"/>
        <w:jc w:val="center"/>
        <w:rPr>
          <w:color w:val="000000"/>
          <w:sz w:val="20"/>
          <w:szCs w:val="20"/>
          <w:lang w:val="en-US"/>
        </w:rPr>
      </w:pPr>
      <w:bookmarkStart w:id="3" w:name="chuong_pl_1_name"/>
      <w:r w:rsidRPr="00000B20">
        <w:rPr>
          <w:b/>
          <w:bCs/>
          <w:color w:val="000000"/>
          <w:sz w:val="20"/>
          <w:szCs w:val="20"/>
          <w:lang w:val="vi-VN"/>
        </w:rPr>
        <w:t>TỜ KHAI</w:t>
      </w:r>
      <w:bookmarkEnd w:id="3"/>
    </w:p>
    <w:p w14:paraId="5595398C" w14:textId="77777777" w:rsidR="006467B8" w:rsidRPr="00000B20" w:rsidRDefault="006467B8" w:rsidP="006467B8">
      <w:pPr>
        <w:shd w:val="clear" w:color="auto" w:fill="FFFFFF"/>
        <w:spacing w:line="234" w:lineRule="atLeast"/>
        <w:jc w:val="center"/>
        <w:rPr>
          <w:color w:val="000000"/>
          <w:sz w:val="20"/>
          <w:szCs w:val="20"/>
          <w:lang w:val="en-US"/>
        </w:rPr>
      </w:pPr>
      <w:bookmarkStart w:id="4" w:name="chuong_pl_1_name_name"/>
      <w:r w:rsidRPr="00000B20">
        <w:rPr>
          <w:b/>
          <w:bCs/>
          <w:color w:val="000000"/>
          <w:sz w:val="20"/>
          <w:szCs w:val="20"/>
          <w:lang w:val="vi-VN"/>
        </w:rPr>
        <w:t>ĐỀ NGHỊ HƯỞNG TRỢ CẤP THEO NGHỊ ĐỊNH SỐ    /2020/NĐ-CP</w:t>
      </w:r>
      <w:bookmarkEnd w:id="4"/>
    </w:p>
    <w:p w14:paraId="58CD92EA"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i/>
          <w:iCs/>
          <w:color w:val="000000"/>
          <w:sz w:val="20"/>
          <w:szCs w:val="20"/>
          <w:lang w:val="vi-VN"/>
        </w:rPr>
        <w:t>(Đối với nhà giáo đề nghị hưởng trợ cấp theo Nghị định số    /2020/NĐ-CP)</w:t>
      </w:r>
    </w:p>
    <w:p w14:paraId="6189F9CA"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color w:val="000000"/>
          <w:sz w:val="20"/>
          <w:szCs w:val="20"/>
          <w:lang w:val="vi-VN"/>
        </w:rPr>
        <w:t>Kính gửi: Bảo hiểm xã hội tỉnh/thành phố………………….</w:t>
      </w:r>
    </w:p>
    <w:p w14:paraId="0540B1F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Tên tôi là: </w:t>
      </w:r>
      <w:r w:rsidRPr="00000B20">
        <w:rPr>
          <w:color w:val="000000"/>
          <w:sz w:val="20"/>
          <w:szCs w:val="20"/>
          <w:lang w:val="en-US"/>
        </w:rPr>
        <w:t>..........................................................................................................................</w:t>
      </w:r>
    </w:p>
    <w:p w14:paraId="1DF84D0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CMND (hoặc Số thẻ căn cước công dân): </w:t>
      </w:r>
      <w:r w:rsidRPr="00000B20">
        <w:rPr>
          <w:color w:val="000000"/>
          <w:sz w:val="20"/>
          <w:szCs w:val="20"/>
          <w:lang w:val="en-US"/>
        </w:rPr>
        <w:t>.....................................................................</w:t>
      </w:r>
    </w:p>
    <w:p w14:paraId="59B03938"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Hiện cư trú tại (ghi rõ số nhà, xóm, xã, huyện, tỉnh): </w:t>
      </w:r>
      <w:r w:rsidRPr="00000B20">
        <w:rPr>
          <w:color w:val="000000"/>
          <w:sz w:val="20"/>
          <w:szCs w:val="20"/>
          <w:lang w:val="en-US"/>
        </w:rPr>
        <w:t>............................................................</w:t>
      </w:r>
    </w:p>
    <w:p w14:paraId="58900936"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28BE3DB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Tên cơ quan, đơn vị công tác trước khi nghỉ hưu:</w:t>
      </w:r>
    </w:p>
    <w:p w14:paraId="2552CBA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745ACF21"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5AC9178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Hưởng chế độ hưu trí từ ngày … tháng .... năm ……</w:t>
      </w:r>
    </w:p>
    <w:p w14:paraId="6F997215"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Nơi đang nhận lương hưu hàng tháng (ghi rõ số nhà, xóm, xã, huyện, tỉnh): </w:t>
      </w:r>
      <w:r w:rsidRPr="00000B20">
        <w:rPr>
          <w:color w:val="000000"/>
          <w:sz w:val="20"/>
          <w:szCs w:val="20"/>
          <w:lang w:val="en-US"/>
        </w:rPr>
        <w:t>.........................</w:t>
      </w:r>
    </w:p>
    <w:p w14:paraId="6CBA851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4A91A28B"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Có thời gian trực tiếp giảng dạy, giáo dục tại các cơ sở giáo dục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
        <w:gridCol w:w="1395"/>
        <w:gridCol w:w="837"/>
        <w:gridCol w:w="1022"/>
        <w:gridCol w:w="3534"/>
        <w:gridCol w:w="929"/>
      </w:tblGrid>
      <w:tr w:rsidR="006467B8" w:rsidRPr="00000B20" w14:paraId="1A9AA555" w14:textId="77777777" w:rsidTr="006F7A3D">
        <w:trPr>
          <w:tblCellSpacing w:w="0" w:type="dxa"/>
        </w:trPr>
        <w:tc>
          <w:tcPr>
            <w:tcW w:w="1500" w:type="pct"/>
            <w:gridSpan w:val="2"/>
            <w:tcBorders>
              <w:top w:val="single" w:sz="8" w:space="0" w:color="auto"/>
              <w:left w:val="single" w:sz="8" w:space="0" w:color="auto"/>
              <w:bottom w:val="nil"/>
              <w:right w:val="nil"/>
            </w:tcBorders>
            <w:shd w:val="clear" w:color="auto" w:fill="FFFFFF"/>
            <w:vAlign w:val="center"/>
            <w:hideMark/>
          </w:tcPr>
          <w:p w14:paraId="501595D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Thời gian công tác</w:t>
            </w:r>
          </w:p>
        </w:tc>
        <w:tc>
          <w:tcPr>
            <w:tcW w:w="1000" w:type="pct"/>
            <w:gridSpan w:val="2"/>
            <w:tcBorders>
              <w:top w:val="single" w:sz="8" w:space="0" w:color="auto"/>
              <w:left w:val="single" w:sz="8" w:space="0" w:color="auto"/>
              <w:bottom w:val="nil"/>
              <w:right w:val="nil"/>
            </w:tcBorders>
            <w:shd w:val="clear" w:color="auto" w:fill="FFFFFF"/>
            <w:vAlign w:val="center"/>
            <w:hideMark/>
          </w:tcPr>
          <w:p w14:paraId="672185A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Thời gian đề nghị tính trợ cấp</w:t>
            </w:r>
          </w:p>
        </w:tc>
        <w:tc>
          <w:tcPr>
            <w:tcW w:w="1900" w:type="pct"/>
            <w:tcBorders>
              <w:top w:val="single" w:sz="8" w:space="0" w:color="auto"/>
              <w:left w:val="single" w:sz="8" w:space="0" w:color="auto"/>
              <w:bottom w:val="nil"/>
              <w:right w:val="nil"/>
            </w:tcBorders>
            <w:shd w:val="clear" w:color="auto" w:fill="FFFFFF"/>
            <w:vAlign w:val="center"/>
            <w:hideMark/>
          </w:tcPr>
          <w:p w14:paraId="0C108AB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Chức vụ, Đơn vị công tác</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71A679C6"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Ghi chú</w:t>
            </w:r>
          </w:p>
        </w:tc>
      </w:tr>
      <w:tr w:rsidR="006467B8" w:rsidRPr="00000B20" w14:paraId="29DE56EA"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39C55FDB"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w:t>
            </w:r>
            <w:r w:rsidRPr="00000B20">
              <w:rPr>
                <w:b/>
                <w:bCs/>
                <w:color w:val="000000"/>
                <w:sz w:val="20"/>
                <w:szCs w:val="20"/>
                <w:lang w:val="en-US"/>
              </w:rPr>
              <w:t>ừ </w:t>
            </w:r>
            <w:r w:rsidRPr="00000B20">
              <w:rPr>
                <w:b/>
                <w:bCs/>
                <w:color w:val="000000"/>
                <w:sz w:val="20"/>
                <w:szCs w:val="20"/>
                <w:lang w:val="vi-VN"/>
              </w:rPr>
              <w:t>tháng/năm</w:t>
            </w:r>
          </w:p>
        </w:tc>
        <w:tc>
          <w:tcPr>
            <w:tcW w:w="750" w:type="pct"/>
            <w:tcBorders>
              <w:top w:val="single" w:sz="8" w:space="0" w:color="auto"/>
              <w:left w:val="single" w:sz="8" w:space="0" w:color="auto"/>
              <w:bottom w:val="nil"/>
              <w:right w:val="nil"/>
            </w:tcBorders>
            <w:shd w:val="clear" w:color="auto" w:fill="FFFFFF"/>
            <w:vAlign w:val="center"/>
            <w:hideMark/>
          </w:tcPr>
          <w:p w14:paraId="63FB345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Đến tháng/năm</w:t>
            </w:r>
          </w:p>
        </w:tc>
        <w:tc>
          <w:tcPr>
            <w:tcW w:w="450" w:type="pct"/>
            <w:tcBorders>
              <w:top w:val="single" w:sz="8" w:space="0" w:color="auto"/>
              <w:left w:val="single" w:sz="8" w:space="0" w:color="auto"/>
              <w:bottom w:val="nil"/>
              <w:right w:val="nil"/>
            </w:tcBorders>
            <w:shd w:val="clear" w:color="auto" w:fill="FFFFFF"/>
            <w:vAlign w:val="center"/>
            <w:hideMark/>
          </w:tcPr>
          <w:p w14:paraId="3712E683"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Năm</w:t>
            </w:r>
          </w:p>
        </w:tc>
        <w:tc>
          <w:tcPr>
            <w:tcW w:w="500" w:type="pct"/>
            <w:tcBorders>
              <w:top w:val="single" w:sz="8" w:space="0" w:color="auto"/>
              <w:left w:val="single" w:sz="8" w:space="0" w:color="auto"/>
              <w:bottom w:val="nil"/>
              <w:right w:val="nil"/>
            </w:tcBorders>
            <w:shd w:val="clear" w:color="auto" w:fill="FFFFFF"/>
            <w:vAlign w:val="center"/>
            <w:hideMark/>
          </w:tcPr>
          <w:p w14:paraId="6B21F65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Tháng</w:t>
            </w:r>
          </w:p>
        </w:tc>
        <w:tc>
          <w:tcPr>
            <w:tcW w:w="1900" w:type="pct"/>
            <w:tcBorders>
              <w:top w:val="single" w:sz="8" w:space="0" w:color="auto"/>
              <w:left w:val="single" w:sz="8" w:space="0" w:color="auto"/>
              <w:bottom w:val="nil"/>
              <w:right w:val="nil"/>
            </w:tcBorders>
            <w:shd w:val="clear" w:color="auto" w:fill="FFFFFF"/>
            <w:vAlign w:val="center"/>
            <w:hideMark/>
          </w:tcPr>
          <w:p w14:paraId="10F3939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6B72B03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5A3D507E"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1B92673"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704E2A4"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17797C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405895B"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vAlign w:val="center"/>
            <w:hideMark/>
          </w:tcPr>
          <w:p w14:paraId="63730B0C"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F7BC4E4"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25588D8E"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D45E0A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CC8D35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3F618F7F"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1CCAC69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vAlign w:val="center"/>
            <w:hideMark/>
          </w:tcPr>
          <w:p w14:paraId="2A316553"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4408EC2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77EB3231"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513B3DF4"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68C48A69"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6FED70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98B1AAE"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vAlign w:val="center"/>
            <w:hideMark/>
          </w:tcPr>
          <w:p w14:paraId="388B4C78"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53016777"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11FC6020" w14:textId="77777777" w:rsidTr="006F7A3D">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14F18C92"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Cộng:</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11AA7FCE"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54F5AF3E"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7050BA35"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1900" w:type="pct"/>
            <w:tcBorders>
              <w:top w:val="single" w:sz="8" w:space="0" w:color="auto"/>
              <w:left w:val="single" w:sz="8" w:space="0" w:color="auto"/>
              <w:bottom w:val="single" w:sz="8" w:space="0" w:color="auto"/>
              <w:right w:val="nil"/>
            </w:tcBorders>
            <w:shd w:val="clear" w:color="auto" w:fill="FFFFFF"/>
            <w:vAlign w:val="center"/>
            <w:hideMark/>
          </w:tcPr>
          <w:p w14:paraId="6404778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6AE5BE"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bl>
    <w:p w14:paraId="1A0064A6"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FFFFFF"/>
          <w:sz w:val="20"/>
          <w:szCs w:val="20"/>
          <w:lang w:val="vi-VN"/>
        </w:rPr>
        <w:t>Căn c</w:t>
      </w:r>
      <w:r w:rsidRPr="00000B20">
        <w:rPr>
          <w:color w:val="000000"/>
          <w:sz w:val="20"/>
          <w:szCs w:val="20"/>
          <w:lang w:val="vi-VN"/>
        </w:rPr>
        <w:t>ứ quy định tại Nghị định số    /2020/NĐ-CP ngày ... tháng ... năm 2020 của Chính phủ quy định chế độ trợ cấp đối với nhà giáo đã nghỉ hưu chưa được hưởng chế độ phụ cấp thâm niên trong lương hưu, tôi đề nghị được giải quyết hưởng trợ cấp theo quy định.</w:t>
      </w:r>
    </w:p>
    <w:p w14:paraId="1C21F08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67B8" w:rsidRPr="00000B20" w14:paraId="4BA3AA3B" w14:textId="77777777" w:rsidTr="006F7A3D">
        <w:trPr>
          <w:tblCellSpacing w:w="0" w:type="dxa"/>
        </w:trPr>
        <w:tc>
          <w:tcPr>
            <w:tcW w:w="4428" w:type="dxa"/>
            <w:shd w:val="clear" w:color="auto" w:fill="FFFFFF"/>
            <w:tcMar>
              <w:top w:w="0" w:type="dxa"/>
              <w:left w:w="108" w:type="dxa"/>
              <w:bottom w:w="0" w:type="dxa"/>
              <w:right w:w="108" w:type="dxa"/>
            </w:tcMar>
            <w:hideMark/>
          </w:tcPr>
          <w:p w14:paraId="5D160632" w14:textId="77777777" w:rsidR="006F7A3D" w:rsidRPr="00000B20" w:rsidRDefault="006467B8" w:rsidP="006F7A3D">
            <w:pPr>
              <w:spacing w:before="120" w:after="240" w:line="234" w:lineRule="atLeast"/>
              <w:rPr>
                <w:color w:val="000000"/>
                <w:sz w:val="20"/>
                <w:szCs w:val="20"/>
                <w:lang w:val="en-US"/>
              </w:rPr>
            </w:pPr>
            <w:r w:rsidRPr="00000B20">
              <w:rPr>
                <w:color w:val="000000"/>
                <w:sz w:val="20"/>
                <w:szCs w:val="20"/>
                <w:lang w:val="en-US"/>
              </w:rPr>
              <w:t> </w:t>
            </w:r>
          </w:p>
        </w:tc>
        <w:tc>
          <w:tcPr>
            <w:tcW w:w="4428" w:type="dxa"/>
            <w:shd w:val="clear" w:color="auto" w:fill="FFFFFF"/>
            <w:tcMar>
              <w:top w:w="0" w:type="dxa"/>
              <w:left w:w="108" w:type="dxa"/>
              <w:bottom w:w="0" w:type="dxa"/>
              <w:right w:w="108" w:type="dxa"/>
            </w:tcMar>
            <w:hideMark/>
          </w:tcPr>
          <w:p w14:paraId="30F8961D" w14:textId="77777777" w:rsidR="006F7A3D" w:rsidRPr="00000B20" w:rsidRDefault="006467B8" w:rsidP="006F7A3D">
            <w:pPr>
              <w:spacing w:before="120" w:after="120" w:line="234" w:lineRule="atLeast"/>
              <w:jc w:val="center"/>
              <w:rPr>
                <w:color w:val="000000"/>
                <w:sz w:val="20"/>
                <w:szCs w:val="20"/>
                <w:lang w:val="en-US"/>
              </w:rPr>
            </w:pPr>
            <w:r w:rsidRPr="00000B20">
              <w:rPr>
                <w:i/>
                <w:iCs/>
                <w:color w:val="000000"/>
                <w:sz w:val="20"/>
                <w:szCs w:val="20"/>
                <w:lang w:val="vi-VN"/>
              </w:rPr>
              <w:t>…., ngày </w:t>
            </w:r>
            <w:r w:rsidRPr="00000B20">
              <w:rPr>
                <w:i/>
                <w:iCs/>
                <w:color w:val="000000"/>
                <w:sz w:val="20"/>
                <w:szCs w:val="20"/>
                <w:lang w:val="en-US"/>
              </w:rPr>
              <w:t>… </w:t>
            </w:r>
            <w:r w:rsidRPr="00000B20">
              <w:rPr>
                <w:i/>
                <w:iCs/>
                <w:color w:val="000000"/>
                <w:sz w:val="20"/>
                <w:szCs w:val="20"/>
                <w:lang w:val="vi-VN"/>
              </w:rPr>
              <w:t>th</w:t>
            </w:r>
            <w:r w:rsidRPr="00000B20">
              <w:rPr>
                <w:i/>
                <w:iCs/>
                <w:color w:val="000000"/>
                <w:sz w:val="20"/>
                <w:szCs w:val="20"/>
                <w:lang w:val="en-US"/>
              </w:rPr>
              <w:t>á</w:t>
            </w:r>
            <w:r w:rsidRPr="00000B20">
              <w:rPr>
                <w:i/>
                <w:iCs/>
                <w:color w:val="000000"/>
                <w:sz w:val="20"/>
                <w:szCs w:val="20"/>
                <w:lang w:val="vi-VN"/>
              </w:rPr>
              <w:t>ng </w:t>
            </w:r>
            <w:r w:rsidRPr="00000B20">
              <w:rPr>
                <w:i/>
                <w:iCs/>
                <w:color w:val="000000"/>
                <w:sz w:val="20"/>
                <w:szCs w:val="20"/>
                <w:lang w:val="en-US"/>
              </w:rPr>
              <w:t>… </w:t>
            </w:r>
            <w:r w:rsidRPr="00000B20">
              <w:rPr>
                <w:i/>
                <w:iCs/>
                <w:color w:val="000000"/>
                <w:sz w:val="20"/>
                <w:szCs w:val="20"/>
                <w:lang w:val="vi-VN"/>
              </w:rPr>
              <w:t>năm</w:t>
            </w:r>
            <w:r w:rsidRPr="00000B20">
              <w:rPr>
                <w:i/>
                <w:iCs/>
                <w:color w:val="000000"/>
                <w:sz w:val="20"/>
                <w:szCs w:val="20"/>
                <w:lang w:val="en-US"/>
              </w:rPr>
              <w:t> …</w:t>
            </w:r>
            <w:r w:rsidRPr="00000B20">
              <w:rPr>
                <w:i/>
                <w:iCs/>
                <w:color w:val="000000"/>
                <w:sz w:val="20"/>
                <w:szCs w:val="20"/>
                <w:lang w:val="en-US"/>
              </w:rPr>
              <w:br/>
            </w:r>
            <w:r w:rsidRPr="00000B20">
              <w:rPr>
                <w:b/>
                <w:bCs/>
                <w:color w:val="000000"/>
                <w:sz w:val="20"/>
                <w:szCs w:val="20"/>
                <w:lang w:val="vi-VN"/>
              </w:rPr>
              <w:t>Người khai</w:t>
            </w:r>
            <w:r w:rsidRPr="00000B20">
              <w:rPr>
                <w:i/>
                <w:iCs/>
                <w:color w:val="000000"/>
                <w:sz w:val="20"/>
                <w:szCs w:val="20"/>
                <w:lang w:val="en-US"/>
              </w:rPr>
              <w:br/>
            </w:r>
            <w:r w:rsidRPr="00000B20">
              <w:rPr>
                <w:i/>
                <w:iCs/>
                <w:color w:val="000000"/>
                <w:sz w:val="20"/>
                <w:szCs w:val="20"/>
                <w:lang w:val="vi-VN"/>
              </w:rPr>
              <w:t>(K</w:t>
            </w:r>
            <w:r w:rsidRPr="00000B20">
              <w:rPr>
                <w:i/>
                <w:iCs/>
                <w:color w:val="000000"/>
                <w:sz w:val="20"/>
                <w:szCs w:val="20"/>
                <w:lang w:val="en-US"/>
              </w:rPr>
              <w:t>ý</w:t>
            </w:r>
            <w:r w:rsidRPr="00000B20">
              <w:rPr>
                <w:i/>
                <w:iCs/>
                <w:color w:val="000000"/>
                <w:sz w:val="20"/>
                <w:szCs w:val="20"/>
                <w:lang w:val="vi-VN"/>
              </w:rPr>
              <w:t>, ghi rõ họ tên)</w:t>
            </w:r>
          </w:p>
        </w:tc>
      </w:tr>
    </w:tbl>
    <w:p w14:paraId="60C66F26" w14:textId="77777777" w:rsidR="006467B8"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p w14:paraId="37A2FD37" w14:textId="77777777" w:rsidR="006467B8" w:rsidRDefault="006467B8" w:rsidP="006467B8">
      <w:pPr>
        <w:rPr>
          <w:color w:val="000000"/>
          <w:sz w:val="20"/>
          <w:szCs w:val="20"/>
          <w:lang w:val="en-US"/>
        </w:rPr>
      </w:pPr>
      <w:r>
        <w:rPr>
          <w:color w:val="000000"/>
          <w:sz w:val="20"/>
          <w:szCs w:val="20"/>
          <w:lang w:val="en-US"/>
        </w:rPr>
        <w:br w:type="page"/>
      </w:r>
    </w:p>
    <w:p w14:paraId="5968F0D0" w14:textId="77777777" w:rsidR="006467B8" w:rsidRPr="00000B20" w:rsidRDefault="006467B8" w:rsidP="006467B8">
      <w:pPr>
        <w:shd w:val="clear" w:color="auto" w:fill="FFFFFF"/>
        <w:spacing w:line="234" w:lineRule="atLeast"/>
        <w:jc w:val="right"/>
        <w:rPr>
          <w:color w:val="000000"/>
          <w:sz w:val="20"/>
          <w:szCs w:val="20"/>
          <w:lang w:val="en-US"/>
        </w:rPr>
      </w:pPr>
      <w:bookmarkStart w:id="5" w:name="chuong_pl_2"/>
      <w:r w:rsidRPr="00000B20">
        <w:rPr>
          <w:b/>
          <w:bCs/>
          <w:color w:val="000000"/>
          <w:sz w:val="20"/>
          <w:szCs w:val="20"/>
          <w:lang w:val="vi-VN"/>
        </w:rPr>
        <w:lastRenderedPageBreak/>
        <w:t>Mẫu số 02</w:t>
      </w:r>
      <w:bookmarkEnd w:id="5"/>
    </w:p>
    <w:p w14:paraId="29EB4F8E"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vi-VN"/>
        </w:rPr>
        <w:t>CỘNG HÒA XÃ HỘI CHỦ NGHĨA VIỆT NAM</w:t>
      </w:r>
      <w:r w:rsidRPr="00000B20">
        <w:rPr>
          <w:b/>
          <w:bCs/>
          <w:color w:val="000000"/>
          <w:sz w:val="20"/>
          <w:szCs w:val="20"/>
          <w:lang w:val="vi-VN"/>
        </w:rPr>
        <w:br/>
        <w:t>Độc lập - Tự do - Hạnh phúc</w:t>
      </w:r>
      <w:r w:rsidRPr="00000B20">
        <w:rPr>
          <w:b/>
          <w:bCs/>
          <w:color w:val="000000"/>
          <w:sz w:val="20"/>
          <w:szCs w:val="20"/>
          <w:lang w:val="vi-VN"/>
        </w:rPr>
        <w:br/>
        <w:t>---------------</w:t>
      </w:r>
    </w:p>
    <w:p w14:paraId="4357CBF5" w14:textId="77777777" w:rsidR="006467B8" w:rsidRPr="00000B20" w:rsidRDefault="006467B8" w:rsidP="006467B8">
      <w:pPr>
        <w:shd w:val="clear" w:color="auto" w:fill="FFFFFF"/>
        <w:spacing w:line="234" w:lineRule="atLeast"/>
        <w:jc w:val="center"/>
        <w:rPr>
          <w:color w:val="000000"/>
          <w:sz w:val="20"/>
          <w:szCs w:val="20"/>
          <w:lang w:val="en-US"/>
        </w:rPr>
      </w:pPr>
      <w:bookmarkStart w:id="6" w:name="chuong_pl_2_name"/>
      <w:r w:rsidRPr="00000B20">
        <w:rPr>
          <w:b/>
          <w:bCs/>
          <w:color w:val="000000"/>
          <w:sz w:val="20"/>
          <w:szCs w:val="20"/>
          <w:lang w:val="vi-VN"/>
        </w:rPr>
        <w:t>TỜ KHAI</w:t>
      </w:r>
      <w:bookmarkEnd w:id="6"/>
    </w:p>
    <w:p w14:paraId="1A3859E3" w14:textId="77777777" w:rsidR="006467B8" w:rsidRPr="00000B20" w:rsidRDefault="006467B8" w:rsidP="006467B8">
      <w:pPr>
        <w:shd w:val="clear" w:color="auto" w:fill="FFFFFF"/>
        <w:spacing w:line="234" w:lineRule="atLeast"/>
        <w:jc w:val="center"/>
        <w:rPr>
          <w:color w:val="000000"/>
          <w:sz w:val="20"/>
          <w:szCs w:val="20"/>
          <w:lang w:val="en-US"/>
        </w:rPr>
      </w:pPr>
      <w:bookmarkStart w:id="7" w:name="chuong_pl_2_name_name"/>
      <w:r w:rsidRPr="00000B20">
        <w:rPr>
          <w:b/>
          <w:bCs/>
          <w:color w:val="000000"/>
          <w:sz w:val="20"/>
          <w:szCs w:val="20"/>
          <w:lang w:val="vi-VN"/>
        </w:rPr>
        <w:t>ĐỀ NGHỊ GIẢI QUYẾT TRỢ CẤP THEO NGHỊ ĐỊNH SỐ    /2020/NĐ-CP</w:t>
      </w:r>
      <w:bookmarkEnd w:id="7"/>
    </w:p>
    <w:p w14:paraId="7EDD11CF"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i/>
          <w:iCs/>
          <w:color w:val="000000"/>
          <w:sz w:val="20"/>
          <w:szCs w:val="20"/>
          <w:lang w:val="vi-VN"/>
        </w:rPr>
        <w:t>(Đối với nhà giáo đề nghị hưởng trợ cấp theo Nghị định số    /2020/NĐ-CP)</w:t>
      </w:r>
    </w:p>
    <w:p w14:paraId="020122D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Tên tôi là: </w:t>
      </w:r>
      <w:r w:rsidRPr="00000B20">
        <w:rPr>
          <w:color w:val="000000"/>
          <w:sz w:val="20"/>
          <w:szCs w:val="20"/>
          <w:lang w:val="en-US"/>
        </w:rPr>
        <w:t>..........................................................................................................................</w:t>
      </w:r>
    </w:p>
    <w:p w14:paraId="00A1861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CMND (hoặc Số thẻ căn cước công dân): </w:t>
      </w:r>
      <w:r w:rsidRPr="00000B20">
        <w:rPr>
          <w:color w:val="000000"/>
          <w:sz w:val="20"/>
          <w:szCs w:val="20"/>
          <w:lang w:val="en-US"/>
        </w:rPr>
        <w:t>.....................................................................</w:t>
      </w:r>
    </w:p>
    <w:p w14:paraId="4FA1015C"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Hiện cư trú tại (ghi rõ số nhà, xóm, xã, huyện, tỉnh): </w:t>
      </w:r>
      <w:r w:rsidRPr="00000B20">
        <w:rPr>
          <w:color w:val="000000"/>
          <w:sz w:val="20"/>
          <w:szCs w:val="20"/>
          <w:lang w:val="en-US"/>
        </w:rPr>
        <w:t>............................................................</w:t>
      </w:r>
    </w:p>
    <w:p w14:paraId="6EBE065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Là (1)</w:t>
      </w:r>
      <w:r w:rsidRPr="00000B20">
        <w:rPr>
          <w:color w:val="000000"/>
          <w:sz w:val="20"/>
          <w:szCs w:val="20"/>
          <w:lang w:val="en-US"/>
        </w:rPr>
        <w:t>………………………….. </w:t>
      </w:r>
      <w:r w:rsidRPr="00000B20">
        <w:rPr>
          <w:color w:val="000000"/>
          <w:sz w:val="20"/>
          <w:szCs w:val="20"/>
          <w:lang w:val="vi-VN"/>
        </w:rPr>
        <w:t>của ông/bà </w:t>
      </w:r>
      <w:r w:rsidRPr="00000B20">
        <w:rPr>
          <w:color w:val="000000"/>
          <w:sz w:val="20"/>
          <w:szCs w:val="20"/>
          <w:lang w:val="en-US"/>
        </w:rPr>
        <w:t>…………………………………………….. </w:t>
      </w:r>
      <w:r w:rsidRPr="00000B20">
        <w:rPr>
          <w:color w:val="000000"/>
          <w:sz w:val="20"/>
          <w:szCs w:val="20"/>
          <w:lang w:val="vi-VN"/>
        </w:rPr>
        <w:t>đã được hưởng chế độ hưu trí từ ngày </w:t>
      </w:r>
      <w:r w:rsidRPr="00000B20">
        <w:rPr>
          <w:color w:val="000000"/>
          <w:sz w:val="20"/>
          <w:szCs w:val="20"/>
          <w:lang w:val="en-US"/>
        </w:rPr>
        <w:t>…. </w:t>
      </w:r>
      <w:r w:rsidRPr="00000B20">
        <w:rPr>
          <w:color w:val="000000"/>
          <w:sz w:val="20"/>
          <w:szCs w:val="20"/>
          <w:lang w:val="vi-VN"/>
        </w:rPr>
        <w:t>tháng </w:t>
      </w:r>
      <w:r w:rsidRPr="00000B20">
        <w:rPr>
          <w:color w:val="000000"/>
          <w:sz w:val="20"/>
          <w:szCs w:val="20"/>
          <w:lang w:val="en-US"/>
        </w:rPr>
        <w:t>…. </w:t>
      </w:r>
      <w:r w:rsidRPr="00000B20">
        <w:rPr>
          <w:color w:val="000000"/>
          <w:sz w:val="20"/>
          <w:szCs w:val="20"/>
          <w:lang w:val="vi-VN"/>
        </w:rPr>
        <w:t>năm </w:t>
      </w:r>
      <w:r w:rsidRPr="00000B20">
        <w:rPr>
          <w:color w:val="000000"/>
          <w:sz w:val="20"/>
          <w:szCs w:val="20"/>
          <w:lang w:val="en-US"/>
        </w:rPr>
        <w:t>….. </w:t>
      </w:r>
      <w:r w:rsidRPr="00000B20">
        <w:rPr>
          <w:color w:val="000000"/>
          <w:sz w:val="20"/>
          <w:szCs w:val="20"/>
          <w:lang w:val="vi-VN"/>
        </w:rPr>
        <w:t>và từ trần ngày</w:t>
      </w:r>
      <w:r w:rsidRPr="00000B20">
        <w:rPr>
          <w:color w:val="000000"/>
          <w:sz w:val="20"/>
          <w:szCs w:val="20"/>
          <w:lang w:val="en-US"/>
        </w:rPr>
        <w:t> … </w:t>
      </w:r>
      <w:r w:rsidRPr="00000B20">
        <w:rPr>
          <w:color w:val="000000"/>
          <w:sz w:val="20"/>
          <w:szCs w:val="20"/>
          <w:lang w:val="vi-VN"/>
        </w:rPr>
        <w:t>tháng </w:t>
      </w:r>
      <w:r w:rsidRPr="00000B20">
        <w:rPr>
          <w:color w:val="000000"/>
          <w:sz w:val="20"/>
          <w:szCs w:val="20"/>
          <w:lang w:val="en-US"/>
        </w:rPr>
        <w:t>…. </w:t>
      </w:r>
      <w:r w:rsidRPr="00000B20">
        <w:rPr>
          <w:color w:val="000000"/>
          <w:sz w:val="20"/>
          <w:szCs w:val="20"/>
          <w:lang w:val="vi-VN"/>
        </w:rPr>
        <w:t>năm </w:t>
      </w:r>
      <w:r w:rsidRPr="00000B20">
        <w:rPr>
          <w:color w:val="000000"/>
          <w:sz w:val="20"/>
          <w:szCs w:val="20"/>
          <w:lang w:val="en-US"/>
        </w:rPr>
        <w:t>…….</w:t>
      </w:r>
    </w:p>
    <w:p w14:paraId="0B05781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Ông/Bà </w:t>
      </w:r>
      <w:r w:rsidRPr="00000B20">
        <w:rPr>
          <w:color w:val="000000"/>
          <w:sz w:val="20"/>
          <w:szCs w:val="20"/>
          <w:lang w:val="en-US"/>
        </w:rPr>
        <w:t>………………………………………………………….. </w:t>
      </w:r>
      <w:r w:rsidRPr="00000B20">
        <w:rPr>
          <w:color w:val="000000"/>
          <w:sz w:val="20"/>
          <w:szCs w:val="20"/>
          <w:lang w:val="vi-VN"/>
        </w:rPr>
        <w:t>trước khi nghỉ hưu làm việc tại:</w:t>
      </w:r>
      <w:r w:rsidRPr="00000B20">
        <w:rPr>
          <w:color w:val="000000"/>
          <w:sz w:val="20"/>
          <w:szCs w:val="20"/>
          <w:lang w:val="en-US"/>
        </w:rPr>
        <w:t> ………………………………………………………. </w:t>
      </w:r>
      <w:r w:rsidRPr="00000B20">
        <w:rPr>
          <w:color w:val="000000"/>
          <w:sz w:val="20"/>
          <w:szCs w:val="20"/>
          <w:lang w:val="vi-VN"/>
        </w:rPr>
        <w:t>và trước khi từ trần nhận lương hưu tại: </w:t>
      </w:r>
      <w:r w:rsidRPr="00000B20">
        <w:rPr>
          <w:color w:val="000000"/>
          <w:sz w:val="20"/>
          <w:szCs w:val="20"/>
          <w:lang w:val="en-US"/>
        </w:rPr>
        <w:t>……………………………………..</w:t>
      </w:r>
      <w:r w:rsidRPr="00000B20">
        <w:rPr>
          <w:color w:val="000000"/>
          <w:sz w:val="20"/>
          <w:szCs w:val="20"/>
          <w:lang w:val="vi-VN"/>
        </w:rPr>
        <w:t>và có thời gian trực tiếp giảng dạy, giáo dục tại các cơ sở giáo dục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95"/>
        <w:gridCol w:w="1395"/>
        <w:gridCol w:w="837"/>
        <w:gridCol w:w="1022"/>
        <w:gridCol w:w="3534"/>
        <w:gridCol w:w="929"/>
      </w:tblGrid>
      <w:tr w:rsidR="006467B8" w:rsidRPr="00000B20" w14:paraId="5FC3EA80" w14:textId="77777777" w:rsidTr="006F7A3D">
        <w:trPr>
          <w:tblCellSpacing w:w="0" w:type="dxa"/>
        </w:trPr>
        <w:tc>
          <w:tcPr>
            <w:tcW w:w="1500" w:type="pct"/>
            <w:gridSpan w:val="2"/>
            <w:tcBorders>
              <w:top w:val="single" w:sz="8" w:space="0" w:color="auto"/>
              <w:left w:val="single" w:sz="8" w:space="0" w:color="auto"/>
              <w:bottom w:val="nil"/>
              <w:right w:val="nil"/>
            </w:tcBorders>
            <w:shd w:val="clear" w:color="auto" w:fill="FFFFFF"/>
            <w:vAlign w:val="center"/>
            <w:hideMark/>
          </w:tcPr>
          <w:p w14:paraId="6BDBFCD0"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Thời gian công tác</w:t>
            </w:r>
          </w:p>
        </w:tc>
        <w:tc>
          <w:tcPr>
            <w:tcW w:w="1000" w:type="pct"/>
            <w:gridSpan w:val="2"/>
            <w:tcBorders>
              <w:top w:val="single" w:sz="8" w:space="0" w:color="auto"/>
              <w:left w:val="single" w:sz="8" w:space="0" w:color="auto"/>
              <w:bottom w:val="nil"/>
              <w:right w:val="nil"/>
            </w:tcBorders>
            <w:shd w:val="clear" w:color="auto" w:fill="FFFFFF"/>
            <w:vAlign w:val="center"/>
            <w:hideMark/>
          </w:tcPr>
          <w:p w14:paraId="717EB331"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Thời gian đề nghị tính trợ cấp</w:t>
            </w:r>
          </w:p>
        </w:tc>
        <w:tc>
          <w:tcPr>
            <w:tcW w:w="1900" w:type="pct"/>
            <w:tcBorders>
              <w:top w:val="single" w:sz="8" w:space="0" w:color="auto"/>
              <w:left w:val="single" w:sz="8" w:space="0" w:color="auto"/>
              <w:bottom w:val="nil"/>
              <w:right w:val="nil"/>
            </w:tcBorders>
            <w:shd w:val="clear" w:color="auto" w:fill="FFFFFF"/>
            <w:vAlign w:val="center"/>
            <w:hideMark/>
          </w:tcPr>
          <w:p w14:paraId="24AD53E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Chức vụ, Đơn vị công tác</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28790E41" w14:textId="77777777" w:rsidR="006467B8"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Ghi</w:t>
            </w:r>
          </w:p>
          <w:p w14:paraId="472489B6"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chú</w:t>
            </w:r>
          </w:p>
        </w:tc>
      </w:tr>
      <w:tr w:rsidR="006467B8" w:rsidRPr="00000B20" w14:paraId="1952642F" w14:textId="77777777" w:rsidTr="006F7A3D">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14:paraId="7A08131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Từ tháng/năm</w:t>
            </w:r>
          </w:p>
        </w:tc>
        <w:tc>
          <w:tcPr>
            <w:tcW w:w="750" w:type="pct"/>
            <w:tcBorders>
              <w:top w:val="single" w:sz="8" w:space="0" w:color="auto"/>
              <w:left w:val="single" w:sz="8" w:space="0" w:color="auto"/>
              <w:bottom w:val="nil"/>
              <w:right w:val="nil"/>
            </w:tcBorders>
            <w:shd w:val="clear" w:color="auto" w:fill="FFFFFF"/>
            <w:vAlign w:val="center"/>
            <w:hideMark/>
          </w:tcPr>
          <w:p w14:paraId="22D1CE26"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Đến tháng/năm</w:t>
            </w:r>
          </w:p>
        </w:tc>
        <w:tc>
          <w:tcPr>
            <w:tcW w:w="450" w:type="pct"/>
            <w:tcBorders>
              <w:top w:val="single" w:sz="8" w:space="0" w:color="auto"/>
              <w:left w:val="single" w:sz="8" w:space="0" w:color="auto"/>
              <w:bottom w:val="nil"/>
              <w:right w:val="nil"/>
            </w:tcBorders>
            <w:shd w:val="clear" w:color="auto" w:fill="FFFFFF"/>
            <w:vAlign w:val="center"/>
            <w:hideMark/>
          </w:tcPr>
          <w:p w14:paraId="65DE4B77"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Năm</w:t>
            </w:r>
          </w:p>
        </w:tc>
        <w:tc>
          <w:tcPr>
            <w:tcW w:w="500" w:type="pct"/>
            <w:tcBorders>
              <w:top w:val="single" w:sz="8" w:space="0" w:color="auto"/>
              <w:left w:val="single" w:sz="8" w:space="0" w:color="auto"/>
              <w:bottom w:val="nil"/>
              <w:right w:val="nil"/>
            </w:tcBorders>
            <w:shd w:val="clear" w:color="auto" w:fill="FFFFFF"/>
            <w:vAlign w:val="center"/>
            <w:hideMark/>
          </w:tcPr>
          <w:p w14:paraId="1C01EEE5"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Tháng</w:t>
            </w:r>
          </w:p>
        </w:tc>
        <w:tc>
          <w:tcPr>
            <w:tcW w:w="1900" w:type="pct"/>
            <w:tcBorders>
              <w:top w:val="single" w:sz="8" w:space="0" w:color="auto"/>
              <w:left w:val="single" w:sz="8" w:space="0" w:color="auto"/>
              <w:bottom w:val="nil"/>
              <w:right w:val="nil"/>
            </w:tcBorders>
            <w:shd w:val="clear" w:color="auto" w:fill="FFFFFF"/>
            <w:vAlign w:val="center"/>
            <w:hideMark/>
          </w:tcPr>
          <w:p w14:paraId="113698CB"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76904FC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 </w:t>
            </w:r>
          </w:p>
        </w:tc>
      </w:tr>
      <w:tr w:rsidR="006467B8" w:rsidRPr="00000B20" w14:paraId="11629972" w14:textId="77777777" w:rsidTr="006F7A3D">
        <w:trPr>
          <w:tblCellSpacing w:w="0" w:type="dxa"/>
        </w:trPr>
        <w:tc>
          <w:tcPr>
            <w:tcW w:w="750" w:type="pct"/>
            <w:tcBorders>
              <w:top w:val="single" w:sz="8" w:space="0" w:color="auto"/>
              <w:left w:val="single" w:sz="8" w:space="0" w:color="auto"/>
              <w:bottom w:val="nil"/>
              <w:right w:val="nil"/>
            </w:tcBorders>
            <w:shd w:val="clear" w:color="auto" w:fill="FFFFFF"/>
            <w:hideMark/>
          </w:tcPr>
          <w:p w14:paraId="08DA2A88"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14:paraId="349E5383"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hideMark/>
          </w:tcPr>
          <w:p w14:paraId="38F69398"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14:paraId="6689013D"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hideMark/>
          </w:tcPr>
          <w:p w14:paraId="310164E4"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14:paraId="1D884F9A"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r w:rsidR="006467B8" w:rsidRPr="00000B20" w14:paraId="16BDD2EA" w14:textId="77777777" w:rsidTr="006F7A3D">
        <w:trPr>
          <w:tblCellSpacing w:w="0" w:type="dxa"/>
        </w:trPr>
        <w:tc>
          <w:tcPr>
            <w:tcW w:w="750" w:type="pct"/>
            <w:tcBorders>
              <w:top w:val="single" w:sz="8" w:space="0" w:color="auto"/>
              <w:left w:val="single" w:sz="8" w:space="0" w:color="auto"/>
              <w:bottom w:val="nil"/>
              <w:right w:val="nil"/>
            </w:tcBorders>
            <w:shd w:val="clear" w:color="auto" w:fill="FFFFFF"/>
            <w:hideMark/>
          </w:tcPr>
          <w:p w14:paraId="0EA55D5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14:paraId="78FBA667"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hideMark/>
          </w:tcPr>
          <w:p w14:paraId="692BB3A7"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14:paraId="4C97FFC9"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hideMark/>
          </w:tcPr>
          <w:p w14:paraId="7E3C8DF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14:paraId="74205084"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r w:rsidR="006467B8" w:rsidRPr="00000B20" w14:paraId="3E02B83A" w14:textId="77777777" w:rsidTr="006F7A3D">
        <w:trPr>
          <w:tblCellSpacing w:w="0" w:type="dxa"/>
        </w:trPr>
        <w:tc>
          <w:tcPr>
            <w:tcW w:w="750" w:type="pct"/>
            <w:tcBorders>
              <w:top w:val="single" w:sz="8" w:space="0" w:color="auto"/>
              <w:left w:val="single" w:sz="8" w:space="0" w:color="auto"/>
              <w:bottom w:val="nil"/>
              <w:right w:val="nil"/>
            </w:tcBorders>
            <w:shd w:val="clear" w:color="auto" w:fill="FFFFFF"/>
            <w:hideMark/>
          </w:tcPr>
          <w:p w14:paraId="0B511156"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750" w:type="pct"/>
            <w:tcBorders>
              <w:top w:val="single" w:sz="8" w:space="0" w:color="auto"/>
              <w:left w:val="single" w:sz="8" w:space="0" w:color="auto"/>
              <w:bottom w:val="nil"/>
              <w:right w:val="nil"/>
            </w:tcBorders>
            <w:shd w:val="clear" w:color="auto" w:fill="FFFFFF"/>
            <w:hideMark/>
          </w:tcPr>
          <w:p w14:paraId="4012B7C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nil"/>
              <w:right w:val="nil"/>
            </w:tcBorders>
            <w:shd w:val="clear" w:color="auto" w:fill="FFFFFF"/>
            <w:hideMark/>
          </w:tcPr>
          <w:p w14:paraId="29223015"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nil"/>
            </w:tcBorders>
            <w:shd w:val="clear" w:color="auto" w:fill="FFFFFF"/>
            <w:hideMark/>
          </w:tcPr>
          <w:p w14:paraId="1F9B4BBB"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1900" w:type="pct"/>
            <w:tcBorders>
              <w:top w:val="single" w:sz="8" w:space="0" w:color="auto"/>
              <w:left w:val="single" w:sz="8" w:space="0" w:color="auto"/>
              <w:bottom w:val="nil"/>
              <w:right w:val="nil"/>
            </w:tcBorders>
            <w:shd w:val="clear" w:color="auto" w:fill="FFFFFF"/>
            <w:hideMark/>
          </w:tcPr>
          <w:p w14:paraId="23B4FDF5"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nil"/>
              <w:right w:val="single" w:sz="8" w:space="0" w:color="auto"/>
            </w:tcBorders>
            <w:shd w:val="clear" w:color="auto" w:fill="FFFFFF"/>
            <w:hideMark/>
          </w:tcPr>
          <w:p w14:paraId="717F5C3E"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r w:rsidR="006467B8" w:rsidRPr="00000B20" w14:paraId="45DAD348" w14:textId="77777777" w:rsidTr="006F7A3D">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14:paraId="09624CBC"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Cộng:</w:t>
            </w:r>
          </w:p>
        </w:tc>
        <w:tc>
          <w:tcPr>
            <w:tcW w:w="750" w:type="pct"/>
            <w:tcBorders>
              <w:top w:val="single" w:sz="8" w:space="0" w:color="auto"/>
              <w:left w:val="single" w:sz="8" w:space="0" w:color="auto"/>
              <w:bottom w:val="single" w:sz="8" w:space="0" w:color="auto"/>
              <w:right w:val="nil"/>
            </w:tcBorders>
            <w:shd w:val="clear" w:color="auto" w:fill="FFFFFF"/>
            <w:hideMark/>
          </w:tcPr>
          <w:p w14:paraId="1B267C99"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2E86CB2E"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042D7623" w14:textId="77777777" w:rsidR="006F7A3D" w:rsidRPr="00000B20" w:rsidRDefault="006467B8" w:rsidP="006F7A3D">
            <w:pPr>
              <w:spacing w:before="120" w:after="120" w:line="234" w:lineRule="atLeast"/>
              <w:jc w:val="center"/>
              <w:rPr>
                <w:color w:val="000000"/>
                <w:sz w:val="20"/>
                <w:szCs w:val="20"/>
                <w:lang w:val="en-US"/>
              </w:rPr>
            </w:pPr>
            <w:r w:rsidRPr="00000B20">
              <w:rPr>
                <w:color w:val="000000"/>
                <w:sz w:val="20"/>
                <w:szCs w:val="20"/>
                <w:lang w:val="en-US"/>
              </w:rPr>
              <w:t>…</w:t>
            </w:r>
          </w:p>
        </w:tc>
        <w:tc>
          <w:tcPr>
            <w:tcW w:w="1900" w:type="pct"/>
            <w:tcBorders>
              <w:top w:val="single" w:sz="8" w:space="0" w:color="auto"/>
              <w:left w:val="single" w:sz="8" w:space="0" w:color="auto"/>
              <w:bottom w:val="single" w:sz="8" w:space="0" w:color="auto"/>
              <w:right w:val="nil"/>
            </w:tcBorders>
            <w:shd w:val="clear" w:color="auto" w:fill="FFFFFF"/>
            <w:hideMark/>
          </w:tcPr>
          <w:p w14:paraId="5F19C8B2"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hideMark/>
          </w:tcPr>
          <w:p w14:paraId="7B354667" w14:textId="77777777" w:rsidR="006F7A3D" w:rsidRPr="00000B20" w:rsidRDefault="006467B8" w:rsidP="006F7A3D">
            <w:pPr>
              <w:spacing w:before="120" w:after="120" w:line="234" w:lineRule="atLeast"/>
              <w:rPr>
                <w:color w:val="000000"/>
                <w:sz w:val="20"/>
                <w:szCs w:val="20"/>
                <w:lang w:val="en-US"/>
              </w:rPr>
            </w:pPr>
            <w:r w:rsidRPr="00000B20">
              <w:rPr>
                <w:b/>
                <w:bCs/>
                <w:color w:val="000000"/>
                <w:sz w:val="20"/>
                <w:szCs w:val="20"/>
                <w:lang w:val="vi-VN"/>
              </w:rPr>
              <w:t> </w:t>
            </w:r>
          </w:p>
        </w:tc>
      </w:tr>
    </w:tbl>
    <w:p w14:paraId="76E8405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FFFFFF"/>
          <w:sz w:val="20"/>
          <w:szCs w:val="20"/>
          <w:lang w:val="vi-VN"/>
        </w:rPr>
        <w:t>Căn c</w:t>
      </w:r>
      <w:r w:rsidRPr="00000B20">
        <w:rPr>
          <w:color w:val="000000"/>
          <w:sz w:val="20"/>
          <w:szCs w:val="20"/>
          <w:lang w:val="vi-VN"/>
        </w:rPr>
        <w:t>ứ quy định tại Nghị định số    /2020/NĐ-CP ngày ... tháng ... năm 2020 của Chính phủ quy định chế độ trợ cấp đối với nhà giáo đã nghỉ hưu chưa được hưởng chế độ phụ cấp thâm niên trong lương hưu; đại diện cho gia đình, tôi đề nghị được giải quyết hưởng trợ cấp theo quy định đối với ông/bà ……………………………….</w:t>
      </w:r>
    </w:p>
    <w:p w14:paraId="46F9BCAC"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Tôi xin thay mặt các thân nhân cam kết về nội dung kê khai và không để xảy ra tranh chấp về khoản tiền trợ cấp này, nếu sai tôi xin chịu trách nhiệm trước pháp luật.</w:t>
      </w:r>
    </w:p>
    <w:p w14:paraId="75C7F59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467B8" w:rsidRPr="00000B20" w14:paraId="191B4A1C" w14:textId="77777777" w:rsidTr="006F7A3D">
        <w:trPr>
          <w:tblCellSpacing w:w="0" w:type="dxa"/>
        </w:trPr>
        <w:tc>
          <w:tcPr>
            <w:tcW w:w="4428" w:type="dxa"/>
            <w:shd w:val="clear" w:color="auto" w:fill="FFFFFF"/>
            <w:tcMar>
              <w:top w:w="0" w:type="dxa"/>
              <w:left w:w="108" w:type="dxa"/>
              <w:bottom w:w="0" w:type="dxa"/>
              <w:right w:w="108" w:type="dxa"/>
            </w:tcMar>
            <w:hideMark/>
          </w:tcPr>
          <w:p w14:paraId="13266DCA" w14:textId="77777777" w:rsidR="006F7A3D" w:rsidRPr="00000B20" w:rsidRDefault="006467B8" w:rsidP="006F7A3D">
            <w:pPr>
              <w:spacing w:before="120" w:after="240" w:line="234" w:lineRule="atLeast"/>
              <w:rPr>
                <w:color w:val="000000"/>
                <w:sz w:val="20"/>
                <w:szCs w:val="20"/>
                <w:lang w:val="en-US"/>
              </w:rPr>
            </w:pPr>
            <w:r w:rsidRPr="00000B20">
              <w:rPr>
                <w:color w:val="000000"/>
                <w:sz w:val="20"/>
                <w:szCs w:val="20"/>
                <w:lang w:val="en-US"/>
              </w:rPr>
              <w:t> </w:t>
            </w:r>
          </w:p>
        </w:tc>
        <w:tc>
          <w:tcPr>
            <w:tcW w:w="4428" w:type="dxa"/>
            <w:shd w:val="clear" w:color="auto" w:fill="FFFFFF"/>
            <w:tcMar>
              <w:top w:w="0" w:type="dxa"/>
              <w:left w:w="108" w:type="dxa"/>
              <w:bottom w:w="0" w:type="dxa"/>
              <w:right w:w="108" w:type="dxa"/>
            </w:tcMar>
            <w:hideMark/>
          </w:tcPr>
          <w:p w14:paraId="444EABA2" w14:textId="77777777" w:rsidR="006F7A3D" w:rsidRPr="00000B20" w:rsidRDefault="006467B8" w:rsidP="006F7A3D">
            <w:pPr>
              <w:spacing w:before="120" w:after="120" w:line="234" w:lineRule="atLeast"/>
              <w:jc w:val="center"/>
              <w:rPr>
                <w:color w:val="000000"/>
                <w:sz w:val="20"/>
                <w:szCs w:val="20"/>
                <w:lang w:val="en-US"/>
              </w:rPr>
            </w:pPr>
            <w:r w:rsidRPr="00000B20">
              <w:rPr>
                <w:i/>
                <w:iCs/>
                <w:color w:val="000000"/>
                <w:sz w:val="20"/>
                <w:szCs w:val="20"/>
                <w:lang w:val="vi-VN"/>
              </w:rPr>
              <w:t>…., ngày … tháng … năm …</w:t>
            </w:r>
            <w:r w:rsidRPr="00000B20">
              <w:rPr>
                <w:i/>
                <w:iCs/>
                <w:color w:val="000000"/>
                <w:sz w:val="20"/>
                <w:szCs w:val="20"/>
                <w:lang w:val="vi-VN"/>
              </w:rPr>
              <w:br/>
            </w:r>
            <w:r w:rsidRPr="00000B20">
              <w:rPr>
                <w:b/>
                <w:bCs/>
                <w:color w:val="000000"/>
                <w:sz w:val="20"/>
                <w:szCs w:val="20"/>
                <w:lang w:val="vi-VN"/>
              </w:rPr>
              <w:t>Người khai</w:t>
            </w:r>
            <w:r w:rsidRPr="00000B20">
              <w:rPr>
                <w:i/>
                <w:iCs/>
                <w:color w:val="000000"/>
                <w:sz w:val="20"/>
                <w:szCs w:val="20"/>
                <w:lang w:val="vi-VN"/>
              </w:rPr>
              <w:br/>
              <w:t>(Ký, ghi rõ họ tên)</w:t>
            </w:r>
          </w:p>
        </w:tc>
      </w:tr>
    </w:tbl>
    <w:p w14:paraId="46F6C8FF"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b/>
          <w:bCs/>
          <w:i/>
          <w:iCs/>
          <w:color w:val="000000"/>
          <w:sz w:val="20"/>
          <w:szCs w:val="20"/>
          <w:lang w:val="vi-VN"/>
        </w:rPr>
        <w:t>Ghi chú:</w:t>
      </w:r>
      <w:r w:rsidRPr="00000B20">
        <w:rPr>
          <w:color w:val="000000"/>
          <w:sz w:val="20"/>
          <w:szCs w:val="20"/>
          <w:lang w:val="vi-VN"/>
        </w:rPr>
        <w:t> (1) Quan hệ với nhà giáo đã từ trần (vợ, chồng, con...).</w:t>
      </w:r>
    </w:p>
    <w:p w14:paraId="0489BAA7" w14:textId="77777777" w:rsidR="006467B8"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p w14:paraId="32CA4E3E" w14:textId="77777777" w:rsidR="006467B8" w:rsidRDefault="006467B8" w:rsidP="006467B8">
      <w:pPr>
        <w:rPr>
          <w:color w:val="000000"/>
          <w:sz w:val="20"/>
          <w:szCs w:val="20"/>
          <w:lang w:val="en-US"/>
        </w:rPr>
      </w:pPr>
      <w:r>
        <w:rPr>
          <w:color w:val="000000"/>
          <w:sz w:val="20"/>
          <w:szCs w:val="20"/>
          <w:lang w:val="en-US"/>
        </w:rPr>
        <w:br w:type="page"/>
      </w:r>
    </w:p>
    <w:p w14:paraId="1628757F" w14:textId="77777777" w:rsidR="006467B8" w:rsidRPr="00000B20" w:rsidRDefault="006467B8" w:rsidP="006467B8">
      <w:pPr>
        <w:shd w:val="clear" w:color="auto" w:fill="FFFFFF"/>
        <w:spacing w:line="234" w:lineRule="atLeast"/>
        <w:jc w:val="right"/>
        <w:rPr>
          <w:color w:val="000000"/>
          <w:sz w:val="20"/>
          <w:szCs w:val="20"/>
          <w:lang w:val="en-US"/>
        </w:rPr>
      </w:pPr>
      <w:bookmarkStart w:id="8" w:name="chuong_pl_3"/>
      <w:r w:rsidRPr="00000B20">
        <w:rPr>
          <w:b/>
          <w:bCs/>
          <w:color w:val="000000"/>
          <w:sz w:val="20"/>
          <w:szCs w:val="20"/>
          <w:lang w:val="vi-VN"/>
        </w:rPr>
        <w:lastRenderedPageBreak/>
        <w:t>Mẫu số 03</w:t>
      </w:r>
      <w:bookmarkEnd w:id="8"/>
    </w:p>
    <w:p w14:paraId="29303BDD" w14:textId="77777777" w:rsidR="006467B8" w:rsidRPr="00000B20" w:rsidRDefault="006467B8" w:rsidP="006467B8">
      <w:pPr>
        <w:shd w:val="clear" w:color="auto" w:fill="FFFFFF"/>
        <w:spacing w:before="120" w:after="120" w:line="234" w:lineRule="atLeast"/>
        <w:jc w:val="center"/>
        <w:rPr>
          <w:color w:val="000000"/>
          <w:sz w:val="20"/>
          <w:szCs w:val="20"/>
          <w:lang w:val="en-US"/>
        </w:rPr>
      </w:pPr>
      <w:r w:rsidRPr="00000B20">
        <w:rPr>
          <w:b/>
          <w:bCs/>
          <w:color w:val="000000"/>
          <w:sz w:val="20"/>
          <w:szCs w:val="20"/>
          <w:lang w:val="vi-VN"/>
        </w:rPr>
        <w:t>CỘNG HÒA XÃ HỘI CHỦ NGHĨA VIỆT NAM</w:t>
      </w:r>
      <w:r w:rsidRPr="00000B20">
        <w:rPr>
          <w:b/>
          <w:bCs/>
          <w:color w:val="000000"/>
          <w:sz w:val="20"/>
          <w:szCs w:val="20"/>
          <w:lang w:val="vi-VN"/>
        </w:rPr>
        <w:br/>
        <w:t>Độc lập - Tự do - Hạnh phúc</w:t>
      </w:r>
      <w:r w:rsidRPr="00000B20">
        <w:rPr>
          <w:b/>
          <w:bCs/>
          <w:color w:val="000000"/>
          <w:sz w:val="20"/>
          <w:szCs w:val="20"/>
          <w:lang w:val="vi-VN"/>
        </w:rPr>
        <w:br/>
        <w:t>---------------</w:t>
      </w:r>
    </w:p>
    <w:p w14:paraId="3A756600" w14:textId="77777777" w:rsidR="006467B8" w:rsidRPr="00000B20" w:rsidRDefault="006467B8" w:rsidP="006467B8">
      <w:pPr>
        <w:shd w:val="clear" w:color="auto" w:fill="FFFFFF"/>
        <w:spacing w:line="234" w:lineRule="atLeast"/>
        <w:jc w:val="center"/>
        <w:rPr>
          <w:color w:val="000000"/>
          <w:sz w:val="20"/>
          <w:szCs w:val="20"/>
          <w:lang w:val="en-US"/>
        </w:rPr>
      </w:pPr>
      <w:bookmarkStart w:id="9" w:name="chuong_pl_3_name"/>
      <w:r w:rsidRPr="00000B20">
        <w:rPr>
          <w:b/>
          <w:bCs/>
          <w:color w:val="000000"/>
          <w:sz w:val="20"/>
          <w:szCs w:val="20"/>
          <w:lang w:val="vi-VN"/>
        </w:rPr>
        <w:t>GIẤY ỦY QUYỀN</w:t>
      </w:r>
      <w:bookmarkEnd w:id="9"/>
    </w:p>
    <w:p w14:paraId="44D6EA3D" w14:textId="77777777" w:rsidR="006467B8" w:rsidRPr="00000B20" w:rsidRDefault="006467B8" w:rsidP="006467B8">
      <w:pPr>
        <w:shd w:val="clear" w:color="auto" w:fill="FFFFFF"/>
        <w:spacing w:before="120" w:after="120" w:line="234" w:lineRule="atLeast"/>
        <w:jc w:val="both"/>
        <w:rPr>
          <w:color w:val="000000"/>
          <w:sz w:val="20"/>
          <w:szCs w:val="20"/>
          <w:lang w:val="en-US"/>
        </w:rPr>
      </w:pPr>
      <w:r w:rsidRPr="00000B20">
        <w:rPr>
          <w:b/>
          <w:bCs/>
          <w:color w:val="000000"/>
          <w:sz w:val="20"/>
          <w:szCs w:val="20"/>
          <w:lang w:val="vi-VN"/>
        </w:rPr>
        <w:t>I. NGƯỜI ỦY QUYỀN</w:t>
      </w:r>
    </w:p>
    <w:p w14:paraId="03E4F0A5"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Thân nhân đủ điều kiện hưởng trợ cấp một lần của ông (bà) ……………………………. đã từ trần ngày …/ …/ ….., có tên sau đây:</w:t>
      </w:r>
    </w:p>
    <w:p w14:paraId="00F08C30"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1. Ông (Bà) ……………………. Nam/Nữ, sinh ngày ….…/ ……../ ……; là (2) </w:t>
      </w:r>
      <w:r w:rsidRPr="00000B20">
        <w:rPr>
          <w:color w:val="000000"/>
          <w:sz w:val="20"/>
          <w:szCs w:val="20"/>
          <w:lang w:val="en-US"/>
        </w:rPr>
        <w:t>…………………;</w:t>
      </w:r>
    </w:p>
    <w:p w14:paraId="273EC14A"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2. Ông (Bà) ……………………. Nam/Nữ, sinh ngày ….…/ ……../ ……; là (2)</w:t>
      </w:r>
      <w:r w:rsidRPr="00000B20">
        <w:rPr>
          <w:color w:val="000000"/>
          <w:sz w:val="20"/>
          <w:szCs w:val="20"/>
          <w:lang w:val="en-US"/>
        </w:rPr>
        <w:t> …………………;</w:t>
      </w:r>
    </w:p>
    <w:p w14:paraId="2D8A020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3. Ông (Bà) ……………………. Nam/Nữ, sinh ngày ….…/ ……../ ……; là (2)</w:t>
      </w:r>
      <w:r w:rsidRPr="00000B20">
        <w:rPr>
          <w:color w:val="000000"/>
          <w:sz w:val="20"/>
          <w:szCs w:val="20"/>
          <w:lang w:val="en-US"/>
        </w:rPr>
        <w:t> …………………;</w:t>
      </w:r>
    </w:p>
    <w:p w14:paraId="227CE38F"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4. Ông (Bà) ……………………. Nam/Nữ, sinh ngày ….…/ ……../ ……; là (2)</w:t>
      </w:r>
      <w:r w:rsidRPr="00000B20">
        <w:rPr>
          <w:color w:val="000000"/>
          <w:sz w:val="20"/>
          <w:szCs w:val="20"/>
          <w:lang w:val="en-US"/>
        </w:rPr>
        <w:t> …………………;</w:t>
      </w:r>
    </w:p>
    <w:p w14:paraId="2C329D56"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b/>
          <w:bCs/>
          <w:color w:val="000000"/>
          <w:sz w:val="20"/>
          <w:szCs w:val="20"/>
          <w:lang w:val="vi-VN"/>
        </w:rPr>
        <w:t>II. NGƯỜI ĐƯỢC ỦY QUYỀN</w:t>
      </w:r>
    </w:p>
    <w:p w14:paraId="2CCAA6CD"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Họ và tên: </w:t>
      </w:r>
      <w:r w:rsidRPr="00000B20">
        <w:rPr>
          <w:color w:val="000000"/>
          <w:sz w:val="20"/>
          <w:szCs w:val="20"/>
          <w:lang w:val="en-US"/>
        </w:rPr>
        <w:t>…………………………………………………….. </w:t>
      </w:r>
      <w:r w:rsidRPr="00000B20">
        <w:rPr>
          <w:color w:val="000000"/>
          <w:sz w:val="20"/>
          <w:szCs w:val="20"/>
          <w:lang w:val="vi-VN"/>
        </w:rPr>
        <w:t>sinh ngày </w:t>
      </w:r>
      <w:r w:rsidRPr="00000B20">
        <w:rPr>
          <w:color w:val="000000"/>
          <w:sz w:val="20"/>
          <w:szCs w:val="20"/>
          <w:lang w:val="en-US"/>
        </w:rPr>
        <w:t>…….</w:t>
      </w:r>
      <w:r w:rsidRPr="00000B20">
        <w:rPr>
          <w:color w:val="000000"/>
          <w:sz w:val="20"/>
          <w:szCs w:val="20"/>
          <w:lang w:val="vi-VN"/>
        </w:rPr>
        <w:t>/ ………/ ………….</w:t>
      </w:r>
    </w:p>
    <w:p w14:paraId="756DCB4B"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CMND/số căn cước công dân/hộ chiếu/: ……………………cấp tại ………………………….</w:t>
      </w:r>
    </w:p>
    <w:p w14:paraId="101CE303"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cấp ngày .../ …./ ……… Nơi cư trú (ghi rõ số nhà, xóm, xã, huyện, tỉnh):</w:t>
      </w:r>
    </w:p>
    <w:p w14:paraId="3F3DB565"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w:t>
      </w:r>
    </w:p>
    <w:p w14:paraId="3D64AC3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Số điện thoại liên hệ: </w:t>
      </w:r>
      <w:r w:rsidRPr="00000B20">
        <w:rPr>
          <w:color w:val="000000"/>
          <w:sz w:val="20"/>
          <w:szCs w:val="20"/>
          <w:lang w:val="en-US"/>
        </w:rPr>
        <w:t>.........................................................................................................</w:t>
      </w:r>
    </w:p>
    <w:p w14:paraId="5A2FD9F3"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b/>
          <w:bCs/>
          <w:color w:val="000000"/>
          <w:sz w:val="20"/>
          <w:szCs w:val="20"/>
          <w:lang w:val="vi-VN"/>
        </w:rPr>
        <w:t>III. NỘI DUNG ỦY QUYỀN</w:t>
      </w:r>
    </w:p>
    <w:p w14:paraId="78C937E9"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Lập tờ khai của thân nhân theo M</w:t>
      </w:r>
      <w:r w:rsidRPr="00000B20">
        <w:rPr>
          <w:color w:val="000000"/>
          <w:sz w:val="20"/>
          <w:szCs w:val="20"/>
          <w:lang w:val="en-US"/>
        </w:rPr>
        <w:t>ẫ</w:t>
      </w:r>
      <w:r w:rsidRPr="00000B20">
        <w:rPr>
          <w:color w:val="000000"/>
          <w:sz w:val="20"/>
          <w:szCs w:val="20"/>
          <w:lang w:val="vi-VN"/>
        </w:rPr>
        <w:t>u số 02 và nhận tiền trợ cấp một lần theo Nghị định số </w:t>
      </w:r>
      <w:r w:rsidRPr="00000B20">
        <w:rPr>
          <w:color w:val="000000"/>
          <w:sz w:val="20"/>
          <w:szCs w:val="20"/>
          <w:lang w:val="en-US"/>
        </w:rPr>
        <w:t>    </w:t>
      </w:r>
      <w:r w:rsidRPr="00000B20">
        <w:rPr>
          <w:color w:val="000000"/>
          <w:sz w:val="20"/>
          <w:szCs w:val="20"/>
          <w:lang w:val="vi-VN"/>
        </w:rPr>
        <w:t>/2020/NĐ-CP ngày... tháng... năm 2020 của Chính phủ quy định chế độ trợ cấp đối với nhà giáo đã nghỉ hưu chưa được hưởng chế độ phụ cấp thâm niên trong lương hưu.</w:t>
      </w:r>
    </w:p>
    <w:p w14:paraId="5A72D06B"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vi-VN"/>
        </w:rPr>
        <w:t>Chúng tôi cam đoan chịu trách nhiệm trước pháp luật về việc ủy quyền của mình và cam kết không khiếu nại về sau./.</w:t>
      </w:r>
    </w:p>
    <w:p w14:paraId="01B26C92" w14:textId="77777777" w:rsidR="006467B8" w:rsidRPr="00000B20" w:rsidRDefault="006467B8" w:rsidP="006467B8">
      <w:pPr>
        <w:shd w:val="clear" w:color="auto" w:fill="FFFFFF"/>
        <w:spacing w:before="120" w:after="120" w:line="234" w:lineRule="atLeast"/>
        <w:rPr>
          <w:color w:val="000000"/>
          <w:sz w:val="20"/>
          <w:szCs w:val="20"/>
          <w:lang w:val="en-US"/>
        </w:rPr>
      </w:pPr>
      <w:r w:rsidRPr="00000B20">
        <w:rPr>
          <w:color w:val="000000"/>
          <w:sz w:val="20"/>
          <w:szCs w:val="20"/>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2496"/>
        <w:gridCol w:w="2952"/>
      </w:tblGrid>
      <w:tr w:rsidR="006467B8" w:rsidRPr="00000B20" w14:paraId="4DD80F88" w14:textId="77777777" w:rsidTr="006F7A3D">
        <w:trPr>
          <w:tblCellSpacing w:w="0" w:type="dxa"/>
        </w:trPr>
        <w:tc>
          <w:tcPr>
            <w:tcW w:w="3408" w:type="dxa"/>
            <w:shd w:val="clear" w:color="auto" w:fill="FFFFFF"/>
            <w:tcMar>
              <w:top w:w="0" w:type="dxa"/>
              <w:left w:w="108" w:type="dxa"/>
              <w:bottom w:w="0" w:type="dxa"/>
              <w:right w:w="108" w:type="dxa"/>
            </w:tcMar>
            <w:hideMark/>
          </w:tcPr>
          <w:p w14:paraId="34FBCC65" w14:textId="77777777" w:rsidR="006F7A3D" w:rsidRPr="00000B20" w:rsidRDefault="006467B8" w:rsidP="006F7A3D">
            <w:pPr>
              <w:spacing w:before="120" w:after="120" w:line="234" w:lineRule="atLeast"/>
              <w:jc w:val="center"/>
              <w:rPr>
                <w:color w:val="000000"/>
                <w:sz w:val="20"/>
                <w:szCs w:val="20"/>
                <w:lang w:val="en-US"/>
              </w:rPr>
            </w:pPr>
            <w:r w:rsidRPr="00000B20">
              <w:rPr>
                <w:i/>
                <w:iCs/>
                <w:color w:val="000000"/>
                <w:sz w:val="20"/>
                <w:szCs w:val="20"/>
                <w:lang w:val="vi-VN"/>
              </w:rPr>
              <w:t>…., ngày … tháng … năm …</w:t>
            </w:r>
          </w:p>
        </w:tc>
        <w:tc>
          <w:tcPr>
            <w:tcW w:w="5448" w:type="dxa"/>
            <w:gridSpan w:val="2"/>
            <w:shd w:val="clear" w:color="auto" w:fill="FFFFFF"/>
            <w:tcMar>
              <w:top w:w="0" w:type="dxa"/>
              <w:left w:w="108" w:type="dxa"/>
              <w:bottom w:w="0" w:type="dxa"/>
              <w:right w:w="108" w:type="dxa"/>
            </w:tcMar>
            <w:hideMark/>
          </w:tcPr>
          <w:p w14:paraId="3ADD10BE" w14:textId="77777777" w:rsidR="006F7A3D" w:rsidRPr="00000B20" w:rsidRDefault="006467B8" w:rsidP="006F7A3D">
            <w:pPr>
              <w:spacing w:before="120" w:after="120" w:line="234" w:lineRule="atLeast"/>
              <w:jc w:val="right"/>
              <w:rPr>
                <w:color w:val="000000"/>
                <w:sz w:val="20"/>
                <w:szCs w:val="20"/>
                <w:lang w:val="en-US"/>
              </w:rPr>
            </w:pPr>
            <w:r w:rsidRPr="00000B20">
              <w:rPr>
                <w:i/>
                <w:iCs/>
                <w:color w:val="000000"/>
                <w:sz w:val="20"/>
                <w:szCs w:val="20"/>
                <w:lang w:val="vi-VN"/>
              </w:rPr>
              <w:t>…., ngày … tháng … năm …</w:t>
            </w:r>
          </w:p>
        </w:tc>
      </w:tr>
      <w:tr w:rsidR="006467B8" w:rsidRPr="00000B20" w14:paraId="77D982CA" w14:textId="77777777" w:rsidTr="006F7A3D">
        <w:trPr>
          <w:tblCellSpacing w:w="0" w:type="dxa"/>
        </w:trPr>
        <w:tc>
          <w:tcPr>
            <w:tcW w:w="3408" w:type="dxa"/>
            <w:shd w:val="clear" w:color="auto" w:fill="FFFFFF"/>
            <w:tcMar>
              <w:top w:w="0" w:type="dxa"/>
              <w:left w:w="108" w:type="dxa"/>
              <w:bottom w:w="0" w:type="dxa"/>
              <w:right w:w="108" w:type="dxa"/>
            </w:tcMar>
            <w:hideMark/>
          </w:tcPr>
          <w:p w14:paraId="74D8AB52"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Xác nhận của chính quyền xã/thị trấn</w:t>
            </w:r>
            <w:r w:rsidRPr="00000B20">
              <w:rPr>
                <w:b/>
                <w:bCs/>
                <w:color w:val="000000"/>
                <w:sz w:val="20"/>
                <w:szCs w:val="20"/>
                <w:lang w:val="vi-VN"/>
              </w:rPr>
              <w:br/>
            </w:r>
            <w:r w:rsidRPr="00000B20">
              <w:rPr>
                <w:i/>
                <w:iCs/>
                <w:color w:val="000000"/>
                <w:sz w:val="20"/>
                <w:szCs w:val="20"/>
                <w:lang w:val="vi-VN"/>
              </w:rPr>
              <w:t>(Ký, ghi rõ họ tên và đóng dấu)</w:t>
            </w:r>
          </w:p>
        </w:tc>
        <w:tc>
          <w:tcPr>
            <w:tcW w:w="2496" w:type="dxa"/>
            <w:shd w:val="clear" w:color="auto" w:fill="FFFFFF"/>
            <w:tcMar>
              <w:top w:w="0" w:type="dxa"/>
              <w:left w:w="108" w:type="dxa"/>
              <w:bottom w:w="0" w:type="dxa"/>
              <w:right w:w="108" w:type="dxa"/>
            </w:tcMar>
            <w:hideMark/>
          </w:tcPr>
          <w:p w14:paraId="37315D9A"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Người ủy quyền</w:t>
            </w:r>
            <w:r w:rsidRPr="00000B20">
              <w:rPr>
                <w:b/>
                <w:bCs/>
                <w:color w:val="000000"/>
                <w:sz w:val="20"/>
                <w:szCs w:val="20"/>
                <w:lang w:val="vi-VN"/>
              </w:rPr>
              <w:br/>
            </w:r>
            <w:r w:rsidRPr="00000B20">
              <w:rPr>
                <w:i/>
                <w:iCs/>
                <w:color w:val="000000"/>
                <w:sz w:val="20"/>
                <w:szCs w:val="20"/>
                <w:lang w:val="vi-VN"/>
              </w:rPr>
              <w:t>(Ký, ghi rõ họ tên)</w:t>
            </w:r>
          </w:p>
        </w:tc>
        <w:tc>
          <w:tcPr>
            <w:tcW w:w="2952" w:type="dxa"/>
            <w:shd w:val="clear" w:color="auto" w:fill="FFFFFF"/>
            <w:tcMar>
              <w:top w:w="0" w:type="dxa"/>
              <w:left w:w="108" w:type="dxa"/>
              <w:bottom w:w="0" w:type="dxa"/>
              <w:right w:w="108" w:type="dxa"/>
            </w:tcMar>
            <w:hideMark/>
          </w:tcPr>
          <w:p w14:paraId="7BE0BDAD" w14:textId="77777777" w:rsidR="006F7A3D" w:rsidRPr="00000B20" w:rsidRDefault="006467B8" w:rsidP="006F7A3D">
            <w:pPr>
              <w:spacing w:before="120" w:after="120" w:line="234" w:lineRule="atLeast"/>
              <w:jc w:val="center"/>
              <w:rPr>
                <w:color w:val="000000"/>
                <w:sz w:val="20"/>
                <w:szCs w:val="20"/>
                <w:lang w:val="en-US"/>
              </w:rPr>
            </w:pPr>
            <w:r w:rsidRPr="00000B20">
              <w:rPr>
                <w:b/>
                <w:bCs/>
                <w:color w:val="000000"/>
                <w:sz w:val="20"/>
                <w:szCs w:val="20"/>
                <w:lang w:val="vi-VN"/>
              </w:rPr>
              <w:t>Người được ủy quyền</w:t>
            </w:r>
            <w:r w:rsidRPr="00000B20">
              <w:rPr>
                <w:b/>
                <w:bCs/>
                <w:color w:val="000000"/>
                <w:sz w:val="20"/>
                <w:szCs w:val="20"/>
                <w:lang w:val="vi-VN"/>
              </w:rPr>
              <w:br/>
            </w:r>
            <w:r w:rsidRPr="00000B20">
              <w:rPr>
                <w:i/>
                <w:iCs/>
                <w:color w:val="000000"/>
                <w:sz w:val="20"/>
                <w:szCs w:val="20"/>
                <w:lang w:val="vi-VN"/>
              </w:rPr>
              <w:t>(Ký, ghi rõ họ tên)</w:t>
            </w:r>
          </w:p>
        </w:tc>
      </w:tr>
    </w:tbl>
    <w:p w14:paraId="6E7B83C7" w14:textId="77777777" w:rsidR="00184D74" w:rsidRDefault="00184D74">
      <w:pPr>
        <w:spacing w:before="120" w:line="312" w:lineRule="auto"/>
      </w:pPr>
    </w:p>
    <w:sectPr w:rsidR="00184D74" w:rsidSect="003C734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8B3DF" w14:textId="77777777" w:rsidR="00AE170B" w:rsidRDefault="00AE170B" w:rsidP="006F7A3D">
      <w:r>
        <w:separator/>
      </w:r>
    </w:p>
  </w:endnote>
  <w:endnote w:type="continuationSeparator" w:id="0">
    <w:p w14:paraId="0972777B" w14:textId="77777777" w:rsidR="00AE170B" w:rsidRDefault="00AE170B" w:rsidP="006F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F9345" w14:textId="77777777" w:rsidR="00AE170B" w:rsidRDefault="00AE170B" w:rsidP="006F7A3D">
      <w:r>
        <w:separator/>
      </w:r>
    </w:p>
  </w:footnote>
  <w:footnote w:type="continuationSeparator" w:id="0">
    <w:p w14:paraId="28AC994E" w14:textId="77777777" w:rsidR="00AE170B" w:rsidRDefault="00AE170B" w:rsidP="006F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96479"/>
      <w:docPartObj>
        <w:docPartGallery w:val="Page Numbers (Top of Page)"/>
        <w:docPartUnique/>
      </w:docPartObj>
    </w:sdtPr>
    <w:sdtEndPr>
      <w:rPr>
        <w:noProof/>
      </w:rPr>
    </w:sdtEndPr>
    <w:sdtContent>
      <w:p w14:paraId="3CE05320" w14:textId="634E7B58" w:rsidR="00F9532B" w:rsidRDefault="00F9532B">
        <w:pPr>
          <w:pStyle w:val="Header"/>
          <w:jc w:val="center"/>
        </w:pPr>
        <w:r>
          <w:fldChar w:fldCharType="begin"/>
        </w:r>
        <w:r>
          <w:instrText xml:space="preserve"> PAGE   \* MERGEFORMAT </w:instrText>
        </w:r>
        <w:r>
          <w:fldChar w:fldCharType="separate"/>
        </w:r>
        <w:r w:rsidR="005A7670">
          <w:rPr>
            <w:noProof/>
          </w:rPr>
          <w:t>20</w:t>
        </w:r>
        <w:r>
          <w:rPr>
            <w:noProof/>
          </w:rPr>
          <w:fldChar w:fldCharType="end"/>
        </w:r>
      </w:p>
    </w:sdtContent>
  </w:sdt>
  <w:p w14:paraId="24B3A02C" w14:textId="77777777" w:rsidR="00B92FC5" w:rsidRPr="006F7A3D" w:rsidRDefault="00B92FC5">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460"/>
    <w:multiLevelType w:val="hybridMultilevel"/>
    <w:tmpl w:val="56A8C9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A3C23"/>
    <w:multiLevelType w:val="hybridMultilevel"/>
    <w:tmpl w:val="B4D6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04CD0"/>
    <w:multiLevelType w:val="hybridMultilevel"/>
    <w:tmpl w:val="B84A66B6"/>
    <w:lvl w:ilvl="0" w:tplc="B126AE56">
      <w:start w:val="1"/>
      <w:numFmt w:val="decimal"/>
      <w:lvlText w:val="%1."/>
      <w:lvlJc w:val="left"/>
      <w:pPr>
        <w:ind w:left="810" w:hanging="450"/>
      </w:pPr>
      <w:rPr>
        <w:rFonts w:ascii="Times New Roman" w:hAnsi="Times New Roman" w:cs="Times New Roman"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FBB"/>
    <w:multiLevelType w:val="hybridMultilevel"/>
    <w:tmpl w:val="C4C41040"/>
    <w:lvl w:ilvl="0" w:tplc="ED64C9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669D9"/>
    <w:multiLevelType w:val="hybridMultilevel"/>
    <w:tmpl w:val="B4D6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34FF7"/>
    <w:multiLevelType w:val="hybridMultilevel"/>
    <w:tmpl w:val="09184788"/>
    <w:lvl w:ilvl="0" w:tplc="12406436">
      <w:start w:val="1"/>
      <w:numFmt w:val="decimal"/>
      <w:lvlText w:val="%1."/>
      <w:lvlJc w:val="left"/>
      <w:pPr>
        <w:ind w:left="720" w:hanging="360"/>
      </w:pPr>
      <w:rPr>
        <w:rFonts w:ascii="Tahoma" w:hAnsi="Tahoma" w:cs="Tahoma" w:hint="default"/>
        <w:color w:val="575756"/>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A71AD"/>
    <w:multiLevelType w:val="hybridMultilevel"/>
    <w:tmpl w:val="04E05A08"/>
    <w:lvl w:ilvl="0" w:tplc="4086A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F0AEC"/>
    <w:multiLevelType w:val="hybridMultilevel"/>
    <w:tmpl w:val="BA806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38"/>
    <w:rsid w:val="00063B76"/>
    <w:rsid w:val="00084ADF"/>
    <w:rsid w:val="000A7D56"/>
    <w:rsid w:val="00115E17"/>
    <w:rsid w:val="00142367"/>
    <w:rsid w:val="001641C8"/>
    <w:rsid w:val="00184D74"/>
    <w:rsid w:val="001914E9"/>
    <w:rsid w:val="001956AC"/>
    <w:rsid w:val="001D1530"/>
    <w:rsid w:val="001E183E"/>
    <w:rsid w:val="001F0BEE"/>
    <w:rsid w:val="00251980"/>
    <w:rsid w:val="00291527"/>
    <w:rsid w:val="002D3532"/>
    <w:rsid w:val="002D3621"/>
    <w:rsid w:val="002E789D"/>
    <w:rsid w:val="002F2638"/>
    <w:rsid w:val="002F6045"/>
    <w:rsid w:val="00323646"/>
    <w:rsid w:val="003C7347"/>
    <w:rsid w:val="003D01A4"/>
    <w:rsid w:val="003F2B5E"/>
    <w:rsid w:val="003F59D8"/>
    <w:rsid w:val="0042192C"/>
    <w:rsid w:val="00436A95"/>
    <w:rsid w:val="0044520A"/>
    <w:rsid w:val="00481428"/>
    <w:rsid w:val="00496E2C"/>
    <w:rsid w:val="004A7E7F"/>
    <w:rsid w:val="004D40BC"/>
    <w:rsid w:val="005640B4"/>
    <w:rsid w:val="005A7670"/>
    <w:rsid w:val="005C3C01"/>
    <w:rsid w:val="00626AD4"/>
    <w:rsid w:val="00635C05"/>
    <w:rsid w:val="006467B8"/>
    <w:rsid w:val="006942E5"/>
    <w:rsid w:val="006D45BE"/>
    <w:rsid w:val="006F7A3D"/>
    <w:rsid w:val="00700CBF"/>
    <w:rsid w:val="0073325F"/>
    <w:rsid w:val="00737E6F"/>
    <w:rsid w:val="0074157F"/>
    <w:rsid w:val="00794A70"/>
    <w:rsid w:val="00795ADD"/>
    <w:rsid w:val="007C282D"/>
    <w:rsid w:val="007D09D4"/>
    <w:rsid w:val="007D467A"/>
    <w:rsid w:val="00820BCE"/>
    <w:rsid w:val="008235A3"/>
    <w:rsid w:val="0083485E"/>
    <w:rsid w:val="0086409B"/>
    <w:rsid w:val="008940DB"/>
    <w:rsid w:val="008A67B9"/>
    <w:rsid w:val="00917F27"/>
    <w:rsid w:val="00932ABE"/>
    <w:rsid w:val="00935BBC"/>
    <w:rsid w:val="00956F7D"/>
    <w:rsid w:val="00957209"/>
    <w:rsid w:val="009A3CE1"/>
    <w:rsid w:val="009D7743"/>
    <w:rsid w:val="009D7A38"/>
    <w:rsid w:val="009F4D03"/>
    <w:rsid w:val="00A359DB"/>
    <w:rsid w:val="00A454AA"/>
    <w:rsid w:val="00AB6EC4"/>
    <w:rsid w:val="00AE170B"/>
    <w:rsid w:val="00AF0603"/>
    <w:rsid w:val="00B432A8"/>
    <w:rsid w:val="00B71C9B"/>
    <w:rsid w:val="00B92FC5"/>
    <w:rsid w:val="00BF1079"/>
    <w:rsid w:val="00C57447"/>
    <w:rsid w:val="00CA5A71"/>
    <w:rsid w:val="00CB2806"/>
    <w:rsid w:val="00D07686"/>
    <w:rsid w:val="00D641DD"/>
    <w:rsid w:val="00DE671D"/>
    <w:rsid w:val="00E219F6"/>
    <w:rsid w:val="00E30255"/>
    <w:rsid w:val="00E644D9"/>
    <w:rsid w:val="00E65B36"/>
    <w:rsid w:val="00E8200B"/>
    <w:rsid w:val="00EB64D0"/>
    <w:rsid w:val="00EC15C2"/>
    <w:rsid w:val="00F25B97"/>
    <w:rsid w:val="00F731FE"/>
    <w:rsid w:val="00F93DA1"/>
    <w:rsid w:val="00F9532B"/>
    <w:rsid w:val="00F96A06"/>
    <w:rsid w:val="00FA1FEA"/>
    <w:rsid w:val="00FB6BF5"/>
    <w:rsid w:val="00FD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C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17"/>
    <w:pPr>
      <w:spacing w:before="0" w:line="240" w:lineRule="auto"/>
    </w:pPr>
    <w:rPr>
      <w:rFonts w:eastAsia="Times New Roman" w:cs="Times New Roman"/>
      <w:szCs w:val="28"/>
      <w:lang w:val="en-GB" w:eastAsia="en-GB"/>
    </w:rPr>
  </w:style>
  <w:style w:type="paragraph" w:styleId="Heading1">
    <w:name w:val="heading 1"/>
    <w:basedOn w:val="Normal"/>
    <w:link w:val="Heading1Char"/>
    <w:uiPriority w:val="9"/>
    <w:qFormat/>
    <w:rsid w:val="003F2B5E"/>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5E"/>
    <w:rPr>
      <w:rFonts w:eastAsia="Times New Roman" w:cs="Times New Roman"/>
      <w:b/>
      <w:bCs/>
      <w:kern w:val="36"/>
      <w:sz w:val="48"/>
      <w:szCs w:val="48"/>
    </w:rPr>
  </w:style>
  <w:style w:type="table" w:styleId="TableGrid">
    <w:name w:val="Table Grid"/>
    <w:basedOn w:val="TableNormal"/>
    <w:uiPriority w:val="39"/>
    <w:rsid w:val="00115E1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E17"/>
    <w:pPr>
      <w:ind w:left="720"/>
      <w:contextualSpacing/>
    </w:pPr>
  </w:style>
  <w:style w:type="character" w:styleId="Strong">
    <w:name w:val="Strong"/>
    <w:basedOn w:val="DefaultParagraphFont"/>
    <w:uiPriority w:val="22"/>
    <w:qFormat/>
    <w:rsid w:val="00115E17"/>
    <w:rPr>
      <w:b/>
      <w:bCs/>
    </w:rPr>
  </w:style>
  <w:style w:type="character" w:styleId="Emphasis">
    <w:name w:val="Emphasis"/>
    <w:basedOn w:val="DefaultParagraphFont"/>
    <w:uiPriority w:val="20"/>
    <w:qFormat/>
    <w:rsid w:val="003F2B5E"/>
    <w:rPr>
      <w:i/>
      <w:iCs/>
    </w:rPr>
  </w:style>
  <w:style w:type="character" w:styleId="Hyperlink">
    <w:name w:val="Hyperlink"/>
    <w:basedOn w:val="DefaultParagraphFont"/>
    <w:uiPriority w:val="99"/>
    <w:semiHidden/>
    <w:unhideWhenUsed/>
    <w:rsid w:val="003F2B5E"/>
    <w:rPr>
      <w:color w:val="0000FF"/>
      <w:u w:val="single"/>
    </w:rPr>
  </w:style>
  <w:style w:type="paragraph" w:styleId="BodyText">
    <w:name w:val="Body Text"/>
    <w:basedOn w:val="Normal"/>
    <w:link w:val="BodyTextChar"/>
    <w:uiPriority w:val="99"/>
    <w:semiHidden/>
    <w:unhideWhenUsed/>
    <w:rsid w:val="003F2B5E"/>
    <w:pPr>
      <w:spacing w:before="100" w:beforeAutospacing="1" w:after="100" w:afterAutospacing="1"/>
    </w:pPr>
    <w:rPr>
      <w:sz w:val="24"/>
      <w:szCs w:val="24"/>
      <w:lang w:val="en-US" w:eastAsia="en-US"/>
    </w:rPr>
  </w:style>
  <w:style w:type="character" w:customStyle="1" w:styleId="BodyTextChar">
    <w:name w:val="Body Text Char"/>
    <w:basedOn w:val="DefaultParagraphFont"/>
    <w:link w:val="BodyText"/>
    <w:uiPriority w:val="99"/>
    <w:semiHidden/>
    <w:rsid w:val="003F2B5E"/>
    <w:rPr>
      <w:rFonts w:eastAsia="Times New Roman" w:cs="Times New Roman"/>
      <w:sz w:val="24"/>
      <w:szCs w:val="24"/>
    </w:rPr>
  </w:style>
  <w:style w:type="paragraph" w:styleId="Header">
    <w:name w:val="header"/>
    <w:basedOn w:val="Normal"/>
    <w:link w:val="Head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3F2B5E"/>
    <w:rPr>
      <w:rFonts w:asciiTheme="minorHAnsi" w:hAnsiTheme="minorHAnsi"/>
      <w:sz w:val="22"/>
    </w:rPr>
  </w:style>
  <w:style w:type="paragraph" w:styleId="Footer">
    <w:name w:val="footer"/>
    <w:basedOn w:val="Normal"/>
    <w:link w:val="Foot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3F2B5E"/>
    <w:rPr>
      <w:rFonts w:asciiTheme="minorHAnsi" w:hAnsiTheme="minorHAnsi"/>
      <w:sz w:val="22"/>
    </w:rPr>
  </w:style>
  <w:style w:type="paragraph" w:styleId="NormalWeb">
    <w:name w:val="Normal (Web)"/>
    <w:basedOn w:val="Normal"/>
    <w:rsid w:val="00795ADD"/>
    <w:pPr>
      <w:spacing w:before="100" w:beforeAutospacing="1" w:after="100" w:afterAutospacing="1"/>
    </w:pPr>
    <w:rPr>
      <w:sz w:val="24"/>
      <w:szCs w:val="24"/>
      <w:lang w:val="en-US" w:eastAsia="en-US"/>
    </w:rPr>
  </w:style>
  <w:style w:type="paragraph" w:styleId="BalloonText">
    <w:name w:val="Balloon Text"/>
    <w:basedOn w:val="Normal"/>
    <w:link w:val="BalloonTextChar"/>
    <w:uiPriority w:val="99"/>
    <w:semiHidden/>
    <w:unhideWhenUsed/>
    <w:rsid w:val="00CB2806"/>
    <w:rPr>
      <w:rFonts w:ascii="Tahoma" w:hAnsi="Tahoma" w:cs="Tahoma"/>
      <w:sz w:val="16"/>
      <w:szCs w:val="16"/>
    </w:rPr>
  </w:style>
  <w:style w:type="character" w:customStyle="1" w:styleId="BalloonTextChar">
    <w:name w:val="Balloon Text Char"/>
    <w:basedOn w:val="DefaultParagraphFont"/>
    <w:link w:val="BalloonText"/>
    <w:uiPriority w:val="99"/>
    <w:semiHidden/>
    <w:rsid w:val="00CB2806"/>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E17"/>
    <w:pPr>
      <w:spacing w:before="0" w:line="240" w:lineRule="auto"/>
    </w:pPr>
    <w:rPr>
      <w:rFonts w:eastAsia="Times New Roman" w:cs="Times New Roman"/>
      <w:szCs w:val="28"/>
      <w:lang w:val="en-GB" w:eastAsia="en-GB"/>
    </w:rPr>
  </w:style>
  <w:style w:type="paragraph" w:styleId="Heading1">
    <w:name w:val="heading 1"/>
    <w:basedOn w:val="Normal"/>
    <w:link w:val="Heading1Char"/>
    <w:uiPriority w:val="9"/>
    <w:qFormat/>
    <w:rsid w:val="003F2B5E"/>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5E"/>
    <w:rPr>
      <w:rFonts w:eastAsia="Times New Roman" w:cs="Times New Roman"/>
      <w:b/>
      <w:bCs/>
      <w:kern w:val="36"/>
      <w:sz w:val="48"/>
      <w:szCs w:val="48"/>
    </w:rPr>
  </w:style>
  <w:style w:type="table" w:styleId="TableGrid">
    <w:name w:val="Table Grid"/>
    <w:basedOn w:val="TableNormal"/>
    <w:uiPriority w:val="39"/>
    <w:rsid w:val="00115E1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E17"/>
    <w:pPr>
      <w:ind w:left="720"/>
      <w:contextualSpacing/>
    </w:pPr>
  </w:style>
  <w:style w:type="character" w:styleId="Strong">
    <w:name w:val="Strong"/>
    <w:basedOn w:val="DefaultParagraphFont"/>
    <w:uiPriority w:val="22"/>
    <w:qFormat/>
    <w:rsid w:val="00115E17"/>
    <w:rPr>
      <w:b/>
      <w:bCs/>
    </w:rPr>
  </w:style>
  <w:style w:type="character" w:styleId="Emphasis">
    <w:name w:val="Emphasis"/>
    <w:basedOn w:val="DefaultParagraphFont"/>
    <w:uiPriority w:val="20"/>
    <w:qFormat/>
    <w:rsid w:val="003F2B5E"/>
    <w:rPr>
      <w:i/>
      <w:iCs/>
    </w:rPr>
  </w:style>
  <w:style w:type="character" w:styleId="Hyperlink">
    <w:name w:val="Hyperlink"/>
    <w:basedOn w:val="DefaultParagraphFont"/>
    <w:uiPriority w:val="99"/>
    <w:semiHidden/>
    <w:unhideWhenUsed/>
    <w:rsid w:val="003F2B5E"/>
    <w:rPr>
      <w:color w:val="0000FF"/>
      <w:u w:val="single"/>
    </w:rPr>
  </w:style>
  <w:style w:type="paragraph" w:styleId="BodyText">
    <w:name w:val="Body Text"/>
    <w:basedOn w:val="Normal"/>
    <w:link w:val="BodyTextChar"/>
    <w:uiPriority w:val="99"/>
    <w:semiHidden/>
    <w:unhideWhenUsed/>
    <w:rsid w:val="003F2B5E"/>
    <w:pPr>
      <w:spacing w:before="100" w:beforeAutospacing="1" w:after="100" w:afterAutospacing="1"/>
    </w:pPr>
    <w:rPr>
      <w:sz w:val="24"/>
      <w:szCs w:val="24"/>
      <w:lang w:val="en-US" w:eastAsia="en-US"/>
    </w:rPr>
  </w:style>
  <w:style w:type="character" w:customStyle="1" w:styleId="BodyTextChar">
    <w:name w:val="Body Text Char"/>
    <w:basedOn w:val="DefaultParagraphFont"/>
    <w:link w:val="BodyText"/>
    <w:uiPriority w:val="99"/>
    <w:semiHidden/>
    <w:rsid w:val="003F2B5E"/>
    <w:rPr>
      <w:rFonts w:eastAsia="Times New Roman" w:cs="Times New Roman"/>
      <w:sz w:val="24"/>
      <w:szCs w:val="24"/>
    </w:rPr>
  </w:style>
  <w:style w:type="paragraph" w:styleId="Header">
    <w:name w:val="header"/>
    <w:basedOn w:val="Normal"/>
    <w:link w:val="Head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3F2B5E"/>
    <w:rPr>
      <w:rFonts w:asciiTheme="minorHAnsi" w:hAnsiTheme="minorHAnsi"/>
      <w:sz w:val="22"/>
    </w:rPr>
  </w:style>
  <w:style w:type="paragraph" w:styleId="Footer">
    <w:name w:val="footer"/>
    <w:basedOn w:val="Normal"/>
    <w:link w:val="FooterChar"/>
    <w:uiPriority w:val="99"/>
    <w:unhideWhenUsed/>
    <w:rsid w:val="003F2B5E"/>
    <w:pPr>
      <w:tabs>
        <w:tab w:val="center" w:pos="4680"/>
        <w:tab w:val="right" w:pos="9360"/>
      </w:tabs>
      <w:jc w:val="both"/>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3F2B5E"/>
    <w:rPr>
      <w:rFonts w:asciiTheme="minorHAnsi" w:hAnsiTheme="minorHAnsi"/>
      <w:sz w:val="22"/>
    </w:rPr>
  </w:style>
  <w:style w:type="paragraph" w:styleId="NormalWeb">
    <w:name w:val="Normal (Web)"/>
    <w:basedOn w:val="Normal"/>
    <w:rsid w:val="00795ADD"/>
    <w:pPr>
      <w:spacing w:before="100" w:beforeAutospacing="1" w:after="100" w:afterAutospacing="1"/>
    </w:pPr>
    <w:rPr>
      <w:sz w:val="24"/>
      <w:szCs w:val="24"/>
      <w:lang w:val="en-US" w:eastAsia="en-US"/>
    </w:rPr>
  </w:style>
  <w:style w:type="paragraph" w:styleId="BalloonText">
    <w:name w:val="Balloon Text"/>
    <w:basedOn w:val="Normal"/>
    <w:link w:val="BalloonTextChar"/>
    <w:uiPriority w:val="99"/>
    <w:semiHidden/>
    <w:unhideWhenUsed/>
    <w:rsid w:val="00CB2806"/>
    <w:rPr>
      <w:rFonts w:ascii="Tahoma" w:hAnsi="Tahoma" w:cs="Tahoma"/>
      <w:sz w:val="16"/>
      <w:szCs w:val="16"/>
    </w:rPr>
  </w:style>
  <w:style w:type="character" w:customStyle="1" w:styleId="BalloonTextChar">
    <w:name w:val="Balloon Text Char"/>
    <w:basedOn w:val="DefaultParagraphFont"/>
    <w:link w:val="BalloonText"/>
    <w:uiPriority w:val="99"/>
    <w:semiHidden/>
    <w:rsid w:val="00CB280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3757">
      <w:bodyDiv w:val="1"/>
      <w:marLeft w:val="0"/>
      <w:marRight w:val="0"/>
      <w:marTop w:val="0"/>
      <w:marBottom w:val="0"/>
      <w:divBdr>
        <w:top w:val="none" w:sz="0" w:space="0" w:color="auto"/>
        <w:left w:val="none" w:sz="0" w:space="0" w:color="auto"/>
        <w:bottom w:val="none" w:sz="0" w:space="0" w:color="auto"/>
        <w:right w:val="none" w:sz="0" w:space="0" w:color="auto"/>
      </w:divBdr>
    </w:div>
    <w:div w:id="597641212">
      <w:bodyDiv w:val="1"/>
      <w:marLeft w:val="0"/>
      <w:marRight w:val="0"/>
      <w:marTop w:val="0"/>
      <w:marBottom w:val="0"/>
      <w:divBdr>
        <w:top w:val="none" w:sz="0" w:space="0" w:color="auto"/>
        <w:left w:val="none" w:sz="0" w:space="0" w:color="auto"/>
        <w:bottom w:val="none" w:sz="0" w:space="0" w:color="auto"/>
        <w:right w:val="none" w:sz="0" w:space="0" w:color="auto"/>
      </w:divBdr>
    </w:div>
    <w:div w:id="748577365">
      <w:bodyDiv w:val="1"/>
      <w:marLeft w:val="0"/>
      <w:marRight w:val="0"/>
      <w:marTop w:val="0"/>
      <w:marBottom w:val="0"/>
      <w:divBdr>
        <w:top w:val="none" w:sz="0" w:space="0" w:color="auto"/>
        <w:left w:val="none" w:sz="0" w:space="0" w:color="auto"/>
        <w:bottom w:val="none" w:sz="0" w:space="0" w:color="auto"/>
        <w:right w:val="none" w:sz="0" w:space="0" w:color="auto"/>
      </w:divBdr>
      <w:divsChild>
        <w:div w:id="698051634">
          <w:marLeft w:val="0"/>
          <w:marRight w:val="0"/>
          <w:marTop w:val="0"/>
          <w:marBottom w:val="0"/>
          <w:divBdr>
            <w:top w:val="none" w:sz="0" w:space="0" w:color="auto"/>
            <w:left w:val="none" w:sz="0" w:space="0" w:color="auto"/>
            <w:bottom w:val="none" w:sz="0" w:space="0" w:color="auto"/>
            <w:right w:val="none" w:sz="0" w:space="0" w:color="auto"/>
          </w:divBdr>
          <w:divsChild>
            <w:div w:id="2423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5894">
      <w:bodyDiv w:val="1"/>
      <w:marLeft w:val="0"/>
      <w:marRight w:val="0"/>
      <w:marTop w:val="0"/>
      <w:marBottom w:val="0"/>
      <w:divBdr>
        <w:top w:val="none" w:sz="0" w:space="0" w:color="auto"/>
        <w:left w:val="none" w:sz="0" w:space="0" w:color="auto"/>
        <w:bottom w:val="none" w:sz="0" w:space="0" w:color="auto"/>
        <w:right w:val="none" w:sz="0" w:space="0" w:color="auto"/>
      </w:divBdr>
      <w:divsChild>
        <w:div w:id="1304198134">
          <w:marLeft w:val="0"/>
          <w:marRight w:val="0"/>
          <w:marTop w:val="0"/>
          <w:marBottom w:val="0"/>
          <w:divBdr>
            <w:top w:val="none" w:sz="0" w:space="0" w:color="auto"/>
            <w:left w:val="none" w:sz="0" w:space="0" w:color="auto"/>
            <w:bottom w:val="none" w:sz="0" w:space="0" w:color="auto"/>
            <w:right w:val="none" w:sz="0" w:space="0" w:color="auto"/>
          </w:divBdr>
          <w:divsChild>
            <w:div w:id="3193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99524">
      <w:bodyDiv w:val="1"/>
      <w:marLeft w:val="0"/>
      <w:marRight w:val="0"/>
      <w:marTop w:val="0"/>
      <w:marBottom w:val="0"/>
      <w:divBdr>
        <w:top w:val="none" w:sz="0" w:space="0" w:color="auto"/>
        <w:left w:val="none" w:sz="0" w:space="0" w:color="auto"/>
        <w:bottom w:val="none" w:sz="0" w:space="0" w:color="auto"/>
        <w:right w:val="none" w:sz="0" w:space="0" w:color="auto"/>
      </w:divBdr>
      <w:divsChild>
        <w:div w:id="730420656">
          <w:marLeft w:val="0"/>
          <w:marRight w:val="0"/>
          <w:marTop w:val="0"/>
          <w:marBottom w:val="0"/>
          <w:divBdr>
            <w:top w:val="none" w:sz="0" w:space="0" w:color="auto"/>
            <w:left w:val="none" w:sz="0" w:space="0" w:color="auto"/>
            <w:bottom w:val="none" w:sz="0" w:space="0" w:color="auto"/>
            <w:right w:val="none" w:sz="0" w:space="0" w:color="auto"/>
          </w:divBdr>
          <w:divsChild>
            <w:div w:id="19413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43544">
      <w:bodyDiv w:val="1"/>
      <w:marLeft w:val="0"/>
      <w:marRight w:val="0"/>
      <w:marTop w:val="0"/>
      <w:marBottom w:val="0"/>
      <w:divBdr>
        <w:top w:val="none" w:sz="0" w:space="0" w:color="auto"/>
        <w:left w:val="none" w:sz="0" w:space="0" w:color="auto"/>
        <w:bottom w:val="none" w:sz="0" w:space="0" w:color="auto"/>
        <w:right w:val="none" w:sz="0" w:space="0" w:color="auto"/>
      </w:divBdr>
      <w:divsChild>
        <w:div w:id="855729555">
          <w:marLeft w:val="0"/>
          <w:marRight w:val="0"/>
          <w:marTop w:val="0"/>
          <w:marBottom w:val="0"/>
          <w:divBdr>
            <w:top w:val="none" w:sz="0" w:space="0" w:color="auto"/>
            <w:left w:val="none" w:sz="0" w:space="0" w:color="auto"/>
            <w:bottom w:val="none" w:sz="0" w:space="0" w:color="auto"/>
            <w:right w:val="none" w:sz="0" w:space="0" w:color="auto"/>
          </w:divBdr>
          <w:divsChild>
            <w:div w:id="10848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ai-chinh-nha-nuoc/quyet-dinh-52-2013-qd-ttg-che-do-tro-cap-nha-giao-da-nghi-huu-205816.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uvienphapluat.vn/phap-luat/tim-van-ban.aspx?keyword=05/2013/TT-BL%C4%90TBXH&amp;area=2&amp;type=0&amp;match=False&amp;vc=True&amp;lan=1"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quyet-dinh-52-2013-qd-ttg-che-do-tro-cap-nha-giao-da-nghi-huu-20581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9777-D8CD-41D6-9D46-FB7CF477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65</Pages>
  <Words>18391</Words>
  <Characters>104829</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2021-03-17T02:32:00Z</cp:lastPrinted>
  <dcterms:created xsi:type="dcterms:W3CDTF">2021-03-16T13:57:00Z</dcterms:created>
  <dcterms:modified xsi:type="dcterms:W3CDTF">2021-03-17T03:16:00Z</dcterms:modified>
</cp:coreProperties>
</file>